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B92B2EF" w:rsidR="00D0226A" w:rsidRPr="001E03E1" w:rsidRDefault="008B13FD"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281EBC">
                  <w:rPr>
                    <w:rFonts w:ascii="Arial Bold" w:hAnsi="Arial Bold"/>
                    <w:sz w:val="36"/>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81EBC" w:rsidRPr="00281EBC">
                      <w:rPr>
                        <w:rFonts w:ascii="Arial Bold" w:hAnsi="Arial Bold"/>
                        <w:sz w:val="36"/>
                      </w:rPr>
                      <w:t>Heysham Power Stations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3D64FE5" w:rsidR="00004C16" w:rsidRDefault="008B13FD"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81EBC">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81EBC">
            <w:rPr>
              <w:rStyle w:val="Style3"/>
            </w:rPr>
            <w:t>Heysham Power Stations</w:t>
          </w:r>
        </w:sdtContent>
      </w:sdt>
    </w:p>
    <w:p w14:paraId="2A318818" w14:textId="561C3574"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281EBC">
        <w:rPr>
          <w:rStyle w:val="Style2"/>
          <w:sz w:val="28"/>
          <w:szCs w:val="28"/>
        </w:rPr>
        <w:t xml:space="preserve">1 </w:t>
      </w:r>
      <w:r w:rsidR="00281EBC" w:rsidRPr="00DD059B">
        <w:rPr>
          <w:rStyle w:val="Style2"/>
          <w:sz w:val="28"/>
          <w:szCs w:val="28"/>
        </w:rPr>
        <w:t>October</w:t>
      </w:r>
      <w:r w:rsidR="007A7E3A" w:rsidRPr="00DD059B">
        <w:rPr>
          <w:rStyle w:val="Style2"/>
          <w:sz w:val="28"/>
          <w:szCs w:val="28"/>
        </w:rPr>
        <w:t xml:space="preserve"> – </w:t>
      </w:r>
      <w:r w:rsidR="00236FAB" w:rsidRPr="00DD059B">
        <w:rPr>
          <w:rStyle w:val="Style2"/>
          <w:sz w:val="28"/>
          <w:szCs w:val="28"/>
        </w:rPr>
        <w:t>31</w:t>
      </w:r>
      <w:r w:rsidR="007A7E3A" w:rsidRPr="00DD059B">
        <w:rPr>
          <w:rStyle w:val="Style2"/>
          <w:sz w:val="28"/>
          <w:szCs w:val="28"/>
        </w:rPr>
        <w:t xml:space="preserve"> </w:t>
      </w:r>
      <w:r w:rsidR="00236FAB" w:rsidRPr="00DD059B">
        <w:rPr>
          <w:rStyle w:val="Style2"/>
          <w:sz w:val="28"/>
          <w:szCs w:val="28"/>
        </w:rPr>
        <w:t>December 2025</w:t>
      </w:r>
    </w:p>
    <w:p w14:paraId="61A25C0F" w14:textId="39EC7DBA" w:rsidR="00004C16" w:rsidRDefault="00004C16" w:rsidP="00004C16">
      <w:pPr>
        <w:rPr>
          <w:sz w:val="28"/>
          <w:szCs w:val="28"/>
        </w:rPr>
      </w:pPr>
    </w:p>
    <w:p w14:paraId="4D99E381" w14:textId="207827AE" w:rsidR="00004C16" w:rsidRPr="00D949EC" w:rsidRDefault="027B351F" w:rsidP="0E9042EB">
      <w:r w:rsidRPr="0E9042EB">
        <w:rPr>
          <w:b/>
          <w:bCs/>
        </w:rPr>
        <w:t>Authored by</w:t>
      </w:r>
      <w:r w:rsidR="47947ED3">
        <w:t>:</w:t>
      </w:r>
      <w:r w:rsidR="3C470E98">
        <w:t xml:space="preserve"> </w:t>
      </w:r>
      <w:r w:rsidR="6D01FB75">
        <w:t>Heysham 1 Nominated Site inspector</w:t>
      </w:r>
    </w:p>
    <w:p w14:paraId="34D53494" w14:textId="4DBB30BB" w:rsidR="0E9042EB" w:rsidRDefault="0E9042EB"/>
    <w:p w14:paraId="67F31170" w14:textId="3ABD9489" w:rsidR="00D949EC" w:rsidRPr="0016079B" w:rsidRDefault="00004C16" w:rsidP="00D949EC">
      <w:pPr>
        <w:rPr>
          <w:szCs w:val="24"/>
        </w:rPr>
      </w:pPr>
      <w:r w:rsidRPr="00D949EC">
        <w:rPr>
          <w:b/>
          <w:bCs/>
          <w:szCs w:val="24"/>
        </w:rPr>
        <w:t>Approved by</w:t>
      </w:r>
      <w:r w:rsidR="003A7E1C" w:rsidRPr="00D949EC">
        <w:rPr>
          <w:szCs w:val="24"/>
        </w:rPr>
        <w:t>:</w:t>
      </w:r>
      <w:r w:rsidR="00D949EC" w:rsidRPr="00D949EC">
        <w:rPr>
          <w:szCs w:val="24"/>
        </w:rPr>
        <w:t xml:space="preserve"> </w:t>
      </w:r>
      <w:r w:rsidR="00D949EC" w:rsidRPr="007D5D80">
        <w:rPr>
          <w:szCs w:val="24"/>
        </w:rPr>
        <w:t>Head</w:t>
      </w:r>
      <w:r w:rsidR="00D949EC">
        <w:rPr>
          <w:szCs w:val="24"/>
        </w:rPr>
        <w:t xml:space="preserve"> of Regulation (Operating Reactors)</w:t>
      </w:r>
    </w:p>
    <w:p w14:paraId="23B9A867" w14:textId="72F0D9A4" w:rsidR="00004C16" w:rsidRPr="0016079B" w:rsidRDefault="00004C16" w:rsidP="00004C16">
      <w:pPr>
        <w:rPr>
          <w:szCs w:val="24"/>
        </w:rPr>
      </w:pP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6E4281B9" w:rsidR="00004C16" w:rsidRPr="0016079B" w:rsidRDefault="008227C8" w:rsidP="00004C16">
      <w:pPr>
        <w:rPr>
          <w:szCs w:val="24"/>
        </w:rPr>
      </w:pPr>
      <w:r>
        <w:rPr>
          <w:b/>
          <w:bCs/>
          <w:szCs w:val="24"/>
        </w:rPr>
        <w:t>Published</w:t>
      </w:r>
      <w:r w:rsidR="00004C16" w:rsidRPr="0016079B">
        <w:rPr>
          <w:szCs w:val="24"/>
        </w:rPr>
        <w:t xml:space="preserve">: </w:t>
      </w:r>
      <w:r w:rsidR="009A39DF">
        <w:rPr>
          <w:szCs w:val="24"/>
        </w:rPr>
        <w:t>February</w:t>
      </w:r>
      <w:r w:rsidR="00F1278A">
        <w:rPr>
          <w:szCs w:val="24"/>
        </w:rPr>
        <w:t xml:space="preserve"> 20</w:t>
      </w:r>
      <w:r w:rsidR="009A39DF">
        <w:rPr>
          <w:szCs w:val="24"/>
        </w:rPr>
        <w:t>26</w:t>
      </w:r>
    </w:p>
    <w:p w14:paraId="55057C62" w14:textId="4057ED1F"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F1278A">
        <w:rPr>
          <w:szCs w:val="24"/>
        </w:rPr>
        <w:t>2026/2382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ED4D62F"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A7320">
        <w:t xml:space="preserve">Heysham Local Community Liaison Committee (LCLC)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30582C46"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46643">
        <w:t>Heysham LCLC</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34B3FF6" w:rsidR="00BE1652" w:rsidRPr="00690387" w:rsidRDefault="000952FA" w:rsidP="00BE1652">
      <w:pPr>
        <w:spacing w:before="240" w:after="120"/>
      </w:pPr>
      <w:r>
        <w:t>Our</w:t>
      </w:r>
      <w:r w:rsidR="00BE1652" w:rsidRPr="00690387">
        <w:t xml:space="preserve"> site inspector made inspections on the following dates during the report period</w:t>
      </w:r>
      <w:r w:rsidR="00BD1613">
        <w:rPr>
          <w:highlight w:val="yellow"/>
        </w:rPr>
        <w:t xml:space="preserve"> </w:t>
      </w:r>
      <w:r w:rsidR="00BD1613" w:rsidRPr="00BD1613">
        <w:t>01 October to 31 December 2025</w:t>
      </w:r>
      <w:r w:rsidR="00BE1652" w:rsidRPr="00BD1613">
        <w:t>:</w:t>
      </w:r>
    </w:p>
    <w:p w14:paraId="1FD16E47" w14:textId="77777777" w:rsidR="00375C78" w:rsidRPr="00563AD0" w:rsidRDefault="00375C78" w:rsidP="00375C78">
      <w:pPr>
        <w:spacing w:before="240" w:after="120"/>
        <w:rPr>
          <w:b/>
          <w:bCs/>
          <w:lang w:val="da-DK"/>
        </w:rPr>
      </w:pPr>
      <w:r w:rsidRPr="00563AD0">
        <w:rPr>
          <w:b/>
          <w:bCs/>
          <w:lang w:val="da-DK"/>
        </w:rPr>
        <w:t>Heysham 1</w:t>
      </w:r>
    </w:p>
    <w:p w14:paraId="28AE8394" w14:textId="3A17946D" w:rsidR="00375C78" w:rsidRPr="00563AD0" w:rsidRDefault="00DD2058" w:rsidP="00375C78">
      <w:pPr>
        <w:spacing w:before="240" w:after="120"/>
        <w:rPr>
          <w:lang w:val="da-DK"/>
        </w:rPr>
      </w:pPr>
      <w:r w:rsidRPr="00563AD0">
        <w:rPr>
          <w:lang w:val="da-DK"/>
        </w:rPr>
        <w:t xml:space="preserve">27 November </w:t>
      </w:r>
    </w:p>
    <w:p w14:paraId="40ACAA63" w14:textId="35A87B21" w:rsidR="00DD2058" w:rsidRPr="00563AD0" w:rsidRDefault="00C04F25" w:rsidP="00375C78">
      <w:pPr>
        <w:spacing w:before="240" w:after="120"/>
        <w:rPr>
          <w:lang w:val="da-DK"/>
        </w:rPr>
      </w:pPr>
      <w:r w:rsidRPr="00563AD0">
        <w:rPr>
          <w:lang w:val="da-DK"/>
        </w:rPr>
        <w:t>12 November</w:t>
      </w:r>
    </w:p>
    <w:p w14:paraId="5F07DB3C" w14:textId="4E8C898A" w:rsidR="00C04F25" w:rsidRPr="00563AD0" w:rsidRDefault="00C04F25" w:rsidP="00375C78">
      <w:pPr>
        <w:spacing w:before="240" w:after="120"/>
        <w:rPr>
          <w:lang w:val="da-DK"/>
        </w:rPr>
      </w:pPr>
      <w:r w:rsidRPr="00563AD0">
        <w:rPr>
          <w:lang w:val="da-DK"/>
        </w:rPr>
        <w:t>4 November</w:t>
      </w:r>
    </w:p>
    <w:p w14:paraId="1821664B" w14:textId="154471AD" w:rsidR="00021267" w:rsidRPr="00563AD0" w:rsidRDefault="00021267" w:rsidP="00021267">
      <w:pPr>
        <w:spacing w:before="240" w:after="120"/>
        <w:rPr>
          <w:lang w:val="da-DK"/>
        </w:rPr>
      </w:pPr>
      <w:r w:rsidRPr="00563AD0">
        <w:rPr>
          <w:lang w:val="da-DK"/>
        </w:rPr>
        <w:t>3 November</w:t>
      </w:r>
    </w:p>
    <w:p w14:paraId="7D812069" w14:textId="4FC81851" w:rsidR="00C426B0" w:rsidRPr="00563AD0" w:rsidRDefault="00021267" w:rsidP="00375C78">
      <w:pPr>
        <w:spacing w:before="240" w:after="120"/>
        <w:rPr>
          <w:lang w:val="da-DK"/>
        </w:rPr>
      </w:pPr>
      <w:r w:rsidRPr="00563AD0">
        <w:rPr>
          <w:lang w:val="da-DK"/>
        </w:rPr>
        <w:t xml:space="preserve">21 </w:t>
      </w:r>
      <w:proofErr w:type="spellStart"/>
      <w:r w:rsidRPr="00563AD0">
        <w:rPr>
          <w:lang w:val="da-DK"/>
        </w:rPr>
        <w:t>Octo</w:t>
      </w:r>
      <w:r w:rsidR="004641F8" w:rsidRPr="00563AD0">
        <w:rPr>
          <w:lang w:val="da-DK"/>
        </w:rPr>
        <w:t>ber</w:t>
      </w:r>
      <w:proofErr w:type="spellEnd"/>
    </w:p>
    <w:p w14:paraId="71FB5BCC" w14:textId="1B9109D9" w:rsidR="004641F8" w:rsidRPr="00563AD0" w:rsidRDefault="004641F8" w:rsidP="00375C78">
      <w:pPr>
        <w:spacing w:before="240" w:after="120"/>
        <w:rPr>
          <w:lang w:val="da-DK"/>
        </w:rPr>
      </w:pPr>
      <w:r w:rsidRPr="00563AD0">
        <w:rPr>
          <w:lang w:val="da-DK"/>
        </w:rPr>
        <w:t xml:space="preserve">14 </w:t>
      </w:r>
      <w:proofErr w:type="spellStart"/>
      <w:r w:rsidRPr="00563AD0">
        <w:rPr>
          <w:lang w:val="da-DK"/>
        </w:rPr>
        <w:t>October</w:t>
      </w:r>
      <w:proofErr w:type="spellEnd"/>
      <w:r w:rsidRPr="00563AD0">
        <w:rPr>
          <w:lang w:val="da-DK"/>
        </w:rPr>
        <w:t xml:space="preserve"> (3 separate </w:t>
      </w:r>
      <w:r w:rsidR="00AA220B" w:rsidRPr="00563AD0">
        <w:rPr>
          <w:lang w:val="da-DK"/>
        </w:rPr>
        <w:t xml:space="preserve">specialist </w:t>
      </w:r>
      <w:r w:rsidRPr="00563AD0">
        <w:rPr>
          <w:lang w:val="da-DK"/>
        </w:rPr>
        <w:t>visits)</w:t>
      </w:r>
    </w:p>
    <w:p w14:paraId="2876E646" w14:textId="77777777" w:rsidR="004641F8" w:rsidRPr="00563AD0" w:rsidRDefault="004641F8" w:rsidP="00375C78">
      <w:pPr>
        <w:spacing w:before="240" w:after="120"/>
        <w:rPr>
          <w:lang w:val="da-DK"/>
        </w:rPr>
      </w:pPr>
    </w:p>
    <w:p w14:paraId="49FA80A2" w14:textId="77777777" w:rsidR="00375C78" w:rsidRPr="00563AD0" w:rsidRDefault="00375C78" w:rsidP="00375C78">
      <w:pPr>
        <w:spacing w:before="240" w:after="120"/>
        <w:rPr>
          <w:b/>
          <w:bCs/>
          <w:lang w:val="da-DK"/>
        </w:rPr>
      </w:pPr>
      <w:r w:rsidRPr="00563AD0">
        <w:rPr>
          <w:b/>
          <w:bCs/>
          <w:lang w:val="da-DK"/>
        </w:rPr>
        <w:t>Heysham 2</w:t>
      </w:r>
    </w:p>
    <w:p w14:paraId="34614C7D" w14:textId="12C8301C" w:rsidR="007C4669" w:rsidRPr="00563AD0" w:rsidRDefault="442033A7" w:rsidP="00FA2F2F">
      <w:pPr>
        <w:spacing w:before="240" w:after="120"/>
        <w:rPr>
          <w:lang w:val="da-DK"/>
        </w:rPr>
      </w:pPr>
      <w:r w:rsidRPr="0E9042EB">
        <w:rPr>
          <w:lang w:val="da-DK"/>
        </w:rPr>
        <w:t>3</w:t>
      </w:r>
      <w:r w:rsidR="626B2189" w:rsidRPr="0E9042EB">
        <w:rPr>
          <w:lang w:val="da-DK"/>
        </w:rPr>
        <w:t xml:space="preserve"> December</w:t>
      </w:r>
    </w:p>
    <w:p w14:paraId="4C2DE36A" w14:textId="771301C1" w:rsidR="58386A39" w:rsidRDefault="58386A39" w:rsidP="0E9042EB">
      <w:pPr>
        <w:spacing w:before="240" w:after="120"/>
        <w:rPr>
          <w:lang w:val="da-DK"/>
        </w:rPr>
      </w:pPr>
      <w:r>
        <w:t>2</w:t>
      </w:r>
      <w:r w:rsidR="737BB188">
        <w:t>7</w:t>
      </w:r>
      <w:r w:rsidR="131752F1">
        <w:t xml:space="preserve"> November (security, both sites)</w:t>
      </w:r>
    </w:p>
    <w:p w14:paraId="6E7BB1BC" w14:textId="61C07E2F" w:rsidR="456443B2" w:rsidRDefault="456443B2" w:rsidP="0E9042EB">
      <w:pPr>
        <w:spacing w:before="240" w:after="120"/>
        <w:rPr>
          <w:lang w:val="da-DK"/>
        </w:rPr>
      </w:pPr>
      <w:r>
        <w:t>12-13</w:t>
      </w:r>
      <w:r w:rsidRPr="0E9042EB">
        <w:rPr>
          <w:lang w:val="da-DK"/>
        </w:rPr>
        <w:t xml:space="preserve"> November</w:t>
      </w:r>
    </w:p>
    <w:p w14:paraId="4F65E5B1" w14:textId="33891C0E" w:rsidR="00A946F2" w:rsidRDefault="626B2189" w:rsidP="00FA2F2F">
      <w:pPr>
        <w:spacing w:before="240" w:after="120"/>
      </w:pPr>
      <w:r>
        <w:t>14</w:t>
      </w:r>
      <w:r w:rsidR="3CAFA388">
        <w:t>-15</w:t>
      </w:r>
      <w:r>
        <w:t xml:space="preserve"> October</w:t>
      </w:r>
    </w:p>
    <w:p w14:paraId="10C8194F" w14:textId="00FFB713" w:rsidR="00FA2F2F" w:rsidRDefault="4A079761" w:rsidP="00FA2F2F">
      <w:pPr>
        <w:spacing w:before="240" w:after="120"/>
        <w:sectPr w:rsidR="00FA2F2F" w:rsidSect="000E4D5E">
          <w:pgSz w:w="11906" w:h="16838" w:code="9"/>
          <w:pgMar w:top="1440" w:right="1440" w:bottom="1440" w:left="1440" w:header="397" w:footer="397" w:gutter="0"/>
          <w:cols w:space="312"/>
          <w:docGrid w:linePitch="360"/>
        </w:sectPr>
      </w:pPr>
      <w:r>
        <w:t>1 October</w:t>
      </w: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2EF0842" w:rsidR="00745534" w:rsidRDefault="00745534" w:rsidP="00745534">
      <w:r w:rsidRPr="00690387">
        <w:t xml:space="preserve">In this period, routine inspections of </w:t>
      </w:r>
      <w:r w:rsidR="00377595">
        <w:t>Heysham</w:t>
      </w:r>
      <w:r w:rsidRPr="00690387">
        <w:t xml:space="preserve"> covered the following:</w:t>
      </w:r>
      <w:r>
        <w:t xml:space="preserve"> </w:t>
      </w:r>
    </w:p>
    <w:p w14:paraId="62F77964" w14:textId="0F7F7F93" w:rsidR="00F27B71" w:rsidRPr="00615DC3" w:rsidRDefault="00F27B71" w:rsidP="00745534">
      <w:pPr>
        <w:rPr>
          <w:b/>
          <w:bCs/>
        </w:rPr>
      </w:pPr>
      <w:r w:rsidRPr="00615DC3">
        <w:rPr>
          <w:b/>
          <w:bCs/>
        </w:rPr>
        <w:t>Heysham 1</w:t>
      </w:r>
    </w:p>
    <w:p w14:paraId="68BF8EE4" w14:textId="545F6243" w:rsidR="00317A20" w:rsidRPr="00317A20" w:rsidRDefault="00935458" w:rsidP="00996ED8">
      <w:pPr>
        <w:pStyle w:val="ListParagraph"/>
        <w:numPr>
          <w:ilvl w:val="0"/>
          <w:numId w:val="28"/>
        </w:numPr>
      </w:pPr>
      <w:r>
        <w:t xml:space="preserve">The following inspections were carried out as part of </w:t>
      </w:r>
      <w:r w:rsidR="00913D06" w:rsidRPr="00913D06">
        <w:t>Heysham 1 Reactor 2 (R2) Statutory Outage</w:t>
      </w:r>
      <w:r w:rsidR="00762231" w:rsidRPr="00502620">
        <w:t xml:space="preserve"> to determine whether suitable arrangements were in place to carry out examination, inspection, maintenance, and testing </w:t>
      </w:r>
      <w:r w:rsidR="00762231">
        <w:t>(</w:t>
      </w:r>
      <w:r w:rsidR="00CE6DE9">
        <w:t>LC28</w:t>
      </w:r>
      <w:r w:rsidR="00762231">
        <w:t>)</w:t>
      </w:r>
      <w:r w:rsidR="00AD2592">
        <w:t xml:space="preserve"> in the areas listed below</w:t>
      </w:r>
      <w:r w:rsidR="00677094">
        <w:t xml:space="preserve">. </w:t>
      </w:r>
      <w:r w:rsidR="00677094" w:rsidRPr="00502620">
        <w:t>The findings of th</w:t>
      </w:r>
      <w:r w:rsidR="00280C25">
        <w:t>ese</w:t>
      </w:r>
      <w:r w:rsidR="00677094" w:rsidRPr="00502620">
        <w:t xml:space="preserve"> inspection</w:t>
      </w:r>
      <w:r w:rsidR="00280C25">
        <w:t>s</w:t>
      </w:r>
      <w:r w:rsidR="00677094" w:rsidRPr="00502620">
        <w:t xml:space="preserve"> contribute</w:t>
      </w:r>
      <w:r w:rsidR="00280C25">
        <w:t>d</w:t>
      </w:r>
      <w:r w:rsidR="00677094" w:rsidRPr="00502620">
        <w:t xml:space="preserve"> to the </w:t>
      </w:r>
      <w:r w:rsidR="00BA582A">
        <w:t>our r</w:t>
      </w:r>
      <w:r w:rsidR="00677094" w:rsidRPr="00502620">
        <w:t xml:space="preserve">egulatory decision to grant a Consent to the </w:t>
      </w:r>
      <w:r w:rsidR="00677094" w:rsidRPr="00356DB8">
        <w:t>return of R2 to normal operating service in accordance with LC 30 – periodic shutdown.</w:t>
      </w:r>
      <w:r w:rsidR="007C6CA5">
        <w:t xml:space="preserve"> </w:t>
      </w:r>
      <w:r w:rsidR="00996ED8">
        <w:t>For the areas listed below, m</w:t>
      </w:r>
      <w:r w:rsidR="007C6CA5" w:rsidRPr="00317A20">
        <w:t>inor regulatory observation</w:t>
      </w:r>
      <w:r w:rsidR="007C6CA5">
        <w:t>s</w:t>
      </w:r>
      <w:r w:rsidR="007C6CA5" w:rsidRPr="00317A20">
        <w:t xml:space="preserve"> and regulatory advice</w:t>
      </w:r>
      <w:r w:rsidR="007C6CA5">
        <w:t xml:space="preserve"> were offered</w:t>
      </w:r>
      <w:r w:rsidR="009E5372">
        <w:t>, with no regulatory issues identified</w:t>
      </w:r>
      <w:r w:rsidR="00996ED8">
        <w:t>. All these inspections were rated Green</w:t>
      </w:r>
      <w:r w:rsidR="00F5713F">
        <w:t xml:space="preserve"> </w:t>
      </w:r>
      <w:r w:rsidR="00F5713F" w:rsidRPr="00A546FF">
        <w:t>(no formal action)</w:t>
      </w:r>
      <w:r w:rsidR="00996ED8">
        <w:t>.</w:t>
      </w:r>
    </w:p>
    <w:p w14:paraId="5B04B1AB" w14:textId="77777777" w:rsidR="00E63281" w:rsidRDefault="009E5372" w:rsidP="00996ED8">
      <w:pPr>
        <w:numPr>
          <w:ilvl w:val="1"/>
          <w:numId w:val="28"/>
        </w:numPr>
        <w:shd w:val="clear" w:color="auto" w:fill="FFFFFF"/>
        <w:spacing w:after="0" w:line="240" w:lineRule="auto"/>
        <w:rPr>
          <w:rFonts w:eastAsia="Times New Roman"/>
          <w:color w:val="242424"/>
          <w:szCs w:val="24"/>
          <w:lang w:eastAsia="en-GB" w:bidi="ar-SA"/>
        </w:rPr>
      </w:pPr>
      <w:r>
        <w:t xml:space="preserve">Control and Instrumentation </w:t>
      </w:r>
      <w:r w:rsidRPr="00913D06">
        <w:t>Inspection</w:t>
      </w:r>
      <w:r>
        <w:rPr>
          <w:rFonts w:eastAsia="Times New Roman"/>
          <w:color w:val="242424"/>
          <w:szCs w:val="24"/>
          <w:lang w:eastAsia="en-GB" w:bidi="ar-SA"/>
        </w:rPr>
        <w:t xml:space="preserve"> </w:t>
      </w:r>
    </w:p>
    <w:p w14:paraId="40F4AE8B" w14:textId="3D8CBB92" w:rsidR="00A94554" w:rsidRPr="00A94554" w:rsidRDefault="009E5372" w:rsidP="00996ED8">
      <w:pPr>
        <w:numPr>
          <w:ilvl w:val="1"/>
          <w:numId w:val="28"/>
        </w:numPr>
        <w:shd w:val="clear" w:color="auto" w:fill="FFFFFF"/>
        <w:spacing w:after="0" w:line="240" w:lineRule="auto"/>
        <w:rPr>
          <w:rFonts w:eastAsia="Times New Roman"/>
          <w:color w:val="242424"/>
          <w:szCs w:val="24"/>
          <w:lang w:eastAsia="en-GB" w:bidi="ar-SA"/>
        </w:rPr>
      </w:pPr>
      <w:r>
        <w:rPr>
          <w:rFonts w:eastAsia="Times New Roman"/>
          <w:color w:val="242424"/>
          <w:szCs w:val="24"/>
          <w:lang w:eastAsia="en-GB" w:bidi="ar-SA"/>
        </w:rPr>
        <w:t>M</w:t>
      </w:r>
      <w:r w:rsidR="005F1BC6" w:rsidRPr="005F1BC6">
        <w:rPr>
          <w:rFonts w:eastAsia="Times New Roman"/>
          <w:color w:val="242424"/>
          <w:szCs w:val="24"/>
          <w:lang w:eastAsia="en-GB" w:bidi="ar-SA"/>
        </w:rPr>
        <w:t xml:space="preserve">echanical </w:t>
      </w:r>
      <w:r w:rsidR="009E0286">
        <w:rPr>
          <w:rFonts w:eastAsia="Times New Roman"/>
          <w:color w:val="242424"/>
          <w:szCs w:val="24"/>
          <w:lang w:eastAsia="en-GB" w:bidi="ar-SA"/>
        </w:rPr>
        <w:t>Inspection</w:t>
      </w:r>
    </w:p>
    <w:p w14:paraId="6208276D" w14:textId="394189A8" w:rsidR="00502620" w:rsidRPr="00502620" w:rsidRDefault="00C33C4E" w:rsidP="00996ED8">
      <w:pPr>
        <w:pStyle w:val="ListParagraph"/>
        <w:numPr>
          <w:ilvl w:val="1"/>
          <w:numId w:val="28"/>
        </w:numPr>
      </w:pPr>
      <w:r>
        <w:t>Electrical Inspection</w:t>
      </w:r>
    </w:p>
    <w:p w14:paraId="2A0C8082" w14:textId="0291BA95" w:rsidR="00F27B71" w:rsidRDefault="0028116D" w:rsidP="00996ED8">
      <w:pPr>
        <w:pStyle w:val="ListParagraph"/>
        <w:numPr>
          <w:ilvl w:val="1"/>
          <w:numId w:val="28"/>
        </w:numPr>
      </w:pPr>
      <w:r>
        <w:t>Graphite Inspection</w:t>
      </w:r>
    </w:p>
    <w:p w14:paraId="65E448C9" w14:textId="37CA6C42" w:rsidR="00E91DCD" w:rsidRPr="00E91DCD" w:rsidRDefault="00445407" w:rsidP="00E91DCD">
      <w:pPr>
        <w:ind w:left="720"/>
      </w:pPr>
      <w:r>
        <w:t xml:space="preserve">In addition, a Structural Integrity inspection </w:t>
      </w:r>
      <w:r w:rsidR="001A4000">
        <w:t xml:space="preserve">including </w:t>
      </w:r>
      <w:r w:rsidR="001A4000" w:rsidRPr="001A4000">
        <w:t>Pressure Systems Safety Regulations (PSSR) arrangements</w:t>
      </w:r>
      <w:r w:rsidR="00255BE6">
        <w:t xml:space="preserve"> </w:t>
      </w:r>
      <w:r>
        <w:t>was conducted</w:t>
      </w:r>
      <w:r w:rsidR="00E91DCD">
        <w:t xml:space="preserve">. </w:t>
      </w:r>
      <w:r w:rsidR="00E91DCD" w:rsidRPr="00E91DCD">
        <w:t>inspections carried out on the reheater inlet tubeplate were insufficient to satisfy the safety case requirement</w:t>
      </w:r>
      <w:r w:rsidR="00B02C12">
        <w:t>s. A regulatory issue was raised</w:t>
      </w:r>
      <w:r w:rsidR="00DD32D9">
        <w:t xml:space="preserve"> and this inspection was rated Amber. </w:t>
      </w:r>
      <w:r w:rsidR="007F04D8">
        <w:t xml:space="preserve">EDF </w:t>
      </w:r>
      <w:r w:rsidR="00870E2E">
        <w:t xml:space="preserve">accepted this issue and have entered their SCAP process </w:t>
      </w:r>
      <w:r w:rsidR="000076E8">
        <w:t xml:space="preserve">to </w:t>
      </w:r>
      <w:r w:rsidR="000076E8">
        <w:lastRenderedPageBreak/>
        <w:t>resolve th</w:t>
      </w:r>
      <w:r w:rsidR="00A54F74">
        <w:t>e</w:t>
      </w:r>
      <w:r w:rsidR="000076E8">
        <w:t xml:space="preserve"> issue and will be completing an Engineering Change </w:t>
      </w:r>
      <w:r w:rsidR="00A173EB">
        <w:t xml:space="preserve">to modify their safety case </w:t>
      </w:r>
      <w:r w:rsidR="000076E8">
        <w:t>in 2026.</w:t>
      </w:r>
    </w:p>
    <w:p w14:paraId="1B668D65" w14:textId="6A498E10" w:rsidR="00A546FF" w:rsidRPr="00A546FF" w:rsidRDefault="00144E37" w:rsidP="007525A9">
      <w:pPr>
        <w:pStyle w:val="ListParagraph"/>
        <w:numPr>
          <w:ilvl w:val="0"/>
          <w:numId w:val="28"/>
        </w:numPr>
      </w:pPr>
      <w:r w:rsidRPr="00144E37">
        <w:t>Ionising Radiations Regulations 2017 Compliance inspection</w:t>
      </w:r>
      <w:r w:rsidR="008171EA">
        <w:t xml:space="preserve">. </w:t>
      </w:r>
      <w:r w:rsidR="008171EA" w:rsidRPr="008171EA">
        <w:t>T</w:t>
      </w:r>
      <w:r w:rsidR="00D722FD">
        <w:t>his inspection was t</w:t>
      </w:r>
      <w:r w:rsidR="008171EA" w:rsidRPr="008171EA">
        <w:t>o assess compliance with the Ionising Radiations Regulations 2017 (IRR17) with regard to dose management and dose restriction during the statutory outage.</w:t>
      </w:r>
      <w:r w:rsidR="00D722FD">
        <w:t xml:space="preserve"> It focussed on</w:t>
      </w:r>
      <w:r w:rsidR="008171EA" w:rsidRPr="008171EA">
        <w:t xml:space="preserve"> arrangements to demonstrate compliance with IRR17 regulations 8 (radiation risk assessment), 9 (restriction of exposure), and 13 (contingency plans), and observation of working practices within the radiologically controlled area (RCA) against company standards and relevant good practice (RGP).</w:t>
      </w:r>
      <w:r w:rsidR="00A546FF">
        <w:t xml:space="preserve"> </w:t>
      </w:r>
      <w:r w:rsidR="00602B4C">
        <w:t>O</w:t>
      </w:r>
      <w:r w:rsidR="00A546FF" w:rsidRPr="00A546FF">
        <w:t xml:space="preserve">n the basis of evidence sampled at the time of this inspection, compliance with those aspects of IRR17 reviewed was demonstrated, and that outage dose exposures are well controlled. Additionally there </w:t>
      </w:r>
      <w:r w:rsidR="00D07F6D">
        <w:t>we</w:t>
      </w:r>
      <w:r w:rsidR="00A546FF" w:rsidRPr="00A546FF">
        <w:t>re suitable arrangements in place for the monitoring and reporting of dose exposures under the requirements of LC18, and an inspection rating of Green (no formal action).</w:t>
      </w:r>
    </w:p>
    <w:p w14:paraId="59195854" w14:textId="484B1490" w:rsidR="008171EA" w:rsidRPr="008171EA" w:rsidRDefault="008171EA" w:rsidP="008171EA">
      <w:pPr>
        <w:pStyle w:val="ListParagraph"/>
      </w:pPr>
    </w:p>
    <w:p w14:paraId="3A728E8C" w14:textId="374D0D7C" w:rsidR="00DD02F6" w:rsidRPr="00DD02F6" w:rsidRDefault="008B5F95" w:rsidP="00DD02F6">
      <w:pPr>
        <w:pStyle w:val="ListParagraph"/>
        <w:numPr>
          <w:ilvl w:val="0"/>
          <w:numId w:val="28"/>
        </w:numPr>
      </w:pPr>
      <w:r w:rsidRPr="008B5F95">
        <w:t>Management of Health and Safety at Work during Heysham 1 statutory outage</w:t>
      </w:r>
      <w:r w:rsidR="00DD02F6">
        <w:t xml:space="preserve">. </w:t>
      </w:r>
      <w:r w:rsidR="00DD02F6" w:rsidRPr="00DD02F6">
        <w:t xml:space="preserve">The aim of the inspection was to sample how EDF were managing health and safety risks during the statutory outage at Heysham 1. The inspection allowed </w:t>
      </w:r>
      <w:r w:rsidR="00BA582A">
        <w:t>us</w:t>
      </w:r>
      <w:r w:rsidR="00DD02F6" w:rsidRPr="00DD02F6">
        <w:t xml:space="preserve"> to sample EDF</w:t>
      </w:r>
      <w:r w:rsidR="00BA582A">
        <w:t>’s</w:t>
      </w:r>
      <w:r w:rsidR="00DD02F6" w:rsidRPr="00DD02F6">
        <w:t> processes for managing site health and safety risks present during an outage. The inspection did not focus on one specific risk, however it sampled a number of work activities and review how they are managed.</w:t>
      </w:r>
      <w:r w:rsidR="00DD02F6">
        <w:t xml:space="preserve"> R</w:t>
      </w:r>
      <w:r w:rsidR="00DD02F6" w:rsidRPr="00317A20">
        <w:t>egulatory observation</w:t>
      </w:r>
      <w:r w:rsidR="00DD02F6">
        <w:t>s</w:t>
      </w:r>
      <w:r w:rsidR="00DD02F6" w:rsidRPr="00317A20">
        <w:t xml:space="preserve"> and regulatory advice</w:t>
      </w:r>
      <w:r w:rsidR="00DD02F6">
        <w:t xml:space="preserve"> were offered, with no regulatory issues identified. The inspection was rated Green</w:t>
      </w:r>
      <w:r w:rsidR="00F5713F">
        <w:t xml:space="preserve"> </w:t>
      </w:r>
      <w:r w:rsidR="00F5713F" w:rsidRPr="00A546FF">
        <w:t>(no formal action)</w:t>
      </w:r>
      <w:r w:rsidR="00DD02F6">
        <w:t>.</w:t>
      </w:r>
    </w:p>
    <w:p w14:paraId="76F9F57F" w14:textId="57D35365" w:rsidR="000028E1" w:rsidRDefault="000028E1" w:rsidP="0E9042EB">
      <w:pPr>
        <w:pStyle w:val="ListParagraph"/>
      </w:pPr>
    </w:p>
    <w:p w14:paraId="5FC25EFF" w14:textId="5C86CB35" w:rsidR="00151897" w:rsidRPr="00151897" w:rsidRDefault="00151897" w:rsidP="0010001A">
      <w:pPr>
        <w:pStyle w:val="Bulletlist1"/>
        <w:numPr>
          <w:ilvl w:val="0"/>
          <w:numId w:val="0"/>
        </w:numPr>
        <w:rPr>
          <w:b/>
          <w:bCs/>
        </w:rPr>
      </w:pPr>
      <w:r w:rsidRPr="00151897">
        <w:rPr>
          <w:b/>
          <w:bCs/>
        </w:rPr>
        <w:t>Heysham 2</w:t>
      </w:r>
    </w:p>
    <w:p w14:paraId="3764B967" w14:textId="2202F5C2" w:rsidR="00984A5F" w:rsidRPr="00984A5F" w:rsidRDefault="369F53B1" w:rsidP="0E9042EB">
      <w:pPr>
        <w:pStyle w:val="Bulletlist1"/>
      </w:pPr>
      <w:r>
        <w:t xml:space="preserve">Licence Condition compliance inspection to </w:t>
      </w:r>
      <w:r w:rsidRPr="0E9042EB">
        <w:rPr>
          <w:rFonts w:eastAsia="Arial"/>
          <w:szCs w:val="24"/>
        </w:rPr>
        <w:t xml:space="preserve">sample the implementation of Heysham 2 licence condition 26 (control and supervision of operations) and 28 (examination, inspection, maintenance and testing) arrangements associated with the management of control room alarm integrity. </w:t>
      </w:r>
      <w:r w:rsidR="6C59CDD2" w:rsidRPr="0E9042EB">
        <w:rPr>
          <w:rFonts w:eastAsia="Arial"/>
          <w:szCs w:val="24"/>
        </w:rPr>
        <w:t>T</w:t>
      </w:r>
      <w:r w:rsidRPr="0E9042EB">
        <w:rPr>
          <w:rFonts w:eastAsia="Arial"/>
          <w:szCs w:val="24"/>
        </w:rPr>
        <w:t>he inspection was positive with key role holders having clear ownership and understanding of the systems they have responsibilities for. It was positive to see system reviews have identified improvements required which ae currently underway and are being well managed. Some regulatory advice was provided regarding the quality of completed documentation and the governance arrangements relating to this. Both LC 26 and 28 were rated G</w:t>
      </w:r>
      <w:r w:rsidR="00BA582A">
        <w:rPr>
          <w:rFonts w:eastAsia="Arial"/>
          <w:szCs w:val="24"/>
        </w:rPr>
        <w:t>reen (</w:t>
      </w:r>
      <w:r w:rsidRPr="0E9042EB">
        <w:rPr>
          <w:rFonts w:eastAsia="Arial"/>
          <w:szCs w:val="24"/>
        </w:rPr>
        <w:t>no formal action</w:t>
      </w:r>
      <w:r w:rsidR="00BA582A">
        <w:rPr>
          <w:rFonts w:eastAsia="Arial"/>
          <w:szCs w:val="24"/>
        </w:rPr>
        <w:t>)</w:t>
      </w:r>
      <w:r w:rsidRPr="0E9042EB">
        <w:rPr>
          <w:rFonts w:eastAsia="Arial"/>
          <w:szCs w:val="24"/>
        </w:rPr>
        <w:t xml:space="preserve"> for this inspection.</w:t>
      </w:r>
    </w:p>
    <w:p w14:paraId="2C7D2BBF" w14:textId="421D5572" w:rsidR="00984A5F" w:rsidRPr="00984A5F" w:rsidRDefault="3EDBC585" w:rsidP="0E9042EB">
      <w:pPr>
        <w:pStyle w:val="Bulletlist1"/>
        <w:rPr>
          <w:rFonts w:eastAsia="Arial"/>
          <w:szCs w:val="24"/>
        </w:rPr>
      </w:pPr>
      <w:r>
        <w:t>System Based Inspection (SBI) focussed on</w:t>
      </w:r>
      <w:r w:rsidRPr="0E9042EB">
        <w:rPr>
          <w:rFonts w:eastAsia="Arial"/>
          <w:szCs w:val="24"/>
        </w:rPr>
        <w:t xml:space="preserve"> confirming the fuel route (back end) is able to meet the nuclear safety functional requirements as defined in the Safety Case. Site was able to adequately demonstrated its implementation arrangements for the safety functions of the sampled systems relating to Mechanical Engineering and Control &amp; Instrumentation is being met, and that the fuel route (back end) can deliver its safety functional requirements as outlined in the safety case. </w:t>
      </w:r>
    </w:p>
    <w:p w14:paraId="7326F46B" w14:textId="5DE2ECE0" w:rsidR="00984A5F" w:rsidRPr="00984A5F" w:rsidRDefault="0E3D1FF6" w:rsidP="0E9042EB">
      <w:pPr>
        <w:pStyle w:val="Bulletlist1"/>
      </w:pPr>
      <w:r>
        <w:lastRenderedPageBreak/>
        <w:t>Sy</w:t>
      </w:r>
      <w:r w:rsidR="35A6A3F9">
        <w:t xml:space="preserve">stem </w:t>
      </w:r>
      <w:r w:rsidR="58B357E4">
        <w:t>B</w:t>
      </w:r>
      <w:r w:rsidR="35A6A3F9">
        <w:t xml:space="preserve">ased Inspection </w:t>
      </w:r>
      <w:r w:rsidR="08385A23">
        <w:t xml:space="preserve">(SBI) </w:t>
      </w:r>
      <w:r w:rsidR="35A6A3F9">
        <w:t>focussed on</w:t>
      </w:r>
      <w:r w:rsidR="365539A7">
        <w:t xml:space="preserve"> Heating and Ventilation System. </w:t>
      </w:r>
      <w:r w:rsidR="1A3F6252">
        <w:t xml:space="preserve">The SBI </w:t>
      </w:r>
      <w:r w:rsidR="08637BA4">
        <w:t>wa</w:t>
      </w:r>
      <w:r w:rsidR="1A3F6252">
        <w:t>s of HYBs Heating and ventilation (H&amp;V)  systems within the Decay heat plant</w:t>
      </w:r>
      <w:r w:rsidR="305A10AF">
        <w:t>,</w:t>
      </w:r>
      <w:r w:rsidR="1A3F6252">
        <w:t xml:space="preserve"> Emergency boiler feed plant</w:t>
      </w:r>
      <w:r w:rsidR="305A10AF">
        <w:t xml:space="preserve">, </w:t>
      </w:r>
      <w:r w:rsidR="1A3F6252">
        <w:t>Central Control Area and Fire control dampers in reactor safety barriers.</w:t>
      </w:r>
      <w:r w:rsidR="5A1872B4">
        <w:t xml:space="preserve"> The purpose of this inspection was for </w:t>
      </w:r>
      <w:r w:rsidR="00BA582A">
        <w:t>us</w:t>
      </w:r>
      <w:r w:rsidR="5A1872B4">
        <w:t xml:space="preserve"> to establish how the basic elements of Heysham 2’s safety case has been implemented in </w:t>
      </w:r>
      <w:r w:rsidR="63371EB4">
        <w:t xml:space="preserve">the above system </w:t>
      </w:r>
      <w:r w:rsidR="5A1872B4">
        <w:t>and fulfil</w:t>
      </w:r>
      <w:r w:rsidR="462D7DD9">
        <w:t xml:space="preserve">s its </w:t>
      </w:r>
      <w:r w:rsidR="5A1872B4">
        <w:t xml:space="preserve">functional requirements. </w:t>
      </w:r>
      <w:r w:rsidR="1A3F6252">
        <w:t>Regulatory observations and regulatory advice were offered, with no regulatory issues identified. The inspection was rated Green</w:t>
      </w:r>
      <w:r w:rsidR="1DD50610">
        <w:t xml:space="preserve"> (no formal action)</w:t>
      </w:r>
      <w:r w:rsidR="1A3F6252">
        <w:t>.</w:t>
      </w:r>
    </w:p>
    <w:p w14:paraId="16A9703F" w14:textId="7B636B01" w:rsidR="0010001A" w:rsidRDefault="0010001A" w:rsidP="0010001A">
      <w:pPr>
        <w:pStyle w:val="Bulletlist1"/>
        <w:numPr>
          <w:ilvl w:val="0"/>
          <w:numId w:val="0"/>
        </w:numPr>
      </w:pPr>
      <w:r>
        <w:t xml:space="preserve">Security inspections across both sites are undertaken periodically by </w:t>
      </w:r>
      <w:r w:rsidR="00BA582A">
        <w:t xml:space="preserve">our inspectors </w:t>
      </w:r>
      <w:r>
        <w:t xml:space="preserve">and have been judged to be in line with </w:t>
      </w:r>
      <w:r w:rsidR="00BA582A">
        <w:t xml:space="preserve">our </w:t>
      </w:r>
      <w:r>
        <w:t xml:space="preserve">expectations with any issues managed through </w:t>
      </w:r>
      <w:r w:rsidR="00BA582A">
        <w:t>our</w:t>
      </w:r>
      <w:r>
        <w:t xml:space="preserve"> normal processes.</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47C56154" w14:textId="77777777" w:rsidR="007E44CB" w:rsidRDefault="35F403E3" w:rsidP="007E44CB">
      <w:pPr>
        <w:pStyle w:val="F9-Paragraph"/>
      </w:pPr>
      <w:r>
        <w:t>In this period, other routine matters at Heysham stations covered the following:</w:t>
      </w:r>
      <w:bookmarkStart w:id="6" w:name="_Hlk109909396"/>
    </w:p>
    <w:p w14:paraId="5DD84A43" w14:textId="300CF143" w:rsidR="682AFDFE" w:rsidRDefault="00BA582A" w:rsidP="0E9042EB">
      <w:pPr>
        <w:pStyle w:val="Bulletlist1"/>
      </w:pPr>
      <w:r>
        <w:t>a</w:t>
      </w:r>
      <w:r w:rsidR="682AFDFE">
        <w:t>nnual review of safety, security, safeguards and environment (HYB only)</w:t>
      </w:r>
    </w:p>
    <w:p w14:paraId="7A33B49F" w14:textId="77777777" w:rsidR="007E44CB" w:rsidRPr="007D4242" w:rsidRDefault="007E44CB" w:rsidP="007E44CB">
      <w:pPr>
        <w:pStyle w:val="Bulletlist1"/>
      </w:pPr>
      <w:r w:rsidRPr="1DD8F413">
        <w:t>regulatory issue progress (both sites)</w:t>
      </w:r>
    </w:p>
    <w:p w14:paraId="2CA52CA7" w14:textId="77777777" w:rsidR="007E44CB" w:rsidRPr="007D4242" w:rsidRDefault="007E44CB" w:rsidP="007E44CB">
      <w:pPr>
        <w:pStyle w:val="Bulletlist1"/>
      </w:pPr>
      <w:r w:rsidRPr="1DD8F413">
        <w:t>routine event follow-ups including any conventional health and safety events (both sites)</w:t>
      </w:r>
    </w:p>
    <w:bookmarkEnd w:id="6"/>
    <w:p w14:paraId="57AEC3EE" w14:textId="77777777" w:rsidR="007E44CB" w:rsidRDefault="007E44CB" w:rsidP="007E44CB">
      <w:pPr>
        <w:pStyle w:val="Bulletlist1"/>
      </w:pPr>
      <w:r w:rsidRPr="1DD8F413">
        <w:t>meeting with safety reps (both sites)</w:t>
      </w:r>
    </w:p>
    <w:p w14:paraId="669F6351" w14:textId="77777777" w:rsidR="007E44CB" w:rsidRPr="007D4242" w:rsidRDefault="007E44CB" w:rsidP="007E44CB">
      <w:pPr>
        <w:pStyle w:val="Bulletlist1"/>
      </w:pPr>
      <w:r w:rsidRPr="1DD8F413">
        <w:t>daily plant status, refuelling preparations and progress (both sites)</w:t>
      </w:r>
    </w:p>
    <w:p w14:paraId="0BB1FCCF" w14:textId="77777777" w:rsidR="007E44CB" w:rsidRDefault="007E44CB" w:rsidP="007E44CB">
      <w:pPr>
        <w:pStyle w:val="Bulletlist1"/>
      </w:pPr>
      <w:r w:rsidRPr="1DD8F413">
        <w:t>oversight of graphite inspection data (both sites)</w:t>
      </w:r>
    </w:p>
    <w:p w14:paraId="463C57A2" w14:textId="77777777" w:rsidR="007E44CB" w:rsidRPr="007D4242" w:rsidRDefault="007E44CB" w:rsidP="007E44CB">
      <w:pPr>
        <w:pStyle w:val="Bulletlist1"/>
      </w:pPr>
      <w:r>
        <w:t>routine outage planning meetings</w:t>
      </w:r>
    </w:p>
    <w:p w14:paraId="13FAB1CE" w14:textId="77777777" w:rsidR="007E44CB" w:rsidRPr="007D4242" w:rsidRDefault="007E44CB" w:rsidP="007E44CB">
      <w:pPr>
        <w:pStyle w:val="Bulletlist1"/>
      </w:pPr>
      <w:r w:rsidRPr="1DD8F413">
        <w:t>plant walkdowns (both sites)</w:t>
      </w:r>
    </w:p>
    <w:p w14:paraId="1383D80C" w14:textId="77777777" w:rsidR="007E44CB" w:rsidRDefault="007E44CB" w:rsidP="007E44CB">
      <w:pPr>
        <w:pStyle w:val="Bulletlist1"/>
      </w:pPr>
      <w:r w:rsidRPr="1DD8F413">
        <w:t>planning for annual level 1 emergency demonstration exercise (both sites)</w:t>
      </w:r>
    </w:p>
    <w:p w14:paraId="4403FE47" w14:textId="54E315AD" w:rsidR="007E44CB" w:rsidRDefault="00AF60B0" w:rsidP="007E44CB">
      <w:pPr>
        <w:pStyle w:val="Bulletlist1"/>
      </w:pPr>
      <w:r>
        <w:t>p</w:t>
      </w:r>
      <w:r w:rsidR="007E44CB">
        <w:t>lanning for reactor statutory outages (both sites)</w:t>
      </w:r>
    </w:p>
    <w:p w14:paraId="4027A931" w14:textId="391E39FB" w:rsidR="00745534" w:rsidRDefault="3501C7D5" w:rsidP="0E9042EB">
      <w:pPr>
        <w:pStyle w:val="Bulletlist1"/>
        <w:sectPr w:rsidR="00745534" w:rsidSect="000E4D5E">
          <w:pgSz w:w="11906" w:h="16838" w:code="9"/>
          <w:pgMar w:top="1440" w:right="1440" w:bottom="1440" w:left="1440" w:header="431" w:footer="567" w:gutter="0"/>
          <w:cols w:space="708"/>
          <w:docGrid w:linePitch="360"/>
        </w:sectPr>
      </w:pPr>
      <w:r>
        <w:t>attendance at site stakeholder group</w:t>
      </w:r>
      <w:r w:rsidR="1939366A">
        <w:t xml:space="preserve"> (both sites)</w:t>
      </w: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1640956F" w:rsidR="00745534" w:rsidRDefault="06EE0149" w:rsidP="000A58A7">
      <w:r>
        <w:t xml:space="preserve">Matters and events of </w:t>
      </w:r>
      <w:r w:rsidR="51B914C3">
        <w:t>note</w:t>
      </w:r>
      <w:r>
        <w:t xml:space="preserve"> during the period were:</w:t>
      </w:r>
    </w:p>
    <w:p w14:paraId="5810E89A" w14:textId="05F5E222" w:rsidR="00F87032" w:rsidRPr="007215B3" w:rsidRDefault="00F87032" w:rsidP="000A58A7">
      <w:pPr>
        <w:rPr>
          <w:b/>
          <w:bCs/>
        </w:rPr>
      </w:pPr>
      <w:r w:rsidRPr="007215B3">
        <w:rPr>
          <w:b/>
          <w:bCs/>
        </w:rPr>
        <w:t>Heysham 1</w:t>
      </w:r>
    </w:p>
    <w:p w14:paraId="7185CC3E" w14:textId="6C2F5214" w:rsidR="00463973" w:rsidRPr="00C8669A" w:rsidRDefault="00ED7678" w:rsidP="000B549D">
      <w:pPr>
        <w:pStyle w:val="ListParagraph"/>
        <w:numPr>
          <w:ilvl w:val="0"/>
          <w:numId w:val="32"/>
        </w:numPr>
      </w:pPr>
      <w:r w:rsidRPr="00C8669A">
        <w:t xml:space="preserve">R2 </w:t>
      </w:r>
      <w:r w:rsidR="009A7363" w:rsidRPr="00C8669A">
        <w:t xml:space="preserve">manual trip during start up following stat 028 </w:t>
      </w:r>
      <w:r w:rsidR="00D96A8A">
        <w:t xml:space="preserve">on </w:t>
      </w:r>
      <w:r w:rsidRPr="00C8669A">
        <w:t>21-12-25</w:t>
      </w:r>
      <w:r w:rsidR="00D96A8A">
        <w:t>.</w:t>
      </w:r>
      <w:r w:rsidRPr="00C8669A">
        <w:t xml:space="preserve"> </w:t>
      </w:r>
      <w:r w:rsidR="00636D6A">
        <w:t>D</w:t>
      </w:r>
      <w:r w:rsidR="00210E56" w:rsidRPr="00C8669A">
        <w:t xml:space="preserve">uring start-up </w:t>
      </w:r>
      <w:r w:rsidR="00636D6A">
        <w:t xml:space="preserve">site noted </w:t>
      </w:r>
      <w:r w:rsidR="00210E56" w:rsidRPr="00C8669A">
        <w:t>a steam leak downstream of TG2/WC/242</w:t>
      </w:r>
      <w:r w:rsidR="003D3BE6">
        <w:t xml:space="preserve">. A conservative </w:t>
      </w:r>
      <w:r w:rsidR="00210E56" w:rsidRPr="00C8669A">
        <w:t xml:space="preserve">decision was made </w:t>
      </w:r>
      <w:r w:rsidR="003D3BE6">
        <w:t xml:space="preserve">through the site governance meetings </w:t>
      </w:r>
      <w:r w:rsidR="00210E56" w:rsidRPr="00C8669A">
        <w:t xml:space="preserve">to manually trip Reactor 2 in order to </w:t>
      </w:r>
      <w:r w:rsidR="00BA582A">
        <w:t xml:space="preserve">undertake </w:t>
      </w:r>
      <w:r w:rsidR="00210E56" w:rsidRPr="00C8669A">
        <w:t xml:space="preserve"> a repair.</w:t>
      </w:r>
      <w:r w:rsidR="00E07A73" w:rsidRPr="00C8669A">
        <w:t xml:space="preserve"> </w:t>
      </w:r>
      <w:r w:rsidR="00BC2931">
        <w:t>The r</w:t>
      </w:r>
      <w:r w:rsidR="00E07A73" w:rsidRPr="00C8669A">
        <w:t>epair</w:t>
      </w:r>
      <w:r w:rsidR="00BC2931">
        <w:t xml:space="preserve"> was</w:t>
      </w:r>
      <w:r w:rsidR="00E07A73" w:rsidRPr="00C8669A">
        <w:t xml:space="preserve"> undertaken and </w:t>
      </w:r>
      <w:r w:rsidR="00BA582A">
        <w:t xml:space="preserve">the </w:t>
      </w:r>
      <w:r w:rsidR="00E07A73" w:rsidRPr="00C8669A">
        <w:t xml:space="preserve">unit </w:t>
      </w:r>
      <w:r w:rsidR="00BC2931">
        <w:t xml:space="preserve">went </w:t>
      </w:r>
      <w:r w:rsidR="00E07A73" w:rsidRPr="00C8669A">
        <w:t>back to power.</w:t>
      </w:r>
    </w:p>
    <w:p w14:paraId="42D7F151" w14:textId="58C5419B" w:rsidR="00ED7678" w:rsidRDefault="00C8669A" w:rsidP="000B549D">
      <w:pPr>
        <w:pStyle w:val="ListParagraph"/>
        <w:numPr>
          <w:ilvl w:val="0"/>
          <w:numId w:val="32"/>
        </w:numPr>
      </w:pPr>
      <w:r w:rsidRPr="00C8669A">
        <w:t>R</w:t>
      </w:r>
      <w:r w:rsidR="00EB4DB1">
        <w:t xml:space="preserve">eporting of injuries, diseases and </w:t>
      </w:r>
      <w:r w:rsidR="00A667D4">
        <w:t>dangerous occurrences regulations -D</w:t>
      </w:r>
      <w:r w:rsidRPr="00C8669A">
        <w:t xml:space="preserve">angerous </w:t>
      </w:r>
      <w:r w:rsidR="00166E45" w:rsidRPr="00C8669A">
        <w:t>Occurrence</w:t>
      </w:r>
      <w:r w:rsidR="00A667D4">
        <w:t xml:space="preserve"> reported</w:t>
      </w:r>
      <w:r w:rsidRPr="00C8669A">
        <w:t xml:space="preserve">; </w:t>
      </w:r>
      <w:r w:rsidR="0006641E" w:rsidRPr="00C8669A">
        <w:t xml:space="preserve">On the 16 of October, a </w:t>
      </w:r>
      <w:r w:rsidR="00580843">
        <w:t xml:space="preserve">contractor </w:t>
      </w:r>
      <w:r w:rsidR="0006641E" w:rsidRPr="00C8669A">
        <w:t xml:space="preserve">working party began work on EBFP2 discharge pipework (Emergency Boiler Feed Pump). They removed a number of bolts and left the area to allow the pipework to drain down. During this time, the </w:t>
      </w:r>
      <w:r w:rsidR="006602FC">
        <w:t xml:space="preserve">control room </w:t>
      </w:r>
      <w:r w:rsidR="00F7414E">
        <w:t xml:space="preserve">ran an </w:t>
      </w:r>
      <w:r w:rsidR="0006641E" w:rsidRPr="00C8669A">
        <w:t xml:space="preserve">EBFP 2 </w:t>
      </w:r>
      <w:r w:rsidR="00F7414E">
        <w:t xml:space="preserve">test </w:t>
      </w:r>
      <w:r w:rsidR="0006641E" w:rsidRPr="00C8669A">
        <w:t>which resulted in significant amount of water being released from the pipework (no plant damage occurred and no other working parties where local to the leak site). EBFP 2 was not under a safety document, therefore was not isolated.</w:t>
      </w:r>
      <w:r w:rsidR="00181833">
        <w:t xml:space="preserve"> </w:t>
      </w:r>
      <w:r w:rsidR="005549C9">
        <w:t xml:space="preserve">We issued </w:t>
      </w:r>
      <w:r w:rsidR="00181833">
        <w:t xml:space="preserve">an enforcement letter to site </w:t>
      </w:r>
      <w:r w:rsidR="005549C9">
        <w:t xml:space="preserve">regarding </w:t>
      </w:r>
      <w:r w:rsidR="00181833">
        <w:t>this event</w:t>
      </w:r>
      <w:r w:rsidR="00166E45">
        <w:t>.</w:t>
      </w:r>
    </w:p>
    <w:p w14:paraId="203BB511" w14:textId="37CA27C6" w:rsidR="001B5BF3" w:rsidRPr="00C8669A" w:rsidRDefault="00181833" w:rsidP="00166E45">
      <w:pPr>
        <w:pStyle w:val="ListParagraph"/>
        <w:numPr>
          <w:ilvl w:val="0"/>
          <w:numId w:val="32"/>
        </w:numPr>
      </w:pPr>
      <w:r>
        <w:t xml:space="preserve">An </w:t>
      </w:r>
      <w:r w:rsidR="001B5BF3">
        <w:t xml:space="preserve">event occurred on 1 November 2025 where a </w:t>
      </w:r>
      <w:r w:rsidR="00580843">
        <w:t xml:space="preserve">contractor </w:t>
      </w:r>
      <w:r w:rsidR="001B5BF3">
        <w:t xml:space="preserve">drilled through a </w:t>
      </w:r>
      <w:r w:rsidR="005549C9">
        <w:t xml:space="preserve">live </w:t>
      </w:r>
      <w:r w:rsidR="001B5BF3">
        <w:t>cable</w:t>
      </w:r>
      <w:r w:rsidR="005549C9">
        <w:t xml:space="preserve">, which wasn’t </w:t>
      </w:r>
      <w:r w:rsidR="001B5BF3">
        <w:t>carry</w:t>
      </w:r>
      <w:r w:rsidR="005549C9">
        <w:t>ing</w:t>
      </w:r>
      <w:r w:rsidR="001B5BF3">
        <w:t xml:space="preserve"> a load</w:t>
      </w:r>
      <w:r w:rsidR="005549C9">
        <w:t>,</w:t>
      </w:r>
      <w:r w:rsidR="001B5BF3">
        <w:t xml:space="preserve"> during cladding removal and repair works</w:t>
      </w:r>
      <w:r w:rsidR="00166E45">
        <w:t xml:space="preserve">. </w:t>
      </w:r>
      <w:r w:rsidR="005549C9">
        <w:t>We issued the s</w:t>
      </w:r>
      <w:r w:rsidR="5083396A">
        <w:t>i</w:t>
      </w:r>
      <w:r w:rsidR="005549C9">
        <w:t>te with an en</w:t>
      </w:r>
      <w:r w:rsidR="00166E45">
        <w:t xml:space="preserve">forcement letter </w:t>
      </w:r>
      <w:r w:rsidR="005549C9">
        <w:t xml:space="preserve">regarding this </w:t>
      </w:r>
      <w:r w:rsidR="00166E45">
        <w:t xml:space="preserve"> event.</w:t>
      </w:r>
    </w:p>
    <w:p w14:paraId="606B372E" w14:textId="49317D2A" w:rsidR="00D11230" w:rsidRDefault="00D11230" w:rsidP="00D11230">
      <w:r>
        <w:t xml:space="preserve">During this quarter, </w:t>
      </w:r>
      <w:r w:rsidR="00FE67B6">
        <w:t xml:space="preserve">one </w:t>
      </w:r>
      <w:r>
        <w:t>safety case anomal</w:t>
      </w:r>
      <w:r w:rsidR="00E12DF1">
        <w:t>y</w:t>
      </w:r>
      <w:r>
        <w:t xml:space="preserve"> w</w:t>
      </w:r>
      <w:r w:rsidR="00E12DF1">
        <w:t>as</w:t>
      </w:r>
      <w:r>
        <w:t xml:space="preserve"> identified. The site entered the safety case anomalies process (SCAP) and th</w:t>
      </w:r>
      <w:r w:rsidR="00BA2DBE">
        <w:t>is</w:t>
      </w:r>
      <w:r>
        <w:t xml:space="preserve"> </w:t>
      </w:r>
      <w:r w:rsidR="00BA2DBE">
        <w:t>was</w:t>
      </w:r>
      <w:r>
        <w:t xml:space="preserve"> dealt with in accordance with the licensee's arrangements, which are deemed to be adequate</w:t>
      </w:r>
      <w:r w:rsidR="005549C9">
        <w:t>. H</w:t>
      </w:r>
      <w:r>
        <w:t>owever</w:t>
      </w:r>
      <w:r w:rsidR="005549C9">
        <w:t>,</w:t>
      </w:r>
      <w:r>
        <w:t xml:space="preserve"> we are maintaining oversight. All safety cases should be free of significant error and represent the current plant position, as understood either by inspections or supporting calculations. </w:t>
      </w:r>
    </w:p>
    <w:p w14:paraId="3F2FD8AA" w14:textId="46B30EC9" w:rsidR="00745534" w:rsidRPr="007215B3" w:rsidRDefault="7ADA96D5" w:rsidP="00745534">
      <w:pPr>
        <w:spacing w:before="240" w:after="120"/>
        <w:rPr>
          <w:b/>
          <w:bCs/>
        </w:rPr>
      </w:pPr>
      <w:r w:rsidRPr="0E9042EB">
        <w:rPr>
          <w:b/>
          <w:bCs/>
        </w:rPr>
        <w:t>Heysham 2</w:t>
      </w:r>
    </w:p>
    <w:p w14:paraId="7F04B0EB" w14:textId="599CD615" w:rsidR="007215B3" w:rsidRDefault="4186C8CD" w:rsidP="007D2D5A">
      <w:pPr>
        <w:pStyle w:val="ListParagraph"/>
        <w:numPr>
          <w:ilvl w:val="0"/>
          <w:numId w:val="33"/>
        </w:numPr>
        <w:spacing w:before="240" w:after="120"/>
      </w:pPr>
      <w:r>
        <w:t xml:space="preserve">Isolation of </w:t>
      </w:r>
      <w:r w:rsidR="08A3B062">
        <w:t xml:space="preserve">carbon dioxide </w:t>
      </w:r>
      <w:r w:rsidR="6D9282DB">
        <w:t>(CO</w:t>
      </w:r>
      <w:r w:rsidR="6D9282DB" w:rsidRPr="1C276881">
        <w:rPr>
          <w:vertAlign w:val="subscript"/>
        </w:rPr>
        <w:t>2</w:t>
      </w:r>
      <w:r w:rsidR="6D9282DB">
        <w:t xml:space="preserve">) </w:t>
      </w:r>
      <w:r>
        <w:t>supplies</w:t>
      </w:r>
      <w:r w:rsidR="6B0287A3">
        <w:t xml:space="preserve"> for the Auxiliary Blowdown Stream 2 was extended by closing </w:t>
      </w:r>
      <w:r w:rsidR="3C611804">
        <w:t>one of valves on the system</w:t>
      </w:r>
      <w:r w:rsidR="6B0287A3">
        <w:t>. This action inadvertently resulted in the loss of CO</w:t>
      </w:r>
      <w:r w:rsidR="6B0287A3" w:rsidRPr="1C276881">
        <w:rPr>
          <w:vertAlign w:val="subscript"/>
        </w:rPr>
        <w:t>2</w:t>
      </w:r>
      <w:r w:rsidR="6B0287A3">
        <w:t xml:space="preserve"> supply to the decay store banks. </w:t>
      </w:r>
      <w:r w:rsidR="6953756C">
        <w:t xml:space="preserve">Site conducted a </w:t>
      </w:r>
      <w:r w:rsidR="0DE54336">
        <w:t>review of Technical Specifications, verified compliance with operational requirements. To monitor the duration of CO</w:t>
      </w:r>
      <w:r w:rsidR="0DE54336" w:rsidRPr="1C276881">
        <w:rPr>
          <w:vertAlign w:val="subscript"/>
        </w:rPr>
        <w:t xml:space="preserve">2 </w:t>
      </w:r>
      <w:r w:rsidR="0DE54336">
        <w:t>supply unavailability, tracking was initiated and the relevant Safety Document was subsequently closed to permit restoration of supplies. The plant was realigned to ensure stability and prevent further issues.</w:t>
      </w:r>
      <w:r w:rsidR="6F9FC835">
        <w:t xml:space="preserve"> </w:t>
      </w:r>
      <w:r w:rsidR="000427B7">
        <w:t xml:space="preserve">We were </w:t>
      </w:r>
      <w:r w:rsidR="6F9FC835">
        <w:t xml:space="preserve">was informed appropriately and site will </w:t>
      </w:r>
      <w:r w:rsidR="30B9DBD9">
        <w:t>investigate</w:t>
      </w:r>
      <w:r w:rsidR="6F9FC835">
        <w:t xml:space="preserve"> the event to enable learning.</w:t>
      </w:r>
    </w:p>
    <w:p w14:paraId="030DF5E2" w14:textId="7EE404F7" w:rsidR="00787E42" w:rsidRDefault="720B7135" w:rsidP="007D2D5A">
      <w:pPr>
        <w:pStyle w:val="ListParagraph"/>
        <w:numPr>
          <w:ilvl w:val="0"/>
          <w:numId w:val="33"/>
        </w:numPr>
        <w:spacing w:before="240" w:after="120"/>
      </w:pPr>
      <w:r>
        <w:t>Site reported an u</w:t>
      </w:r>
      <w:r w:rsidR="072DA1B4">
        <w:t xml:space="preserve">nplanned entry </w:t>
      </w:r>
      <w:r w:rsidR="7C00759E">
        <w:t>in</w:t>
      </w:r>
      <w:r w:rsidR="072DA1B4">
        <w:t>to</w:t>
      </w:r>
      <w:r w:rsidR="2F2C1B3C">
        <w:t xml:space="preserve"> a technical specification </w:t>
      </w:r>
      <w:r w:rsidR="072DA1B4">
        <w:t xml:space="preserve">on unit 7 </w:t>
      </w:r>
      <w:r w:rsidR="06D9C161">
        <w:t>a</w:t>
      </w:r>
      <w:r w:rsidR="33BEEFE2">
        <w:t>s part of gradual load increase following the return to service</w:t>
      </w:r>
      <w:r w:rsidR="0A627DE7">
        <w:t xml:space="preserve"> </w:t>
      </w:r>
      <w:r w:rsidR="33BEEFE2">
        <w:t xml:space="preserve">a discrepancy was </w:t>
      </w:r>
      <w:r w:rsidR="33BEEFE2">
        <w:lastRenderedPageBreak/>
        <w:t xml:space="preserve">identified regarding reactor power limits. </w:t>
      </w:r>
      <w:r w:rsidR="681F9AE9">
        <w:t>The discrepancy</w:t>
      </w:r>
      <w:r w:rsidR="2D4BC524">
        <w:t xml:space="preserve"> was communicated to the CCR a</w:t>
      </w:r>
      <w:r w:rsidR="4975A960">
        <w:t xml:space="preserve">nd the reactor power was reduced appropriately.  </w:t>
      </w:r>
    </w:p>
    <w:p w14:paraId="006FD5B8" w14:textId="3C604061" w:rsidR="00495E7C" w:rsidRPr="00690387" w:rsidRDefault="67F45467" w:rsidP="0E9042EB">
      <w:pPr>
        <w:pStyle w:val="ListParagraph"/>
        <w:numPr>
          <w:ilvl w:val="0"/>
          <w:numId w:val="33"/>
        </w:numPr>
        <w:spacing w:before="240" w:after="120"/>
      </w:pPr>
      <w:r>
        <w:t xml:space="preserve">Station managed its safety case anomalies process </w:t>
      </w:r>
      <w:r w:rsidR="2F5AD623">
        <w:t xml:space="preserve">for graphite brick bore distortion; </w:t>
      </w:r>
      <w:r w:rsidR="035824C4">
        <w:t>gas circulator impeller forewarning of failure</w:t>
      </w:r>
      <w:r w:rsidR="3AC06CE9">
        <w:t>;</w:t>
      </w:r>
      <w:r w:rsidR="035824C4">
        <w:t xml:space="preserve"> </w:t>
      </w:r>
      <w:r w:rsidR="3897CB55">
        <w:t>fuel decay store</w:t>
      </w:r>
      <w:r w:rsidR="035824C4">
        <w:t xml:space="preserve"> pressure regulating valv</w:t>
      </w:r>
      <w:r w:rsidR="13FCF11B">
        <w:t>e;</w:t>
      </w:r>
      <w:r w:rsidR="5715CFCC">
        <w:t xml:space="preserve"> and emergency diesel generators performance at high ambient temperatures. All have been appropriately addressed by site</w:t>
      </w:r>
      <w:r w:rsidR="5546C695">
        <w:t>.</w:t>
      </w:r>
    </w:p>
    <w:p w14:paraId="3D5C8CED" w14:textId="552FB02A" w:rsidR="00745534" w:rsidRDefault="00745534" w:rsidP="0E9042EB">
      <w:pPr>
        <w:pStyle w:val="TSHeadingNumbered1"/>
        <w:ind w:left="0" w:firstLine="0"/>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7AE3D84E" w:rsidR="00745534" w:rsidRPr="00690387" w:rsidRDefault="2D13BDF4" w:rsidP="0E9042EB">
      <w:pPr>
        <w:rPr>
          <w:highlight w:val="green"/>
        </w:rPr>
      </w:pPr>
      <w:r>
        <w:t xml:space="preserve">We </w:t>
      </w:r>
      <w:r w:rsidR="06EE0149">
        <w:t xml:space="preserve">may issue formal documents to ensure compliance with regulatory requirements. Under nuclear site licence conditions, </w:t>
      </w:r>
      <w:r w:rsidR="31C95069">
        <w:t xml:space="preserve">we </w:t>
      </w:r>
      <w:r w:rsidR="06EE0149">
        <w:t>issue regulatory documents, which either permit an activity or require some form of action to be taken</w:t>
      </w:r>
      <w:r w:rsidR="31C95069">
        <w:t>.</w:t>
      </w:r>
      <w:r w:rsidR="06EE0149">
        <w:t xml:space="preserve"> </w:t>
      </w:r>
      <w:r w:rsidR="31C95069">
        <w:t>T</w:t>
      </w:r>
      <w:r w:rsidR="06EE0149">
        <w:t xml:space="preserve">hese are usually collectively termed </w:t>
      </w:r>
      <w:r w:rsidR="31C95069">
        <w:t>l</w:t>
      </w:r>
      <w:r w:rsidR="06EE0149">
        <w:t xml:space="preserve">icence </w:t>
      </w:r>
      <w:r w:rsidR="31C95069">
        <w:t>i</w:t>
      </w:r>
      <w:r w:rsidR="06EE0149">
        <w:t xml:space="preserve">nstruments but can take other forms. In addition, inspectors may take a range of enforcement actions, to include issuing an </w:t>
      </w:r>
      <w:r w:rsidR="31C95069">
        <w:t>e</w:t>
      </w:r>
      <w:r w:rsidR="06EE0149">
        <w:t xml:space="preserve">nforcement </w:t>
      </w:r>
      <w:r w:rsidR="31C95069">
        <w:t>n</w:t>
      </w:r>
      <w:r w:rsidR="06EE0149">
        <w:t xml:space="preserve">otice. </w:t>
      </w:r>
      <w:r w:rsidR="7EEDF256">
        <w:t>There were no such matters or events of significance during the period for Heysham 2.</w:t>
      </w:r>
    </w:p>
    <w:p w14:paraId="1A5C1A5A" w14:textId="37A6F4EF" w:rsidR="00745534" w:rsidRDefault="00745534" w:rsidP="003F0E07">
      <w:pPr>
        <w:pStyle w:val="Bulletlist1"/>
        <w:numPr>
          <w:ilvl w:val="0"/>
          <w:numId w:val="0"/>
        </w:numPr>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r w:rsidR="00B20815">
        <w:t xml:space="preserve"> for Heysham 1</w:t>
      </w:r>
      <w:r w:rsidRPr="00690387">
        <w:t>:</w:t>
      </w:r>
    </w:p>
    <w:p w14:paraId="54BFC2C0" w14:textId="77777777" w:rsidR="003F0E07" w:rsidRPr="00690387" w:rsidRDefault="003F0E07" w:rsidP="000A58A7">
      <w:pPr>
        <w:pStyle w:val="Bulletlist1"/>
      </w:pP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44975163" w:rsidR="00745534" w:rsidRPr="00BA4851" w:rsidRDefault="002908A0" w:rsidP="00A74DAC">
            <w:pPr>
              <w:spacing w:before="60" w:after="60"/>
            </w:pPr>
            <w:r>
              <w:t>18/12/25</w:t>
            </w:r>
          </w:p>
        </w:tc>
        <w:tc>
          <w:tcPr>
            <w:tcW w:w="1288" w:type="pct"/>
          </w:tcPr>
          <w:p w14:paraId="36ED9570" w14:textId="548C79A9" w:rsidR="00745534" w:rsidRPr="00BA4851" w:rsidRDefault="002908A0" w:rsidP="00A74DAC">
            <w:pPr>
              <w:spacing w:before="60" w:after="60"/>
            </w:pPr>
            <w:r>
              <w:t>Enforcement Letter</w:t>
            </w:r>
          </w:p>
        </w:tc>
        <w:tc>
          <w:tcPr>
            <w:tcW w:w="834" w:type="pct"/>
          </w:tcPr>
          <w:p w14:paraId="538ABCFF" w14:textId="23081265" w:rsidR="00745534" w:rsidRPr="00BA4851" w:rsidRDefault="002908A0" w:rsidP="002908A0">
            <w:pPr>
              <w:spacing w:before="60" w:after="60"/>
            </w:pPr>
            <w:r w:rsidRPr="002908A0">
              <w:t>EL-2416</w:t>
            </w:r>
          </w:p>
        </w:tc>
        <w:tc>
          <w:tcPr>
            <w:tcW w:w="2176" w:type="pct"/>
          </w:tcPr>
          <w:p w14:paraId="0C8172F5" w14:textId="61649F89" w:rsidR="00745534" w:rsidRPr="00BA4851" w:rsidRDefault="008408F8" w:rsidP="008408F8">
            <w:pPr>
              <w:spacing w:before="60" w:after="60"/>
            </w:pPr>
            <w:r>
              <w:t>Enforcement Letter</w:t>
            </w:r>
            <w:r w:rsidR="00A90E62">
              <w:t>:</w:t>
            </w:r>
            <w:r w:rsidRPr="008408F8">
              <w:t xml:space="preserve"> 415V cable drilled through- Construction (Design and Management) Regulations 2015, Regulation 4</w:t>
            </w:r>
          </w:p>
        </w:tc>
      </w:tr>
      <w:tr w:rsidR="00745534" w:rsidRPr="00BA4851" w14:paraId="7F4E3E5D" w14:textId="77777777" w:rsidTr="006134DB">
        <w:tc>
          <w:tcPr>
            <w:tcW w:w="702" w:type="pct"/>
          </w:tcPr>
          <w:p w14:paraId="443651DD" w14:textId="6775F1BF" w:rsidR="00745534" w:rsidRPr="00BA4851" w:rsidRDefault="002908A0" w:rsidP="00A74DAC">
            <w:pPr>
              <w:spacing w:before="60" w:after="60"/>
            </w:pPr>
            <w:r>
              <w:t>18/12/25</w:t>
            </w:r>
          </w:p>
        </w:tc>
        <w:tc>
          <w:tcPr>
            <w:tcW w:w="1288" w:type="pct"/>
          </w:tcPr>
          <w:p w14:paraId="72EF56CF" w14:textId="57BBE41F" w:rsidR="00745534" w:rsidRPr="00BA4851" w:rsidRDefault="002908A0" w:rsidP="00A74DAC">
            <w:pPr>
              <w:spacing w:before="60" w:after="60"/>
            </w:pPr>
            <w:r>
              <w:t>Enforcement Letter</w:t>
            </w:r>
          </w:p>
        </w:tc>
        <w:tc>
          <w:tcPr>
            <w:tcW w:w="834" w:type="pct"/>
          </w:tcPr>
          <w:p w14:paraId="62E246FF" w14:textId="05B6B1D4" w:rsidR="00745534" w:rsidRPr="00BA4851" w:rsidRDefault="00A90E62" w:rsidP="00A90E62">
            <w:pPr>
              <w:spacing w:before="60" w:after="60"/>
            </w:pPr>
            <w:r w:rsidRPr="00A90E62">
              <w:t>EL-2418</w:t>
            </w:r>
          </w:p>
        </w:tc>
        <w:tc>
          <w:tcPr>
            <w:tcW w:w="2176" w:type="pct"/>
          </w:tcPr>
          <w:p w14:paraId="1DCA91F6" w14:textId="10D987FF" w:rsidR="00745534" w:rsidRPr="00BA4851" w:rsidRDefault="003C73C8" w:rsidP="003E6E76">
            <w:pPr>
              <w:spacing w:before="60" w:after="60"/>
            </w:pPr>
            <w:r w:rsidRPr="003C73C8">
              <w:t>Emergency Boiler Feed Pump 2 – safety rules event</w:t>
            </w:r>
            <w:r>
              <w:t>- LC26 (</w:t>
            </w:r>
            <w:r w:rsidR="003E6E76" w:rsidRPr="003E6E76">
              <w:t xml:space="preserve">Control and Supervision) </w:t>
            </w:r>
            <w:r w:rsidR="003E6E76">
              <w:t xml:space="preserve">and </w:t>
            </w:r>
            <w:r w:rsidR="003E6E76" w:rsidRPr="003E6E76">
              <w:t>Provision and Use of Work Equipment Regulations 1998 Regulation 12(1)</w:t>
            </w:r>
          </w:p>
        </w:tc>
      </w:tr>
      <w:tr w:rsidR="00745534" w:rsidRPr="00BA4851" w14:paraId="7B674447" w14:textId="77777777" w:rsidTr="006134DB">
        <w:tc>
          <w:tcPr>
            <w:tcW w:w="702" w:type="pct"/>
          </w:tcPr>
          <w:p w14:paraId="77BB783B" w14:textId="59A80901" w:rsidR="00745534" w:rsidRPr="00BA4851" w:rsidRDefault="006E22A0" w:rsidP="00A74DAC">
            <w:pPr>
              <w:spacing w:before="60" w:after="60"/>
            </w:pPr>
            <w:r>
              <w:t>17/12/25</w:t>
            </w:r>
          </w:p>
        </w:tc>
        <w:tc>
          <w:tcPr>
            <w:tcW w:w="1288" w:type="pct"/>
          </w:tcPr>
          <w:p w14:paraId="6E0078C6" w14:textId="19FBD5EA" w:rsidR="00745534" w:rsidRPr="00BA4851" w:rsidRDefault="005D7A43" w:rsidP="00A74DAC">
            <w:pPr>
              <w:spacing w:before="60" w:after="60"/>
            </w:pPr>
            <w:r>
              <w:t>Licence Instrument</w:t>
            </w:r>
          </w:p>
        </w:tc>
        <w:tc>
          <w:tcPr>
            <w:tcW w:w="834" w:type="pct"/>
          </w:tcPr>
          <w:p w14:paraId="23264230" w14:textId="58153A73" w:rsidR="00745534" w:rsidRPr="00BA4851" w:rsidRDefault="005D7A43" w:rsidP="00A74DAC">
            <w:pPr>
              <w:spacing w:before="60" w:after="60"/>
            </w:pPr>
            <w:r>
              <w:t>646</w:t>
            </w:r>
          </w:p>
        </w:tc>
        <w:tc>
          <w:tcPr>
            <w:tcW w:w="2176" w:type="pct"/>
          </w:tcPr>
          <w:p w14:paraId="0DC5E177" w14:textId="38FC2D86" w:rsidR="00745534" w:rsidRPr="00BA4851" w:rsidRDefault="00AE47A7" w:rsidP="005B781F">
            <w:pPr>
              <w:spacing w:before="60" w:after="60"/>
            </w:pPr>
            <w:r>
              <w:t>C</w:t>
            </w:r>
            <w:r w:rsidRPr="00AE47A7">
              <w:t xml:space="preserve">onsent </w:t>
            </w:r>
            <w:r>
              <w:t>for</w:t>
            </w:r>
            <w:r w:rsidR="005B781F" w:rsidRPr="005B781F">
              <w:t xml:space="preserve"> the purposes of Condition 30(3) of Schedule 2</w:t>
            </w:r>
            <w:r w:rsidR="007B1C5A">
              <w:t xml:space="preserve">, for </w:t>
            </w:r>
            <w:r w:rsidRPr="00AE47A7">
              <w:t>the start up of Heysham 1 Reactor 2 which was shutdown in pursuance of Condition 30(1)</w:t>
            </w: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71F61009"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r w:rsidRPr="002D1551">
        <w:t xml:space="preserve">for details. </w:t>
      </w:r>
    </w:p>
    <w:p w14:paraId="76E7B523" w14:textId="3A39663F" w:rsidR="006134DB" w:rsidRDefault="00745534" w:rsidP="008B13FD">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09EF6" w14:textId="77777777" w:rsidR="009F3D23" w:rsidRDefault="009F3D23" w:rsidP="007D199A">
      <w:pPr>
        <w:spacing w:after="0"/>
      </w:pPr>
      <w:r>
        <w:separator/>
      </w:r>
    </w:p>
    <w:p w14:paraId="22DF0B00" w14:textId="77777777" w:rsidR="009F3D23" w:rsidRDefault="009F3D23"/>
  </w:endnote>
  <w:endnote w:type="continuationSeparator" w:id="0">
    <w:p w14:paraId="1647190F" w14:textId="77777777" w:rsidR="009F3D23" w:rsidRDefault="009F3D23" w:rsidP="007D199A">
      <w:pPr>
        <w:spacing w:after="0"/>
      </w:pPr>
      <w:r>
        <w:continuationSeparator/>
      </w:r>
    </w:p>
    <w:p w14:paraId="4099145D" w14:textId="77777777" w:rsidR="009F3D23" w:rsidRDefault="009F3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4476" w14:textId="77777777" w:rsidR="009F3D23" w:rsidRPr="005E0344" w:rsidRDefault="009F3D23" w:rsidP="005E0344">
      <w:pPr>
        <w:spacing w:after="120"/>
        <w:rPr>
          <w:color w:val="000000" w:themeColor="text2"/>
        </w:rPr>
      </w:pPr>
      <w:r w:rsidRPr="005E0344">
        <w:rPr>
          <w:color w:val="000000" w:themeColor="text2"/>
        </w:rPr>
        <w:separator/>
      </w:r>
    </w:p>
  </w:footnote>
  <w:footnote w:type="continuationSeparator" w:id="0">
    <w:p w14:paraId="5894E4CC" w14:textId="77777777" w:rsidR="009F3D23" w:rsidRPr="005E0344" w:rsidRDefault="009F3D23" w:rsidP="0090581D">
      <w:pPr>
        <w:spacing w:after="120"/>
        <w:rPr>
          <w:color w:val="000000" w:themeColor="text2"/>
        </w:rPr>
      </w:pPr>
      <w:r w:rsidRPr="005E0344">
        <w:rPr>
          <w:color w:val="000000" w:themeColor="text2"/>
        </w:rPr>
        <w:continuationSeparator/>
      </w:r>
    </w:p>
    <w:p w14:paraId="631A4438" w14:textId="77777777" w:rsidR="009F3D23" w:rsidRDefault="009F3D23"/>
  </w:footnote>
  <w:footnote w:type="continuationNotice" w:id="1">
    <w:p w14:paraId="09A1BD70" w14:textId="77777777" w:rsidR="009F3D23" w:rsidRDefault="009F3D23">
      <w:pPr>
        <w:spacing w:after="0"/>
      </w:pPr>
    </w:p>
    <w:p w14:paraId="1CED2EE9" w14:textId="77777777" w:rsidR="009F3D23" w:rsidRDefault="009F3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FFA94DE" w:rsidR="00177666" w:rsidRPr="002B07AE" w:rsidRDefault="008B13F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81EBC">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81EBC">
          <w:rPr>
            <w:rStyle w:val="Style4"/>
          </w:rPr>
          <w:t>Heysham Power Stations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50BB2"/>
    <w:multiLevelType w:val="hybridMultilevel"/>
    <w:tmpl w:val="39DE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0F3399"/>
    <w:multiLevelType w:val="hybridMultilevel"/>
    <w:tmpl w:val="65025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E17E7"/>
    <w:multiLevelType w:val="multilevel"/>
    <w:tmpl w:val="4850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42424"/>
    <w:multiLevelType w:val="hybridMultilevel"/>
    <w:tmpl w:val="4CD2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60C80"/>
    <w:multiLevelType w:val="multilevel"/>
    <w:tmpl w:val="6238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40662E2"/>
    <w:multiLevelType w:val="hybridMultilevel"/>
    <w:tmpl w:val="9F76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C85EDC"/>
    <w:multiLevelType w:val="hybridMultilevel"/>
    <w:tmpl w:val="DC8C81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8"/>
  </w:num>
  <w:num w:numId="13" w16cid:durableId="2040548924">
    <w:abstractNumId w:val="21"/>
  </w:num>
  <w:num w:numId="14" w16cid:durableId="1154493219">
    <w:abstractNumId w:val="13"/>
  </w:num>
  <w:num w:numId="15" w16cid:durableId="1043753120">
    <w:abstractNumId w:val="28"/>
    <w:lvlOverride w:ilvl="0">
      <w:startOverride w:val="1"/>
    </w:lvlOverride>
  </w:num>
  <w:num w:numId="16" w16cid:durableId="618613036">
    <w:abstractNumId w:val="21"/>
    <w:lvlOverride w:ilvl="0">
      <w:startOverride w:val="1"/>
    </w:lvlOverride>
  </w:num>
  <w:num w:numId="17" w16cid:durableId="247354054">
    <w:abstractNumId w:val="13"/>
    <w:lvlOverride w:ilvl="0">
      <w:startOverride w:val="1"/>
    </w:lvlOverride>
  </w:num>
  <w:num w:numId="18" w16cid:durableId="1667323368">
    <w:abstractNumId w:val="25"/>
  </w:num>
  <w:num w:numId="19" w16cid:durableId="1569727627">
    <w:abstractNumId w:val="22"/>
  </w:num>
  <w:num w:numId="20" w16cid:durableId="1735470086">
    <w:abstractNumId w:val="18"/>
  </w:num>
  <w:num w:numId="21" w16cid:durableId="1912344550">
    <w:abstractNumId w:val="23"/>
  </w:num>
  <w:num w:numId="22" w16cid:durableId="1054550158">
    <w:abstractNumId w:val="17"/>
  </w:num>
  <w:num w:numId="23" w16cid:durableId="1946691219">
    <w:abstractNumId w:val="24"/>
  </w:num>
  <w:num w:numId="24" w16cid:durableId="1522209820">
    <w:abstractNumId w:val="29"/>
  </w:num>
  <w:num w:numId="25" w16cid:durableId="825172123">
    <w:abstractNumId w:val="20"/>
  </w:num>
  <w:num w:numId="26" w16cid:durableId="1849905066">
    <w:abstractNumId w:val="19"/>
  </w:num>
  <w:num w:numId="27" w16cid:durableId="1399553349">
    <w:abstractNumId w:val="10"/>
  </w:num>
  <w:num w:numId="28" w16cid:durableId="234558922">
    <w:abstractNumId w:val="12"/>
  </w:num>
  <w:num w:numId="29" w16cid:durableId="498156445">
    <w:abstractNumId w:val="14"/>
  </w:num>
  <w:num w:numId="30" w16cid:durableId="1582906554">
    <w:abstractNumId w:val="27"/>
  </w:num>
  <w:num w:numId="31" w16cid:durableId="1706177878">
    <w:abstractNumId w:val="16"/>
  </w:num>
  <w:num w:numId="32" w16cid:durableId="1112632820">
    <w:abstractNumId w:val="26"/>
  </w:num>
  <w:num w:numId="33" w16cid:durableId="9191012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8E1"/>
    <w:rsid w:val="00002F03"/>
    <w:rsid w:val="00004C16"/>
    <w:rsid w:val="000076E8"/>
    <w:rsid w:val="00011177"/>
    <w:rsid w:val="000127B5"/>
    <w:rsid w:val="00014814"/>
    <w:rsid w:val="00020B98"/>
    <w:rsid w:val="00021267"/>
    <w:rsid w:val="00024522"/>
    <w:rsid w:val="00024B2E"/>
    <w:rsid w:val="00027F4F"/>
    <w:rsid w:val="00030430"/>
    <w:rsid w:val="0003078E"/>
    <w:rsid w:val="00031B89"/>
    <w:rsid w:val="0003693D"/>
    <w:rsid w:val="000427B7"/>
    <w:rsid w:val="00043F89"/>
    <w:rsid w:val="0004440F"/>
    <w:rsid w:val="00052C8A"/>
    <w:rsid w:val="000548C8"/>
    <w:rsid w:val="0006641E"/>
    <w:rsid w:val="00075494"/>
    <w:rsid w:val="00075605"/>
    <w:rsid w:val="00075C66"/>
    <w:rsid w:val="000817D4"/>
    <w:rsid w:val="00082879"/>
    <w:rsid w:val="00091EEA"/>
    <w:rsid w:val="000952FA"/>
    <w:rsid w:val="000A105C"/>
    <w:rsid w:val="000A3865"/>
    <w:rsid w:val="000A58A7"/>
    <w:rsid w:val="000A75DB"/>
    <w:rsid w:val="000B1957"/>
    <w:rsid w:val="000B549D"/>
    <w:rsid w:val="000C2DDC"/>
    <w:rsid w:val="000D2FD4"/>
    <w:rsid w:val="000E4D5E"/>
    <w:rsid w:val="000E7936"/>
    <w:rsid w:val="000F048F"/>
    <w:rsid w:val="000F1B7B"/>
    <w:rsid w:val="000F2ED4"/>
    <w:rsid w:val="000F5383"/>
    <w:rsid w:val="0010001A"/>
    <w:rsid w:val="001028E8"/>
    <w:rsid w:val="00106731"/>
    <w:rsid w:val="00122FCC"/>
    <w:rsid w:val="00124C2B"/>
    <w:rsid w:val="00126752"/>
    <w:rsid w:val="00130B30"/>
    <w:rsid w:val="00140E1C"/>
    <w:rsid w:val="00144E37"/>
    <w:rsid w:val="00146527"/>
    <w:rsid w:val="00147AE4"/>
    <w:rsid w:val="00151897"/>
    <w:rsid w:val="001571E5"/>
    <w:rsid w:val="0016079B"/>
    <w:rsid w:val="00163A93"/>
    <w:rsid w:val="00166E45"/>
    <w:rsid w:val="00177666"/>
    <w:rsid w:val="00181833"/>
    <w:rsid w:val="001849CA"/>
    <w:rsid w:val="00185410"/>
    <w:rsid w:val="00192352"/>
    <w:rsid w:val="00195C34"/>
    <w:rsid w:val="001975D9"/>
    <w:rsid w:val="001A4000"/>
    <w:rsid w:val="001B5BF3"/>
    <w:rsid w:val="001C1C8D"/>
    <w:rsid w:val="001C4D63"/>
    <w:rsid w:val="001D096F"/>
    <w:rsid w:val="001D0DE0"/>
    <w:rsid w:val="001D5AFF"/>
    <w:rsid w:val="001D74B4"/>
    <w:rsid w:val="001D773C"/>
    <w:rsid w:val="001E03E1"/>
    <w:rsid w:val="001E0875"/>
    <w:rsid w:val="001F059F"/>
    <w:rsid w:val="00200811"/>
    <w:rsid w:val="00200CA1"/>
    <w:rsid w:val="00202842"/>
    <w:rsid w:val="00205355"/>
    <w:rsid w:val="00210E56"/>
    <w:rsid w:val="0021338D"/>
    <w:rsid w:val="00214D43"/>
    <w:rsid w:val="00223090"/>
    <w:rsid w:val="002238B4"/>
    <w:rsid w:val="00227A4E"/>
    <w:rsid w:val="002319AB"/>
    <w:rsid w:val="002319AC"/>
    <w:rsid w:val="00234342"/>
    <w:rsid w:val="00235EE3"/>
    <w:rsid w:val="00236FAB"/>
    <w:rsid w:val="0024040D"/>
    <w:rsid w:val="00251CD7"/>
    <w:rsid w:val="00255BE6"/>
    <w:rsid w:val="00255FA3"/>
    <w:rsid w:val="00257288"/>
    <w:rsid w:val="00261FB6"/>
    <w:rsid w:val="002629F8"/>
    <w:rsid w:val="00263396"/>
    <w:rsid w:val="00263C01"/>
    <w:rsid w:val="002659FA"/>
    <w:rsid w:val="0026692E"/>
    <w:rsid w:val="00267815"/>
    <w:rsid w:val="002729ED"/>
    <w:rsid w:val="00280C25"/>
    <w:rsid w:val="00280DDF"/>
    <w:rsid w:val="0028116D"/>
    <w:rsid w:val="00281EBC"/>
    <w:rsid w:val="002908A0"/>
    <w:rsid w:val="002911AC"/>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06BF"/>
    <w:rsid w:val="00312411"/>
    <w:rsid w:val="00317A20"/>
    <w:rsid w:val="00323E71"/>
    <w:rsid w:val="00326F77"/>
    <w:rsid w:val="00330987"/>
    <w:rsid w:val="00331AB8"/>
    <w:rsid w:val="003401B0"/>
    <w:rsid w:val="003429B0"/>
    <w:rsid w:val="00344675"/>
    <w:rsid w:val="00346C8E"/>
    <w:rsid w:val="00356DB8"/>
    <w:rsid w:val="00361117"/>
    <w:rsid w:val="00366A24"/>
    <w:rsid w:val="00367BD5"/>
    <w:rsid w:val="00375C78"/>
    <w:rsid w:val="00377595"/>
    <w:rsid w:val="00390327"/>
    <w:rsid w:val="00393066"/>
    <w:rsid w:val="00393B78"/>
    <w:rsid w:val="003A01E9"/>
    <w:rsid w:val="003A7E1C"/>
    <w:rsid w:val="003B7B32"/>
    <w:rsid w:val="003B7F47"/>
    <w:rsid w:val="003C0306"/>
    <w:rsid w:val="003C114C"/>
    <w:rsid w:val="003C465D"/>
    <w:rsid w:val="003C46E8"/>
    <w:rsid w:val="003C4909"/>
    <w:rsid w:val="003C73C8"/>
    <w:rsid w:val="003D3BE6"/>
    <w:rsid w:val="003D495D"/>
    <w:rsid w:val="003E098E"/>
    <w:rsid w:val="003E2FAE"/>
    <w:rsid w:val="003E6E76"/>
    <w:rsid w:val="003F0E07"/>
    <w:rsid w:val="003F1A62"/>
    <w:rsid w:val="003F1C0F"/>
    <w:rsid w:val="00400467"/>
    <w:rsid w:val="00407757"/>
    <w:rsid w:val="00407CF7"/>
    <w:rsid w:val="00415ED6"/>
    <w:rsid w:val="00417CAF"/>
    <w:rsid w:val="00420A11"/>
    <w:rsid w:val="00422265"/>
    <w:rsid w:val="004373A7"/>
    <w:rsid w:val="00437D94"/>
    <w:rsid w:val="0044030C"/>
    <w:rsid w:val="00441C10"/>
    <w:rsid w:val="00445407"/>
    <w:rsid w:val="00463973"/>
    <w:rsid w:val="004641F8"/>
    <w:rsid w:val="004648A4"/>
    <w:rsid w:val="00471380"/>
    <w:rsid w:val="00494F0D"/>
    <w:rsid w:val="00495E7C"/>
    <w:rsid w:val="00496BFD"/>
    <w:rsid w:val="004A3DF2"/>
    <w:rsid w:val="004A7320"/>
    <w:rsid w:val="004B48B4"/>
    <w:rsid w:val="004C361D"/>
    <w:rsid w:val="004C4891"/>
    <w:rsid w:val="004D16D7"/>
    <w:rsid w:val="004D2C89"/>
    <w:rsid w:val="004E3932"/>
    <w:rsid w:val="004E5470"/>
    <w:rsid w:val="004F1E79"/>
    <w:rsid w:val="004F5F33"/>
    <w:rsid w:val="0050103A"/>
    <w:rsid w:val="00502620"/>
    <w:rsid w:val="00504CA0"/>
    <w:rsid w:val="00511B0F"/>
    <w:rsid w:val="00532745"/>
    <w:rsid w:val="0055388E"/>
    <w:rsid w:val="005549C9"/>
    <w:rsid w:val="00563AD0"/>
    <w:rsid w:val="005754AE"/>
    <w:rsid w:val="00577FB5"/>
    <w:rsid w:val="00580843"/>
    <w:rsid w:val="005852D1"/>
    <w:rsid w:val="00586D96"/>
    <w:rsid w:val="00587A22"/>
    <w:rsid w:val="0059299D"/>
    <w:rsid w:val="00595C8C"/>
    <w:rsid w:val="00597747"/>
    <w:rsid w:val="005A4CDD"/>
    <w:rsid w:val="005B182B"/>
    <w:rsid w:val="005B57E4"/>
    <w:rsid w:val="005B5ABD"/>
    <w:rsid w:val="005B781F"/>
    <w:rsid w:val="005B7B04"/>
    <w:rsid w:val="005C00B6"/>
    <w:rsid w:val="005C140A"/>
    <w:rsid w:val="005C1E52"/>
    <w:rsid w:val="005C6763"/>
    <w:rsid w:val="005D3164"/>
    <w:rsid w:val="005D69BC"/>
    <w:rsid w:val="005D7A43"/>
    <w:rsid w:val="005D7AB7"/>
    <w:rsid w:val="005E0344"/>
    <w:rsid w:val="005E440B"/>
    <w:rsid w:val="005E72CA"/>
    <w:rsid w:val="005F1BC6"/>
    <w:rsid w:val="005F2C85"/>
    <w:rsid w:val="00602B4C"/>
    <w:rsid w:val="00605ADB"/>
    <w:rsid w:val="0061026E"/>
    <w:rsid w:val="00610C14"/>
    <w:rsid w:val="00611C9F"/>
    <w:rsid w:val="006134DB"/>
    <w:rsid w:val="006149F9"/>
    <w:rsid w:val="00615DC3"/>
    <w:rsid w:val="006248DE"/>
    <w:rsid w:val="00625A39"/>
    <w:rsid w:val="00627555"/>
    <w:rsid w:val="006322A0"/>
    <w:rsid w:val="00632C28"/>
    <w:rsid w:val="006361FD"/>
    <w:rsid w:val="00636D6A"/>
    <w:rsid w:val="00640FAA"/>
    <w:rsid w:val="0064226F"/>
    <w:rsid w:val="00642DDB"/>
    <w:rsid w:val="00653298"/>
    <w:rsid w:val="006602FC"/>
    <w:rsid w:val="00663A7C"/>
    <w:rsid w:val="00667DF2"/>
    <w:rsid w:val="00670DF1"/>
    <w:rsid w:val="00671345"/>
    <w:rsid w:val="00672A9B"/>
    <w:rsid w:val="00675884"/>
    <w:rsid w:val="00675AEC"/>
    <w:rsid w:val="00677094"/>
    <w:rsid w:val="00687789"/>
    <w:rsid w:val="00696EE0"/>
    <w:rsid w:val="00697980"/>
    <w:rsid w:val="006A19EF"/>
    <w:rsid w:val="006A20EC"/>
    <w:rsid w:val="006A43D5"/>
    <w:rsid w:val="006A525B"/>
    <w:rsid w:val="006B5054"/>
    <w:rsid w:val="006C045F"/>
    <w:rsid w:val="006C4196"/>
    <w:rsid w:val="006C53D4"/>
    <w:rsid w:val="006C63B0"/>
    <w:rsid w:val="006C76A2"/>
    <w:rsid w:val="006C792E"/>
    <w:rsid w:val="006D116C"/>
    <w:rsid w:val="006D53D9"/>
    <w:rsid w:val="006E22A0"/>
    <w:rsid w:val="006E7C42"/>
    <w:rsid w:val="006F168A"/>
    <w:rsid w:val="006F5076"/>
    <w:rsid w:val="006F6009"/>
    <w:rsid w:val="0070321D"/>
    <w:rsid w:val="007068BA"/>
    <w:rsid w:val="00716AB1"/>
    <w:rsid w:val="00721402"/>
    <w:rsid w:val="007215B3"/>
    <w:rsid w:val="00721D63"/>
    <w:rsid w:val="00732C7B"/>
    <w:rsid w:val="00734D2B"/>
    <w:rsid w:val="00737705"/>
    <w:rsid w:val="007408D4"/>
    <w:rsid w:val="007420AC"/>
    <w:rsid w:val="00742617"/>
    <w:rsid w:val="00745534"/>
    <w:rsid w:val="00762231"/>
    <w:rsid w:val="00772847"/>
    <w:rsid w:val="00783AFA"/>
    <w:rsid w:val="00785427"/>
    <w:rsid w:val="00787E42"/>
    <w:rsid w:val="00790540"/>
    <w:rsid w:val="007968CA"/>
    <w:rsid w:val="00797E85"/>
    <w:rsid w:val="007A43FF"/>
    <w:rsid w:val="007A7E3A"/>
    <w:rsid w:val="007B1150"/>
    <w:rsid w:val="007B1C5A"/>
    <w:rsid w:val="007B3918"/>
    <w:rsid w:val="007C0754"/>
    <w:rsid w:val="007C2C6D"/>
    <w:rsid w:val="007C2F0D"/>
    <w:rsid w:val="007C3C1D"/>
    <w:rsid w:val="007C4669"/>
    <w:rsid w:val="007C6CA5"/>
    <w:rsid w:val="007D199A"/>
    <w:rsid w:val="007D2D5A"/>
    <w:rsid w:val="007D2EBE"/>
    <w:rsid w:val="007E1C07"/>
    <w:rsid w:val="007E44CB"/>
    <w:rsid w:val="007E6878"/>
    <w:rsid w:val="007F04D8"/>
    <w:rsid w:val="007F24B6"/>
    <w:rsid w:val="00803D94"/>
    <w:rsid w:val="008043FD"/>
    <w:rsid w:val="00805379"/>
    <w:rsid w:val="008072C7"/>
    <w:rsid w:val="008171EA"/>
    <w:rsid w:val="008227C8"/>
    <w:rsid w:val="008229BA"/>
    <w:rsid w:val="00824151"/>
    <w:rsid w:val="00837918"/>
    <w:rsid w:val="0084061E"/>
    <w:rsid w:val="008408F8"/>
    <w:rsid w:val="00845390"/>
    <w:rsid w:val="0084601B"/>
    <w:rsid w:val="00852FED"/>
    <w:rsid w:val="00856FF6"/>
    <w:rsid w:val="008606F0"/>
    <w:rsid w:val="00865489"/>
    <w:rsid w:val="0086553D"/>
    <w:rsid w:val="00870E2E"/>
    <w:rsid w:val="008721C9"/>
    <w:rsid w:val="008728C5"/>
    <w:rsid w:val="00874FEB"/>
    <w:rsid w:val="00881B6F"/>
    <w:rsid w:val="00882AA4"/>
    <w:rsid w:val="00883E22"/>
    <w:rsid w:val="00884E43"/>
    <w:rsid w:val="00887EC6"/>
    <w:rsid w:val="0089084C"/>
    <w:rsid w:val="00893409"/>
    <w:rsid w:val="00893D9F"/>
    <w:rsid w:val="008970E4"/>
    <w:rsid w:val="00897FED"/>
    <w:rsid w:val="008A2379"/>
    <w:rsid w:val="008A4329"/>
    <w:rsid w:val="008A578E"/>
    <w:rsid w:val="008B13FD"/>
    <w:rsid w:val="008B1519"/>
    <w:rsid w:val="008B2309"/>
    <w:rsid w:val="008B5F95"/>
    <w:rsid w:val="008B70F5"/>
    <w:rsid w:val="008B7BCC"/>
    <w:rsid w:val="008C2877"/>
    <w:rsid w:val="008C50C3"/>
    <w:rsid w:val="008C7094"/>
    <w:rsid w:val="008D2B97"/>
    <w:rsid w:val="008D49A5"/>
    <w:rsid w:val="008D6C81"/>
    <w:rsid w:val="008E6A43"/>
    <w:rsid w:val="008E6CF0"/>
    <w:rsid w:val="008F1439"/>
    <w:rsid w:val="008F6350"/>
    <w:rsid w:val="008F7051"/>
    <w:rsid w:val="008F7952"/>
    <w:rsid w:val="009033A9"/>
    <w:rsid w:val="0090581D"/>
    <w:rsid w:val="00913D06"/>
    <w:rsid w:val="0091439C"/>
    <w:rsid w:val="0092055F"/>
    <w:rsid w:val="00920572"/>
    <w:rsid w:val="00920BF2"/>
    <w:rsid w:val="00931394"/>
    <w:rsid w:val="009349A9"/>
    <w:rsid w:val="00935458"/>
    <w:rsid w:val="00936C52"/>
    <w:rsid w:val="00944239"/>
    <w:rsid w:val="0095489B"/>
    <w:rsid w:val="00956D73"/>
    <w:rsid w:val="00961730"/>
    <w:rsid w:val="00966FB9"/>
    <w:rsid w:val="009671CD"/>
    <w:rsid w:val="00972F49"/>
    <w:rsid w:val="009751A9"/>
    <w:rsid w:val="00980F9C"/>
    <w:rsid w:val="00984A5F"/>
    <w:rsid w:val="0098632B"/>
    <w:rsid w:val="00996ED8"/>
    <w:rsid w:val="00997BFB"/>
    <w:rsid w:val="009A39DF"/>
    <w:rsid w:val="009A5071"/>
    <w:rsid w:val="009A7348"/>
    <w:rsid w:val="009A7363"/>
    <w:rsid w:val="009B16B9"/>
    <w:rsid w:val="009B462C"/>
    <w:rsid w:val="009C15F3"/>
    <w:rsid w:val="009C3689"/>
    <w:rsid w:val="009E0286"/>
    <w:rsid w:val="009E07C2"/>
    <w:rsid w:val="009E0E52"/>
    <w:rsid w:val="009E5372"/>
    <w:rsid w:val="009F3D23"/>
    <w:rsid w:val="009F72F9"/>
    <w:rsid w:val="00A00205"/>
    <w:rsid w:val="00A00AF0"/>
    <w:rsid w:val="00A10A3D"/>
    <w:rsid w:val="00A115F1"/>
    <w:rsid w:val="00A14B5A"/>
    <w:rsid w:val="00A173EB"/>
    <w:rsid w:val="00A3567F"/>
    <w:rsid w:val="00A37698"/>
    <w:rsid w:val="00A41ED3"/>
    <w:rsid w:val="00A546FF"/>
    <w:rsid w:val="00A54F74"/>
    <w:rsid w:val="00A56421"/>
    <w:rsid w:val="00A63868"/>
    <w:rsid w:val="00A667D4"/>
    <w:rsid w:val="00A67D75"/>
    <w:rsid w:val="00A81D82"/>
    <w:rsid w:val="00A8491D"/>
    <w:rsid w:val="00A90E62"/>
    <w:rsid w:val="00A9118F"/>
    <w:rsid w:val="00A9353B"/>
    <w:rsid w:val="00A93E33"/>
    <w:rsid w:val="00A94554"/>
    <w:rsid w:val="00A946F2"/>
    <w:rsid w:val="00AA0B89"/>
    <w:rsid w:val="00AA220B"/>
    <w:rsid w:val="00AA6E29"/>
    <w:rsid w:val="00AB5413"/>
    <w:rsid w:val="00AB6741"/>
    <w:rsid w:val="00AB6970"/>
    <w:rsid w:val="00AC1939"/>
    <w:rsid w:val="00AC7C05"/>
    <w:rsid w:val="00AD167C"/>
    <w:rsid w:val="00AD17C7"/>
    <w:rsid w:val="00AD2592"/>
    <w:rsid w:val="00AD4041"/>
    <w:rsid w:val="00AE302B"/>
    <w:rsid w:val="00AE47A7"/>
    <w:rsid w:val="00AF60B0"/>
    <w:rsid w:val="00B02C12"/>
    <w:rsid w:val="00B16BE5"/>
    <w:rsid w:val="00B20815"/>
    <w:rsid w:val="00B259DF"/>
    <w:rsid w:val="00B25F57"/>
    <w:rsid w:val="00B324DF"/>
    <w:rsid w:val="00B44B1F"/>
    <w:rsid w:val="00B46643"/>
    <w:rsid w:val="00B64141"/>
    <w:rsid w:val="00B64E72"/>
    <w:rsid w:val="00B77913"/>
    <w:rsid w:val="00B824FB"/>
    <w:rsid w:val="00B82646"/>
    <w:rsid w:val="00B96B45"/>
    <w:rsid w:val="00B97359"/>
    <w:rsid w:val="00B97A8F"/>
    <w:rsid w:val="00BA2DBE"/>
    <w:rsid w:val="00BA4E58"/>
    <w:rsid w:val="00BA582A"/>
    <w:rsid w:val="00BA6FDF"/>
    <w:rsid w:val="00BA7074"/>
    <w:rsid w:val="00BB7829"/>
    <w:rsid w:val="00BC2931"/>
    <w:rsid w:val="00BC4FF0"/>
    <w:rsid w:val="00BD1457"/>
    <w:rsid w:val="00BD1613"/>
    <w:rsid w:val="00BE1652"/>
    <w:rsid w:val="00BE2AD9"/>
    <w:rsid w:val="00BF27FE"/>
    <w:rsid w:val="00C043B3"/>
    <w:rsid w:val="00C04F25"/>
    <w:rsid w:val="00C06909"/>
    <w:rsid w:val="00C079AB"/>
    <w:rsid w:val="00C10E61"/>
    <w:rsid w:val="00C12555"/>
    <w:rsid w:val="00C14787"/>
    <w:rsid w:val="00C1570E"/>
    <w:rsid w:val="00C1596D"/>
    <w:rsid w:val="00C15B8D"/>
    <w:rsid w:val="00C17010"/>
    <w:rsid w:val="00C20562"/>
    <w:rsid w:val="00C215C3"/>
    <w:rsid w:val="00C23A96"/>
    <w:rsid w:val="00C249C6"/>
    <w:rsid w:val="00C32CC1"/>
    <w:rsid w:val="00C33C4E"/>
    <w:rsid w:val="00C35562"/>
    <w:rsid w:val="00C426B0"/>
    <w:rsid w:val="00C426EC"/>
    <w:rsid w:val="00C6483C"/>
    <w:rsid w:val="00C64AE9"/>
    <w:rsid w:val="00C70CFF"/>
    <w:rsid w:val="00C718FE"/>
    <w:rsid w:val="00C72636"/>
    <w:rsid w:val="00C8669A"/>
    <w:rsid w:val="00C86CEC"/>
    <w:rsid w:val="00C8773D"/>
    <w:rsid w:val="00C87ABB"/>
    <w:rsid w:val="00C90062"/>
    <w:rsid w:val="00C91831"/>
    <w:rsid w:val="00C953DF"/>
    <w:rsid w:val="00CA1B18"/>
    <w:rsid w:val="00CA32C8"/>
    <w:rsid w:val="00CA37C6"/>
    <w:rsid w:val="00CA4547"/>
    <w:rsid w:val="00CC3FCD"/>
    <w:rsid w:val="00CD193F"/>
    <w:rsid w:val="00CD3A3B"/>
    <w:rsid w:val="00CD5401"/>
    <w:rsid w:val="00CE2709"/>
    <w:rsid w:val="00CE2D64"/>
    <w:rsid w:val="00CE4907"/>
    <w:rsid w:val="00CE6198"/>
    <w:rsid w:val="00CE64B0"/>
    <w:rsid w:val="00CE6DE9"/>
    <w:rsid w:val="00CF6230"/>
    <w:rsid w:val="00CF7AE8"/>
    <w:rsid w:val="00D017FC"/>
    <w:rsid w:val="00D0226A"/>
    <w:rsid w:val="00D04326"/>
    <w:rsid w:val="00D07F6D"/>
    <w:rsid w:val="00D11230"/>
    <w:rsid w:val="00D13147"/>
    <w:rsid w:val="00D13DB9"/>
    <w:rsid w:val="00D23160"/>
    <w:rsid w:val="00D366F5"/>
    <w:rsid w:val="00D42BD8"/>
    <w:rsid w:val="00D463FF"/>
    <w:rsid w:val="00D5715A"/>
    <w:rsid w:val="00D71687"/>
    <w:rsid w:val="00D722FD"/>
    <w:rsid w:val="00D74813"/>
    <w:rsid w:val="00D949EC"/>
    <w:rsid w:val="00D96A8A"/>
    <w:rsid w:val="00DA30BC"/>
    <w:rsid w:val="00DA69C2"/>
    <w:rsid w:val="00DA6D70"/>
    <w:rsid w:val="00DB00E2"/>
    <w:rsid w:val="00DB6050"/>
    <w:rsid w:val="00DB627C"/>
    <w:rsid w:val="00DC2C34"/>
    <w:rsid w:val="00DC77AD"/>
    <w:rsid w:val="00DD02F6"/>
    <w:rsid w:val="00DD059B"/>
    <w:rsid w:val="00DD2058"/>
    <w:rsid w:val="00DD32D9"/>
    <w:rsid w:val="00DD4607"/>
    <w:rsid w:val="00DE2C1A"/>
    <w:rsid w:val="00DE2C87"/>
    <w:rsid w:val="00DE459A"/>
    <w:rsid w:val="00DF0078"/>
    <w:rsid w:val="00DF27DA"/>
    <w:rsid w:val="00DF4DBE"/>
    <w:rsid w:val="00DF5E23"/>
    <w:rsid w:val="00E07A73"/>
    <w:rsid w:val="00E12DF1"/>
    <w:rsid w:val="00E246F7"/>
    <w:rsid w:val="00E3233F"/>
    <w:rsid w:val="00E40820"/>
    <w:rsid w:val="00E4658F"/>
    <w:rsid w:val="00E54A67"/>
    <w:rsid w:val="00E61C0D"/>
    <w:rsid w:val="00E63281"/>
    <w:rsid w:val="00E63EB4"/>
    <w:rsid w:val="00E66160"/>
    <w:rsid w:val="00E70F56"/>
    <w:rsid w:val="00E71329"/>
    <w:rsid w:val="00E8363B"/>
    <w:rsid w:val="00E84966"/>
    <w:rsid w:val="00E91DCD"/>
    <w:rsid w:val="00E92383"/>
    <w:rsid w:val="00E96594"/>
    <w:rsid w:val="00EA1B3A"/>
    <w:rsid w:val="00EA2109"/>
    <w:rsid w:val="00EB0C40"/>
    <w:rsid w:val="00EB4DB1"/>
    <w:rsid w:val="00ED4D4E"/>
    <w:rsid w:val="00ED6C04"/>
    <w:rsid w:val="00ED7678"/>
    <w:rsid w:val="00EE0C77"/>
    <w:rsid w:val="00EE4E54"/>
    <w:rsid w:val="00EF4334"/>
    <w:rsid w:val="00F1023E"/>
    <w:rsid w:val="00F1278A"/>
    <w:rsid w:val="00F15441"/>
    <w:rsid w:val="00F27B71"/>
    <w:rsid w:val="00F3584D"/>
    <w:rsid w:val="00F436BB"/>
    <w:rsid w:val="00F47145"/>
    <w:rsid w:val="00F545BF"/>
    <w:rsid w:val="00F5713F"/>
    <w:rsid w:val="00F57CB8"/>
    <w:rsid w:val="00F71B56"/>
    <w:rsid w:val="00F7414E"/>
    <w:rsid w:val="00F77D1D"/>
    <w:rsid w:val="00F832C8"/>
    <w:rsid w:val="00F87032"/>
    <w:rsid w:val="00F873B3"/>
    <w:rsid w:val="00F90CCE"/>
    <w:rsid w:val="00F914F1"/>
    <w:rsid w:val="00FA0A7C"/>
    <w:rsid w:val="00FA2EEF"/>
    <w:rsid w:val="00FA2F2F"/>
    <w:rsid w:val="00FA33FE"/>
    <w:rsid w:val="00FA42B9"/>
    <w:rsid w:val="00FA755A"/>
    <w:rsid w:val="00FB2B0F"/>
    <w:rsid w:val="00FB4F6B"/>
    <w:rsid w:val="00FB5FE1"/>
    <w:rsid w:val="00FC0E8D"/>
    <w:rsid w:val="00FC46EF"/>
    <w:rsid w:val="00FC5D73"/>
    <w:rsid w:val="00FD31B3"/>
    <w:rsid w:val="00FD4204"/>
    <w:rsid w:val="00FE67B6"/>
    <w:rsid w:val="00FF3CCB"/>
    <w:rsid w:val="00FF57B5"/>
    <w:rsid w:val="027B351F"/>
    <w:rsid w:val="035824C4"/>
    <w:rsid w:val="06D9C161"/>
    <w:rsid w:val="06EE0149"/>
    <w:rsid w:val="072DA1B4"/>
    <w:rsid w:val="08385A23"/>
    <w:rsid w:val="08637BA4"/>
    <w:rsid w:val="08A3B062"/>
    <w:rsid w:val="0927A0D4"/>
    <w:rsid w:val="0A627DE7"/>
    <w:rsid w:val="0DE54336"/>
    <w:rsid w:val="0E3D1FF6"/>
    <w:rsid w:val="0E9042EB"/>
    <w:rsid w:val="111BFC99"/>
    <w:rsid w:val="11FE63AF"/>
    <w:rsid w:val="131752F1"/>
    <w:rsid w:val="13FCF11B"/>
    <w:rsid w:val="164037DB"/>
    <w:rsid w:val="1939366A"/>
    <w:rsid w:val="1A3F6252"/>
    <w:rsid w:val="1C276881"/>
    <w:rsid w:val="1DBCBD03"/>
    <w:rsid w:val="1DD50610"/>
    <w:rsid w:val="1E1F7B06"/>
    <w:rsid w:val="23031955"/>
    <w:rsid w:val="2499F0A8"/>
    <w:rsid w:val="26C75C0A"/>
    <w:rsid w:val="27295932"/>
    <w:rsid w:val="2799AFB9"/>
    <w:rsid w:val="2C7670D3"/>
    <w:rsid w:val="2D13BDF4"/>
    <w:rsid w:val="2D4BC524"/>
    <w:rsid w:val="2EA55396"/>
    <w:rsid w:val="2EBD0996"/>
    <w:rsid w:val="2F12251E"/>
    <w:rsid w:val="2F2C1B3C"/>
    <w:rsid w:val="2F5AD623"/>
    <w:rsid w:val="305A10AF"/>
    <w:rsid w:val="308D6E95"/>
    <w:rsid w:val="30B9DBD9"/>
    <w:rsid w:val="31C95069"/>
    <w:rsid w:val="3278932F"/>
    <w:rsid w:val="33BEEFE2"/>
    <w:rsid w:val="3501C7D5"/>
    <w:rsid w:val="35A6A3F9"/>
    <w:rsid w:val="35F403E3"/>
    <w:rsid w:val="365539A7"/>
    <w:rsid w:val="369F53B1"/>
    <w:rsid w:val="3897CB55"/>
    <w:rsid w:val="3999496A"/>
    <w:rsid w:val="3AC06CE9"/>
    <w:rsid w:val="3C470E98"/>
    <w:rsid w:val="3C611804"/>
    <w:rsid w:val="3CAFA388"/>
    <w:rsid w:val="3D5F0E0F"/>
    <w:rsid w:val="3D8C7734"/>
    <w:rsid w:val="3EDBC585"/>
    <w:rsid w:val="3EE12017"/>
    <w:rsid w:val="4186C8CD"/>
    <w:rsid w:val="442033A7"/>
    <w:rsid w:val="456443B2"/>
    <w:rsid w:val="458EB7A5"/>
    <w:rsid w:val="462D7DD9"/>
    <w:rsid w:val="47947ED3"/>
    <w:rsid w:val="4975A960"/>
    <w:rsid w:val="4A079761"/>
    <w:rsid w:val="4DEF2730"/>
    <w:rsid w:val="4EAB04DC"/>
    <w:rsid w:val="4ED3928C"/>
    <w:rsid w:val="4F2E9B91"/>
    <w:rsid w:val="4FAA785C"/>
    <w:rsid w:val="5083396A"/>
    <w:rsid w:val="51B914C3"/>
    <w:rsid w:val="54724B6D"/>
    <w:rsid w:val="5546C695"/>
    <w:rsid w:val="5715CFCC"/>
    <w:rsid w:val="58386A39"/>
    <w:rsid w:val="58449A09"/>
    <w:rsid w:val="58B357E4"/>
    <w:rsid w:val="58F106B0"/>
    <w:rsid w:val="5A1872B4"/>
    <w:rsid w:val="5ED937C4"/>
    <w:rsid w:val="609412BB"/>
    <w:rsid w:val="6228F198"/>
    <w:rsid w:val="626B2189"/>
    <w:rsid w:val="63371EB4"/>
    <w:rsid w:val="67F45467"/>
    <w:rsid w:val="681F9AE9"/>
    <w:rsid w:val="682AFDFE"/>
    <w:rsid w:val="6953756C"/>
    <w:rsid w:val="6B0287A3"/>
    <w:rsid w:val="6C59CDD2"/>
    <w:rsid w:val="6D01FB75"/>
    <w:rsid w:val="6D9282DB"/>
    <w:rsid w:val="6F9FC835"/>
    <w:rsid w:val="720B7135"/>
    <w:rsid w:val="727A568B"/>
    <w:rsid w:val="737BB188"/>
    <w:rsid w:val="76A4244A"/>
    <w:rsid w:val="77315529"/>
    <w:rsid w:val="7ADA96D5"/>
    <w:rsid w:val="7B04992D"/>
    <w:rsid w:val="7BA31CD4"/>
    <w:rsid w:val="7C00759E"/>
    <w:rsid w:val="7ED36B2A"/>
    <w:rsid w:val="7EEDF256"/>
    <w:rsid w:val="7FFF48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50262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0B98"/>
    <w:rsid w:val="000A75DB"/>
    <w:rsid w:val="00183F29"/>
    <w:rsid w:val="001A787E"/>
    <w:rsid w:val="001E0875"/>
    <w:rsid w:val="002550FD"/>
    <w:rsid w:val="0026692E"/>
    <w:rsid w:val="00276BC4"/>
    <w:rsid w:val="002876CA"/>
    <w:rsid w:val="002E6EDF"/>
    <w:rsid w:val="00333F8E"/>
    <w:rsid w:val="00350199"/>
    <w:rsid w:val="00400467"/>
    <w:rsid w:val="004B48B4"/>
    <w:rsid w:val="005B0E31"/>
    <w:rsid w:val="005C00B6"/>
    <w:rsid w:val="005E72CA"/>
    <w:rsid w:val="00611F13"/>
    <w:rsid w:val="00626CD0"/>
    <w:rsid w:val="006B5054"/>
    <w:rsid w:val="007154C5"/>
    <w:rsid w:val="007B1F94"/>
    <w:rsid w:val="007D6F41"/>
    <w:rsid w:val="00835E07"/>
    <w:rsid w:val="00897FED"/>
    <w:rsid w:val="00987C2D"/>
    <w:rsid w:val="00AB5413"/>
    <w:rsid w:val="00B1191E"/>
    <w:rsid w:val="00BA062A"/>
    <w:rsid w:val="00BA6FDF"/>
    <w:rsid w:val="00C41BCC"/>
    <w:rsid w:val="00C561EC"/>
    <w:rsid w:val="00C72636"/>
    <w:rsid w:val="00DD7BA4"/>
    <w:rsid w:val="00DE0F3F"/>
    <w:rsid w:val="00DF0078"/>
    <w:rsid w:val="00E318CE"/>
    <w:rsid w:val="00E3233F"/>
    <w:rsid w:val="00E646E1"/>
    <w:rsid w:val="00ED0AAC"/>
    <w:rsid w:val="00F80C35"/>
    <w:rsid w:val="00F914F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2221</Words>
  <Characters>12664</Characters>
  <Application>Microsoft Office Word</Application>
  <DocSecurity>0</DocSecurity>
  <Lines>105</Lines>
  <Paragraphs>29</Paragraphs>
  <ScaleCrop>false</ScaleCrop>
  <Manager>Office for Nuclear Regulation</Manager>
  <Company>EDF</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4</cp:revision>
  <cp:lastPrinted>2016-11-28T11:35:00Z</cp:lastPrinted>
  <dcterms:created xsi:type="dcterms:W3CDTF">2026-01-29T19:52:00Z</dcterms:created>
  <dcterms:modified xsi:type="dcterms:W3CDTF">2026-01-29T19:53:00Z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