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A3327E9" w:rsidR="00D0226A" w:rsidRPr="001E03E1" w:rsidRDefault="00C26CD5"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093CF4" w:rsidRPr="00B73316">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97AF3">
                      <w:rPr>
                        <w:rStyle w:val="Style7"/>
                      </w:rPr>
                      <w:t>Harwell</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C771F1D" w:rsidR="00004C16" w:rsidRDefault="00C26CD5"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E7846">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97AF3">
            <w:rPr>
              <w:rStyle w:val="Style3"/>
            </w:rPr>
            <w:t>Harwell</w:t>
          </w:r>
        </w:sdtContent>
      </w:sdt>
    </w:p>
    <w:p w14:paraId="2A318818" w14:textId="3EE70AF1"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B0C55">
        <w:rPr>
          <w:rStyle w:val="Style2"/>
          <w:sz w:val="28"/>
          <w:szCs w:val="28"/>
        </w:rPr>
        <w:t xml:space="preserve">1 January </w:t>
      </w:r>
      <w:r w:rsidR="00A72707">
        <w:rPr>
          <w:rStyle w:val="Style2"/>
          <w:sz w:val="28"/>
          <w:szCs w:val="28"/>
        </w:rPr>
        <w:t>–</w:t>
      </w:r>
      <w:r w:rsidR="005B0C55">
        <w:rPr>
          <w:rStyle w:val="Style2"/>
          <w:sz w:val="28"/>
          <w:szCs w:val="28"/>
        </w:rPr>
        <w:t xml:space="preserve"> </w:t>
      </w:r>
      <w:r w:rsidR="00A72707">
        <w:rPr>
          <w:rStyle w:val="Style2"/>
          <w:sz w:val="28"/>
          <w:szCs w:val="28"/>
        </w:rPr>
        <w:t>30 June 2025</w:t>
      </w:r>
    </w:p>
    <w:p w14:paraId="61A25C0F" w14:textId="39EC7DBA" w:rsidR="00004C16" w:rsidRDefault="00004C16" w:rsidP="00004C16">
      <w:pPr>
        <w:rPr>
          <w:sz w:val="28"/>
          <w:szCs w:val="28"/>
        </w:rPr>
      </w:pPr>
    </w:p>
    <w:p w14:paraId="4D99E381" w14:textId="6127991E"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A72707">
        <w:rPr>
          <w:szCs w:val="24"/>
        </w:rPr>
        <w:t>Nominated Site Inspector</w:t>
      </w:r>
    </w:p>
    <w:p w14:paraId="23B9A867" w14:textId="4B85A12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F42C6F">
        <w:rPr>
          <w:szCs w:val="24"/>
        </w:rPr>
        <w:t>Deputy Delivery Lead, DFW Subdivision</w:t>
      </w:r>
    </w:p>
    <w:p w14:paraId="247E3769" w14:textId="5849BD91" w:rsidR="00004C16" w:rsidRPr="0016079B" w:rsidRDefault="00004C16" w:rsidP="00004C16">
      <w:pPr>
        <w:rPr>
          <w:szCs w:val="24"/>
        </w:rPr>
      </w:pPr>
      <w:r w:rsidRPr="0016079B">
        <w:rPr>
          <w:b/>
          <w:bCs/>
          <w:szCs w:val="24"/>
        </w:rPr>
        <w:t>Issue:</w:t>
      </w:r>
      <w:r w:rsidR="00F42C6F">
        <w:rPr>
          <w:b/>
          <w:bCs/>
          <w:szCs w:val="24"/>
        </w:rPr>
        <w:t xml:space="preserve"> </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2C6F">
            <w:rPr>
              <w:szCs w:val="24"/>
            </w:rPr>
            <w:t>1</w:t>
          </w:r>
        </w:sdtContent>
      </w:sdt>
    </w:p>
    <w:p w14:paraId="19206F45" w14:textId="23360DB7" w:rsidR="00004C16" w:rsidRPr="0016079B" w:rsidRDefault="008227C8" w:rsidP="00004C16">
      <w:pPr>
        <w:rPr>
          <w:szCs w:val="24"/>
        </w:rPr>
      </w:pPr>
      <w:r>
        <w:rPr>
          <w:b/>
          <w:bCs/>
          <w:szCs w:val="24"/>
        </w:rPr>
        <w:t>Published</w:t>
      </w:r>
      <w:r w:rsidR="00004C16" w:rsidRPr="0016079B">
        <w:rPr>
          <w:szCs w:val="24"/>
        </w:rPr>
        <w:t xml:space="preserve">: </w:t>
      </w:r>
      <w:r w:rsidR="00F42C6F">
        <w:rPr>
          <w:szCs w:val="24"/>
        </w:rPr>
        <w:t>October 2025</w:t>
      </w:r>
    </w:p>
    <w:p w14:paraId="55057C62" w14:textId="2AF72D86"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1690A">
        <w:rPr>
          <w:szCs w:val="24"/>
        </w:rPr>
        <w:t>2025/</w:t>
      </w:r>
      <w:r w:rsidR="00F90FE2">
        <w:rPr>
          <w:szCs w:val="24"/>
        </w:rPr>
        <w:t>35178</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AD769DC"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Reports are distributed to members for the</w:t>
      </w:r>
      <w:r w:rsidR="00982181">
        <w:t xml:space="preserve"> Harwell 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5091E19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73511">
        <w:t>Harwell Site Stakeholder Group</w:t>
      </w:r>
      <w:r w:rsidR="00073511"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86E5137" w14:textId="47663AF1" w:rsidR="00C26CD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2018768" w:history="1">
        <w:r w:rsidR="00C26CD5" w:rsidRPr="007A6F50">
          <w:rPr>
            <w:rStyle w:val="Hyperlink"/>
          </w:rPr>
          <w:t>1.</w:t>
        </w:r>
        <w:r w:rsidR="00C26CD5">
          <w:rPr>
            <w:rFonts w:asciiTheme="minorHAnsi" w:eastAsiaTheme="minorEastAsia" w:hAnsiTheme="minorHAnsi" w:cstheme="minorBidi"/>
            <w:kern w:val="2"/>
            <w:szCs w:val="24"/>
            <w:lang w:eastAsia="en-GB" w:bidi="ar-SA"/>
            <w14:ligatures w14:val="standardContextual"/>
          </w:rPr>
          <w:tab/>
        </w:r>
        <w:r w:rsidR="00C26CD5" w:rsidRPr="007A6F50">
          <w:rPr>
            <w:rStyle w:val="Hyperlink"/>
          </w:rPr>
          <w:t>Inspections</w:t>
        </w:r>
        <w:r w:rsidR="00C26CD5">
          <w:rPr>
            <w:webHidden/>
          </w:rPr>
          <w:tab/>
        </w:r>
        <w:r w:rsidR="00C26CD5">
          <w:rPr>
            <w:webHidden/>
          </w:rPr>
          <w:fldChar w:fldCharType="begin"/>
        </w:r>
        <w:r w:rsidR="00C26CD5">
          <w:rPr>
            <w:webHidden/>
          </w:rPr>
          <w:instrText xml:space="preserve"> PAGEREF _Toc212018768 \h </w:instrText>
        </w:r>
        <w:r w:rsidR="00C26CD5">
          <w:rPr>
            <w:webHidden/>
          </w:rPr>
        </w:r>
        <w:r w:rsidR="00C26CD5">
          <w:rPr>
            <w:webHidden/>
          </w:rPr>
          <w:fldChar w:fldCharType="separate"/>
        </w:r>
        <w:r w:rsidR="00C26CD5">
          <w:rPr>
            <w:webHidden/>
          </w:rPr>
          <w:t>4</w:t>
        </w:r>
        <w:r w:rsidR="00C26CD5">
          <w:rPr>
            <w:webHidden/>
          </w:rPr>
          <w:fldChar w:fldCharType="end"/>
        </w:r>
      </w:hyperlink>
    </w:p>
    <w:p w14:paraId="1B2E8DBD" w14:textId="113195A5" w:rsidR="00C26CD5" w:rsidRDefault="00C26C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018769" w:history="1">
        <w:r w:rsidRPr="007A6F50">
          <w:rPr>
            <w:rStyle w:val="Hyperlink"/>
            <w:caps/>
          </w:rPr>
          <w:t>2.</w:t>
        </w:r>
        <w:r>
          <w:rPr>
            <w:rFonts w:asciiTheme="minorHAnsi" w:eastAsiaTheme="minorEastAsia" w:hAnsiTheme="minorHAnsi" w:cstheme="minorBidi"/>
            <w:kern w:val="2"/>
            <w:szCs w:val="24"/>
            <w:lang w:eastAsia="en-GB" w:bidi="ar-SA"/>
            <w14:ligatures w14:val="standardContextual"/>
          </w:rPr>
          <w:tab/>
        </w:r>
        <w:r w:rsidRPr="007A6F50">
          <w:rPr>
            <w:rStyle w:val="Hyperlink"/>
          </w:rPr>
          <w:t>Routine matters</w:t>
        </w:r>
        <w:r>
          <w:rPr>
            <w:webHidden/>
          </w:rPr>
          <w:tab/>
        </w:r>
        <w:r>
          <w:rPr>
            <w:webHidden/>
          </w:rPr>
          <w:fldChar w:fldCharType="begin"/>
        </w:r>
        <w:r>
          <w:rPr>
            <w:webHidden/>
          </w:rPr>
          <w:instrText xml:space="preserve"> PAGEREF _Toc212018769 \h </w:instrText>
        </w:r>
        <w:r>
          <w:rPr>
            <w:webHidden/>
          </w:rPr>
        </w:r>
        <w:r>
          <w:rPr>
            <w:webHidden/>
          </w:rPr>
          <w:fldChar w:fldCharType="separate"/>
        </w:r>
        <w:r>
          <w:rPr>
            <w:webHidden/>
          </w:rPr>
          <w:t>4</w:t>
        </w:r>
        <w:r>
          <w:rPr>
            <w:webHidden/>
          </w:rPr>
          <w:fldChar w:fldCharType="end"/>
        </w:r>
      </w:hyperlink>
    </w:p>
    <w:p w14:paraId="64004E92" w14:textId="4F4AA895" w:rsidR="00C26CD5" w:rsidRDefault="00C26C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018770" w:history="1">
        <w:r w:rsidRPr="007A6F50">
          <w:rPr>
            <w:rStyle w:val="Hyperlink"/>
            <w:caps/>
          </w:rPr>
          <w:t>3.</w:t>
        </w:r>
        <w:r>
          <w:rPr>
            <w:rFonts w:asciiTheme="minorHAnsi" w:eastAsiaTheme="minorEastAsia" w:hAnsiTheme="minorHAnsi" w:cstheme="minorBidi"/>
            <w:kern w:val="2"/>
            <w:szCs w:val="24"/>
            <w:lang w:eastAsia="en-GB" w:bidi="ar-SA"/>
            <w14:ligatures w14:val="standardContextual"/>
          </w:rPr>
          <w:tab/>
        </w:r>
        <w:r w:rsidRPr="007A6F50">
          <w:rPr>
            <w:rStyle w:val="Hyperlink"/>
          </w:rPr>
          <w:t>Non-routine matters</w:t>
        </w:r>
        <w:r>
          <w:rPr>
            <w:webHidden/>
          </w:rPr>
          <w:tab/>
        </w:r>
        <w:r>
          <w:rPr>
            <w:webHidden/>
          </w:rPr>
          <w:fldChar w:fldCharType="begin"/>
        </w:r>
        <w:r>
          <w:rPr>
            <w:webHidden/>
          </w:rPr>
          <w:instrText xml:space="preserve"> PAGEREF _Toc212018770 \h </w:instrText>
        </w:r>
        <w:r>
          <w:rPr>
            <w:webHidden/>
          </w:rPr>
        </w:r>
        <w:r>
          <w:rPr>
            <w:webHidden/>
          </w:rPr>
          <w:fldChar w:fldCharType="separate"/>
        </w:r>
        <w:r>
          <w:rPr>
            <w:webHidden/>
          </w:rPr>
          <w:t>6</w:t>
        </w:r>
        <w:r>
          <w:rPr>
            <w:webHidden/>
          </w:rPr>
          <w:fldChar w:fldCharType="end"/>
        </w:r>
      </w:hyperlink>
    </w:p>
    <w:p w14:paraId="7AD318BE" w14:textId="661F6A58" w:rsidR="00C26CD5" w:rsidRDefault="00C26C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018771" w:history="1">
        <w:r w:rsidRPr="007A6F50">
          <w:rPr>
            <w:rStyle w:val="Hyperlink"/>
            <w:caps/>
          </w:rPr>
          <w:t>4.</w:t>
        </w:r>
        <w:r>
          <w:rPr>
            <w:rFonts w:asciiTheme="minorHAnsi" w:eastAsiaTheme="minorEastAsia" w:hAnsiTheme="minorHAnsi" w:cstheme="minorBidi"/>
            <w:kern w:val="2"/>
            <w:szCs w:val="24"/>
            <w:lang w:eastAsia="en-GB" w:bidi="ar-SA"/>
            <w14:ligatures w14:val="standardContextual"/>
          </w:rPr>
          <w:tab/>
        </w:r>
        <w:r w:rsidRPr="007A6F50">
          <w:rPr>
            <w:rStyle w:val="Hyperlink"/>
          </w:rPr>
          <w:t>Regulatory activity</w:t>
        </w:r>
        <w:r>
          <w:rPr>
            <w:webHidden/>
          </w:rPr>
          <w:tab/>
        </w:r>
        <w:r>
          <w:rPr>
            <w:webHidden/>
          </w:rPr>
          <w:fldChar w:fldCharType="begin"/>
        </w:r>
        <w:r>
          <w:rPr>
            <w:webHidden/>
          </w:rPr>
          <w:instrText xml:space="preserve"> PAGEREF _Toc212018771 \h </w:instrText>
        </w:r>
        <w:r>
          <w:rPr>
            <w:webHidden/>
          </w:rPr>
        </w:r>
        <w:r>
          <w:rPr>
            <w:webHidden/>
          </w:rPr>
          <w:fldChar w:fldCharType="separate"/>
        </w:r>
        <w:r>
          <w:rPr>
            <w:webHidden/>
          </w:rPr>
          <w:t>7</w:t>
        </w:r>
        <w:r>
          <w:rPr>
            <w:webHidden/>
          </w:rPr>
          <w:fldChar w:fldCharType="end"/>
        </w:r>
      </w:hyperlink>
    </w:p>
    <w:p w14:paraId="0F692BD6" w14:textId="48700406" w:rsidR="00C26CD5" w:rsidRDefault="00C26C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018772" w:history="1">
        <w:r w:rsidRPr="007A6F50">
          <w:rPr>
            <w:rStyle w:val="Hyperlink"/>
            <w:caps/>
          </w:rPr>
          <w:t>5.</w:t>
        </w:r>
        <w:r>
          <w:rPr>
            <w:rFonts w:asciiTheme="minorHAnsi" w:eastAsiaTheme="minorEastAsia" w:hAnsiTheme="minorHAnsi" w:cstheme="minorBidi"/>
            <w:kern w:val="2"/>
            <w:szCs w:val="24"/>
            <w:lang w:eastAsia="en-GB" w:bidi="ar-SA"/>
            <w14:ligatures w14:val="standardContextual"/>
          </w:rPr>
          <w:tab/>
        </w:r>
        <w:r w:rsidRPr="007A6F50">
          <w:rPr>
            <w:rStyle w:val="Hyperlink"/>
          </w:rPr>
          <w:t>News from ONR</w:t>
        </w:r>
        <w:r>
          <w:rPr>
            <w:webHidden/>
          </w:rPr>
          <w:tab/>
        </w:r>
        <w:r>
          <w:rPr>
            <w:webHidden/>
          </w:rPr>
          <w:fldChar w:fldCharType="begin"/>
        </w:r>
        <w:r>
          <w:rPr>
            <w:webHidden/>
          </w:rPr>
          <w:instrText xml:space="preserve"> PAGEREF _Toc212018772 \h </w:instrText>
        </w:r>
        <w:r>
          <w:rPr>
            <w:webHidden/>
          </w:rPr>
        </w:r>
        <w:r>
          <w:rPr>
            <w:webHidden/>
          </w:rPr>
          <w:fldChar w:fldCharType="separate"/>
        </w:r>
        <w:r>
          <w:rPr>
            <w:webHidden/>
          </w:rPr>
          <w:t>8</w:t>
        </w:r>
        <w:r>
          <w:rPr>
            <w:webHidden/>
          </w:rPr>
          <w:fldChar w:fldCharType="end"/>
        </w:r>
      </w:hyperlink>
    </w:p>
    <w:p w14:paraId="50C35921" w14:textId="0964EAA1" w:rsidR="00C26CD5" w:rsidRDefault="00C26C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018773" w:history="1">
        <w:r w:rsidRPr="007A6F50">
          <w:rPr>
            <w:rStyle w:val="Hyperlink"/>
            <w:caps/>
          </w:rPr>
          <w:t>6.</w:t>
        </w:r>
        <w:r>
          <w:rPr>
            <w:rFonts w:asciiTheme="minorHAnsi" w:eastAsiaTheme="minorEastAsia" w:hAnsiTheme="minorHAnsi" w:cstheme="minorBidi"/>
            <w:kern w:val="2"/>
            <w:szCs w:val="24"/>
            <w:lang w:eastAsia="en-GB" w:bidi="ar-SA"/>
            <w14:ligatures w14:val="standardContextual"/>
          </w:rPr>
          <w:tab/>
        </w:r>
        <w:r w:rsidRPr="007A6F50">
          <w:rPr>
            <w:rStyle w:val="Hyperlink"/>
          </w:rPr>
          <w:t>Contacts</w:t>
        </w:r>
        <w:r>
          <w:rPr>
            <w:webHidden/>
          </w:rPr>
          <w:tab/>
        </w:r>
        <w:r>
          <w:rPr>
            <w:webHidden/>
          </w:rPr>
          <w:fldChar w:fldCharType="begin"/>
        </w:r>
        <w:r>
          <w:rPr>
            <w:webHidden/>
          </w:rPr>
          <w:instrText xml:space="preserve"> PAGEREF _Toc212018773 \h </w:instrText>
        </w:r>
        <w:r>
          <w:rPr>
            <w:webHidden/>
          </w:rPr>
        </w:r>
        <w:r>
          <w:rPr>
            <w:webHidden/>
          </w:rPr>
          <w:fldChar w:fldCharType="separate"/>
        </w:r>
        <w:r>
          <w:rPr>
            <w:webHidden/>
          </w:rPr>
          <w:t>8</w:t>
        </w:r>
        <w:r>
          <w:rPr>
            <w:webHidden/>
          </w:rPr>
          <w:fldChar w:fldCharType="end"/>
        </w:r>
      </w:hyperlink>
    </w:p>
    <w:p w14:paraId="7A4747C4" w14:textId="713F1D27"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201876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2EDDF80" w14:textId="77777777" w:rsidR="00C6292B" w:rsidRDefault="000952FA" w:rsidP="00BE1652">
      <w:pPr>
        <w:spacing w:before="240" w:after="120"/>
      </w:pPr>
      <w:r>
        <w:t>Our</w:t>
      </w:r>
      <w:r w:rsidR="00BE1652" w:rsidRPr="00690387">
        <w:t xml:space="preserve"> site inspector made inspections on the following dates during the report period</w:t>
      </w:r>
      <w:r w:rsidR="00BE1652" w:rsidRPr="00E17435">
        <w:t xml:space="preserve"> </w:t>
      </w:r>
      <w:r w:rsidR="00716A42" w:rsidRPr="00E17435">
        <w:t>1 January to 30 June 2025:</w:t>
      </w:r>
    </w:p>
    <w:p w14:paraId="76B48A9A" w14:textId="72914212" w:rsidR="00655EA3" w:rsidRDefault="00655EA3" w:rsidP="00655EA3">
      <w:pPr>
        <w:pStyle w:val="Bulletlist1"/>
      </w:pPr>
      <w:r>
        <w:t>10 March 2025</w:t>
      </w:r>
    </w:p>
    <w:p w14:paraId="5531D230" w14:textId="06835084" w:rsidR="002B251E" w:rsidRDefault="002B251E" w:rsidP="00655EA3">
      <w:pPr>
        <w:pStyle w:val="Bulletlist1"/>
      </w:pPr>
      <w:r>
        <w:t>1 April 2025</w:t>
      </w:r>
    </w:p>
    <w:p w14:paraId="4FDC3FDD" w14:textId="1CC7217F" w:rsidR="000C37B9" w:rsidRDefault="000C37B9" w:rsidP="00655EA3">
      <w:pPr>
        <w:pStyle w:val="Bulletlist1"/>
      </w:pPr>
      <w:r>
        <w:t>24 April 2025</w:t>
      </w:r>
    </w:p>
    <w:p w14:paraId="46708A42" w14:textId="5A52E208" w:rsidR="00C6292B" w:rsidRPr="00C6292B" w:rsidRDefault="00C6292B" w:rsidP="00C6292B">
      <w:pPr>
        <w:pStyle w:val="Bulletlist1"/>
      </w:pPr>
      <w:r w:rsidRPr="00C6292B">
        <w:t>1</w:t>
      </w:r>
      <w:r w:rsidR="002B251E">
        <w:t>4</w:t>
      </w:r>
      <w:r w:rsidR="00194A57">
        <w:t>-15</w:t>
      </w:r>
      <w:r w:rsidRPr="00C6292B">
        <w:t xml:space="preserve"> May 2025</w:t>
      </w:r>
    </w:p>
    <w:p w14:paraId="59C671AB" w14:textId="3B4338E1" w:rsidR="00BE1652" w:rsidRPr="00690387" w:rsidRDefault="00BE1652" w:rsidP="00BE1652">
      <w:pPr>
        <w:spacing w:before="240" w:after="120"/>
      </w:pPr>
      <w:r w:rsidRPr="00690387">
        <w:t xml:space="preserve"> </w:t>
      </w:r>
    </w:p>
    <w:p w14:paraId="728A6882" w14:textId="14F78806" w:rsidR="00745534" w:rsidRPr="002D1551" w:rsidRDefault="00745534" w:rsidP="006134DB">
      <w:pPr>
        <w:pStyle w:val="Heading1"/>
        <w:rPr>
          <w:caps/>
        </w:rPr>
      </w:pPr>
      <w:bookmarkStart w:id="4" w:name="_Toc95889183"/>
      <w:bookmarkStart w:id="5" w:name="_Toc21201876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F213523" w:rsidR="00745534" w:rsidRDefault="00745534" w:rsidP="00745534">
      <w:r w:rsidRPr="00690387">
        <w:t>In this period, routine inspections of</w:t>
      </w:r>
      <w:r w:rsidR="00743DB1">
        <w:t xml:space="preserve"> Nuclear Restoration Services Ltd Harwell</w:t>
      </w:r>
      <w:r w:rsidR="007555DA">
        <w:t xml:space="preserve"> </w:t>
      </w:r>
      <w:r w:rsidRPr="00690387">
        <w:t>covered:</w:t>
      </w:r>
      <w:r>
        <w:t xml:space="preserve"> </w:t>
      </w:r>
    </w:p>
    <w:p w14:paraId="2A304319" w14:textId="76F6E9EE" w:rsidR="00745534" w:rsidRPr="00F71F46" w:rsidRDefault="00F71F46" w:rsidP="00745534">
      <w:pPr>
        <w:pStyle w:val="Bulletlist1"/>
      </w:pPr>
      <w:r w:rsidRPr="00F71F46">
        <w:t>E</w:t>
      </w:r>
      <w:r w:rsidR="00745534" w:rsidRPr="00F71F46">
        <w:t>mergency preparedness</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53A85D30" w14:textId="77777777" w:rsidR="009D2190" w:rsidRPr="00690387" w:rsidRDefault="009D2190" w:rsidP="00745534"/>
    <w:p w14:paraId="1B6D946D" w14:textId="59EBE05D" w:rsidR="00745534" w:rsidRPr="002D1551" w:rsidRDefault="00745534" w:rsidP="0016079B">
      <w:pPr>
        <w:pStyle w:val="Heading2"/>
      </w:pPr>
      <w:r w:rsidRPr="002D1551">
        <w:t xml:space="preserve">Other </w:t>
      </w:r>
      <w:r w:rsidR="00A67D75">
        <w:t>w</w:t>
      </w:r>
      <w:r w:rsidRPr="002D1551">
        <w:t>ork</w:t>
      </w:r>
    </w:p>
    <w:p w14:paraId="2D7A1833" w14:textId="08323DBC" w:rsidR="00F24400" w:rsidRDefault="00F24400" w:rsidP="00F24400">
      <w:pPr>
        <w:pStyle w:val="F9-Paragraph"/>
      </w:pPr>
      <w:r w:rsidRPr="00D36931">
        <w:t xml:space="preserve">Throughout this reporting period, </w:t>
      </w:r>
      <w:r w:rsidR="00093CF4">
        <w:t xml:space="preserve">our </w:t>
      </w:r>
      <w:r w:rsidRPr="00D36931">
        <w:t xml:space="preserve">nominated site safety inspector held regular meetings with the </w:t>
      </w:r>
      <w:r w:rsidR="001A6EE5" w:rsidRPr="00D36931">
        <w:t xml:space="preserve">leadership team </w:t>
      </w:r>
      <w:r w:rsidR="001A6EE5">
        <w:t xml:space="preserve">at </w:t>
      </w:r>
      <w:r>
        <w:t>N</w:t>
      </w:r>
      <w:r w:rsidR="006F5115">
        <w:t xml:space="preserve">uclear </w:t>
      </w:r>
      <w:r>
        <w:t>R</w:t>
      </w:r>
      <w:r w:rsidR="006F5115">
        <w:t xml:space="preserve">estoration </w:t>
      </w:r>
      <w:r>
        <w:t>S</w:t>
      </w:r>
      <w:r w:rsidR="006F5115">
        <w:t>ervices</w:t>
      </w:r>
      <w:r>
        <w:t xml:space="preserve"> </w:t>
      </w:r>
      <w:r w:rsidRPr="00D36931">
        <w:t xml:space="preserve">Ltd </w:t>
      </w:r>
      <w:r w:rsidR="001A6EE5">
        <w:t xml:space="preserve">Harwell </w:t>
      </w:r>
      <w:r w:rsidRPr="00D36931">
        <w:t xml:space="preserve">to maintain situational awareness of matters related to nuclear safety. No significant issues were highlighted by </w:t>
      </w:r>
      <w:r w:rsidR="00093CF4">
        <w:t>us.</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201877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7D148572" w:rsidR="00745534" w:rsidRDefault="00745534" w:rsidP="000C2D01">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201877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5D7645E1"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201877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201877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6E7B523" w14:textId="5B529B54" w:rsidR="006134DB" w:rsidRDefault="00745534" w:rsidP="00C26CD5">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33C25" w14:textId="77777777" w:rsidR="007C4837" w:rsidRDefault="007C4837" w:rsidP="007D199A">
      <w:pPr>
        <w:spacing w:after="0"/>
      </w:pPr>
      <w:r>
        <w:separator/>
      </w:r>
    </w:p>
    <w:p w14:paraId="00473854" w14:textId="77777777" w:rsidR="007C4837" w:rsidRDefault="007C4837"/>
  </w:endnote>
  <w:endnote w:type="continuationSeparator" w:id="0">
    <w:p w14:paraId="47AF4821" w14:textId="77777777" w:rsidR="007C4837" w:rsidRDefault="007C4837" w:rsidP="007D199A">
      <w:pPr>
        <w:spacing w:after="0"/>
      </w:pPr>
      <w:r>
        <w:continuationSeparator/>
      </w:r>
    </w:p>
    <w:p w14:paraId="2A6EF374" w14:textId="77777777" w:rsidR="007C4837" w:rsidRDefault="007C4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00430" w14:textId="77777777" w:rsidR="007C4837" w:rsidRPr="005E0344" w:rsidRDefault="007C4837" w:rsidP="005E0344">
      <w:pPr>
        <w:spacing w:after="120"/>
        <w:rPr>
          <w:color w:val="000000" w:themeColor="text2"/>
        </w:rPr>
      </w:pPr>
      <w:r w:rsidRPr="005E0344">
        <w:rPr>
          <w:color w:val="000000" w:themeColor="text2"/>
        </w:rPr>
        <w:separator/>
      </w:r>
    </w:p>
  </w:footnote>
  <w:footnote w:type="continuationSeparator" w:id="0">
    <w:p w14:paraId="140FFF02" w14:textId="77777777" w:rsidR="007C4837" w:rsidRPr="005E0344" w:rsidRDefault="007C4837" w:rsidP="0090581D">
      <w:pPr>
        <w:spacing w:after="120"/>
        <w:rPr>
          <w:color w:val="000000" w:themeColor="text2"/>
        </w:rPr>
      </w:pPr>
      <w:r w:rsidRPr="005E0344">
        <w:rPr>
          <w:color w:val="000000" w:themeColor="text2"/>
        </w:rPr>
        <w:continuationSeparator/>
      </w:r>
    </w:p>
    <w:p w14:paraId="44B6A334" w14:textId="77777777" w:rsidR="007C4837" w:rsidRDefault="007C4837"/>
  </w:footnote>
  <w:footnote w:type="continuationNotice" w:id="1">
    <w:p w14:paraId="678414B3" w14:textId="77777777" w:rsidR="007C4837" w:rsidRDefault="007C4837">
      <w:pPr>
        <w:spacing w:after="0"/>
      </w:pPr>
    </w:p>
    <w:p w14:paraId="511B0B9D" w14:textId="77777777" w:rsidR="007C4837" w:rsidRDefault="007C48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DF422D8" w:rsidR="00177666" w:rsidRPr="002B07AE" w:rsidRDefault="00C26CD5"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E7846">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97AF3">
          <w:rPr>
            <w:rStyle w:val="Style4"/>
          </w:rPr>
          <w:t>Harwell</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2C6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3511"/>
    <w:rsid w:val="00074D0F"/>
    <w:rsid w:val="00075605"/>
    <w:rsid w:val="00075C66"/>
    <w:rsid w:val="000817D4"/>
    <w:rsid w:val="00082879"/>
    <w:rsid w:val="00091EEA"/>
    <w:rsid w:val="00093CF4"/>
    <w:rsid w:val="000952FA"/>
    <w:rsid w:val="000A105C"/>
    <w:rsid w:val="000A58A7"/>
    <w:rsid w:val="000A75DB"/>
    <w:rsid w:val="000B1957"/>
    <w:rsid w:val="000C2D01"/>
    <w:rsid w:val="000C2DDC"/>
    <w:rsid w:val="000C37B9"/>
    <w:rsid w:val="000D2FD4"/>
    <w:rsid w:val="000E4D5E"/>
    <w:rsid w:val="000E7936"/>
    <w:rsid w:val="000F048F"/>
    <w:rsid w:val="000F1112"/>
    <w:rsid w:val="000F1B7B"/>
    <w:rsid w:val="000F2ED4"/>
    <w:rsid w:val="000F5383"/>
    <w:rsid w:val="001028E8"/>
    <w:rsid w:val="00122FCC"/>
    <w:rsid w:val="00124C2B"/>
    <w:rsid w:val="00124F3D"/>
    <w:rsid w:val="00126752"/>
    <w:rsid w:val="00130B30"/>
    <w:rsid w:val="00140E1C"/>
    <w:rsid w:val="00146527"/>
    <w:rsid w:val="00147AE4"/>
    <w:rsid w:val="001571E5"/>
    <w:rsid w:val="0016079B"/>
    <w:rsid w:val="00177666"/>
    <w:rsid w:val="001849CA"/>
    <w:rsid w:val="00185410"/>
    <w:rsid w:val="00192352"/>
    <w:rsid w:val="00194A57"/>
    <w:rsid w:val="001975D9"/>
    <w:rsid w:val="001A6EE5"/>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B251E"/>
    <w:rsid w:val="002B2DCB"/>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52B7D"/>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357"/>
    <w:rsid w:val="004C4891"/>
    <w:rsid w:val="004D16D7"/>
    <w:rsid w:val="004D2C89"/>
    <w:rsid w:val="004E3932"/>
    <w:rsid w:val="004F1E79"/>
    <w:rsid w:val="004F5F33"/>
    <w:rsid w:val="0050103A"/>
    <w:rsid w:val="00504CA0"/>
    <w:rsid w:val="00511B0F"/>
    <w:rsid w:val="00532745"/>
    <w:rsid w:val="00534938"/>
    <w:rsid w:val="0055388E"/>
    <w:rsid w:val="005754AE"/>
    <w:rsid w:val="00577FB5"/>
    <w:rsid w:val="005852D1"/>
    <w:rsid w:val="00586D96"/>
    <w:rsid w:val="00587A22"/>
    <w:rsid w:val="0059299D"/>
    <w:rsid w:val="00595C8C"/>
    <w:rsid w:val="00597747"/>
    <w:rsid w:val="005A4CDD"/>
    <w:rsid w:val="005B0C55"/>
    <w:rsid w:val="005B57E4"/>
    <w:rsid w:val="005B5ABD"/>
    <w:rsid w:val="005B7B04"/>
    <w:rsid w:val="005C140A"/>
    <w:rsid w:val="005C1E52"/>
    <w:rsid w:val="005C6763"/>
    <w:rsid w:val="005D2D2B"/>
    <w:rsid w:val="005D3164"/>
    <w:rsid w:val="005D69BC"/>
    <w:rsid w:val="005E0344"/>
    <w:rsid w:val="005E440B"/>
    <w:rsid w:val="005F2C85"/>
    <w:rsid w:val="00605ADB"/>
    <w:rsid w:val="0061026E"/>
    <w:rsid w:val="00611C9F"/>
    <w:rsid w:val="006134DB"/>
    <w:rsid w:val="00621EE7"/>
    <w:rsid w:val="006248DE"/>
    <w:rsid w:val="00625A39"/>
    <w:rsid w:val="00627555"/>
    <w:rsid w:val="006322A0"/>
    <w:rsid w:val="00632C28"/>
    <w:rsid w:val="006361FD"/>
    <w:rsid w:val="00640FAA"/>
    <w:rsid w:val="0064226F"/>
    <w:rsid w:val="00642DDB"/>
    <w:rsid w:val="00653298"/>
    <w:rsid w:val="00653CA1"/>
    <w:rsid w:val="00655EA3"/>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5F5E"/>
    <w:rsid w:val="006E7C42"/>
    <w:rsid w:val="006F168A"/>
    <w:rsid w:val="006F5076"/>
    <w:rsid w:val="006F5115"/>
    <w:rsid w:val="006F6009"/>
    <w:rsid w:val="0070321D"/>
    <w:rsid w:val="007068BA"/>
    <w:rsid w:val="00716A42"/>
    <w:rsid w:val="00716AB1"/>
    <w:rsid w:val="00721402"/>
    <w:rsid w:val="00721D63"/>
    <w:rsid w:val="00732C7B"/>
    <w:rsid w:val="00734D2B"/>
    <w:rsid w:val="00737705"/>
    <w:rsid w:val="007408D4"/>
    <w:rsid w:val="007420AC"/>
    <w:rsid w:val="00742617"/>
    <w:rsid w:val="00743DB1"/>
    <w:rsid w:val="00745534"/>
    <w:rsid w:val="007555DA"/>
    <w:rsid w:val="00772847"/>
    <w:rsid w:val="00783AFA"/>
    <w:rsid w:val="00785427"/>
    <w:rsid w:val="00790540"/>
    <w:rsid w:val="007968CA"/>
    <w:rsid w:val="00797E85"/>
    <w:rsid w:val="007A43FF"/>
    <w:rsid w:val="007A7E3A"/>
    <w:rsid w:val="007B1150"/>
    <w:rsid w:val="007B3918"/>
    <w:rsid w:val="007C2F0D"/>
    <w:rsid w:val="007C3C1D"/>
    <w:rsid w:val="007C4837"/>
    <w:rsid w:val="007D0044"/>
    <w:rsid w:val="007D199A"/>
    <w:rsid w:val="007D2EBE"/>
    <w:rsid w:val="007E1C07"/>
    <w:rsid w:val="007E6878"/>
    <w:rsid w:val="007E7846"/>
    <w:rsid w:val="007F24B6"/>
    <w:rsid w:val="00803D94"/>
    <w:rsid w:val="00805379"/>
    <w:rsid w:val="008072C7"/>
    <w:rsid w:val="0081690A"/>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480"/>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2181"/>
    <w:rsid w:val="0098632B"/>
    <w:rsid w:val="00997BFB"/>
    <w:rsid w:val="009A4E27"/>
    <w:rsid w:val="009A5071"/>
    <w:rsid w:val="009A7348"/>
    <w:rsid w:val="009B16B9"/>
    <w:rsid w:val="009B462C"/>
    <w:rsid w:val="009C14EC"/>
    <w:rsid w:val="009C15F3"/>
    <w:rsid w:val="009C3689"/>
    <w:rsid w:val="009D2190"/>
    <w:rsid w:val="009E07C2"/>
    <w:rsid w:val="009E0E52"/>
    <w:rsid w:val="009F72F9"/>
    <w:rsid w:val="00A00205"/>
    <w:rsid w:val="00A00AF0"/>
    <w:rsid w:val="00A14B5A"/>
    <w:rsid w:val="00A3567F"/>
    <w:rsid w:val="00A37698"/>
    <w:rsid w:val="00A41ED3"/>
    <w:rsid w:val="00A56421"/>
    <w:rsid w:val="00A63868"/>
    <w:rsid w:val="00A67D75"/>
    <w:rsid w:val="00A72707"/>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52FD4"/>
    <w:rsid w:val="00B64141"/>
    <w:rsid w:val="00B64E72"/>
    <w:rsid w:val="00B77913"/>
    <w:rsid w:val="00B824FB"/>
    <w:rsid w:val="00B82646"/>
    <w:rsid w:val="00B97359"/>
    <w:rsid w:val="00B97A8F"/>
    <w:rsid w:val="00BA427B"/>
    <w:rsid w:val="00BA4E58"/>
    <w:rsid w:val="00BA6FDF"/>
    <w:rsid w:val="00BA7074"/>
    <w:rsid w:val="00BB7829"/>
    <w:rsid w:val="00BD1457"/>
    <w:rsid w:val="00BE1652"/>
    <w:rsid w:val="00BE2AD9"/>
    <w:rsid w:val="00BF0F75"/>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26CD5"/>
    <w:rsid w:val="00C32CC1"/>
    <w:rsid w:val="00C35562"/>
    <w:rsid w:val="00C426EC"/>
    <w:rsid w:val="00C6292B"/>
    <w:rsid w:val="00C6483C"/>
    <w:rsid w:val="00C64AE9"/>
    <w:rsid w:val="00C70CFF"/>
    <w:rsid w:val="00C718FE"/>
    <w:rsid w:val="00C72636"/>
    <w:rsid w:val="00C86CEC"/>
    <w:rsid w:val="00C8773D"/>
    <w:rsid w:val="00C87ABB"/>
    <w:rsid w:val="00C90062"/>
    <w:rsid w:val="00C91831"/>
    <w:rsid w:val="00C953DF"/>
    <w:rsid w:val="00C97AF3"/>
    <w:rsid w:val="00CA1B18"/>
    <w:rsid w:val="00CA4547"/>
    <w:rsid w:val="00CB1FA1"/>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17435"/>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24400"/>
    <w:rsid w:val="00F3584D"/>
    <w:rsid w:val="00F42C6F"/>
    <w:rsid w:val="00F436BB"/>
    <w:rsid w:val="00F47145"/>
    <w:rsid w:val="00F545BF"/>
    <w:rsid w:val="00F71B56"/>
    <w:rsid w:val="00F71F46"/>
    <w:rsid w:val="00F77D1D"/>
    <w:rsid w:val="00F832C8"/>
    <w:rsid w:val="00F873B3"/>
    <w:rsid w:val="00F90FE2"/>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24F3D"/>
    <w:rsid w:val="00183F29"/>
    <w:rsid w:val="001A787E"/>
    <w:rsid w:val="001E0875"/>
    <w:rsid w:val="002550FD"/>
    <w:rsid w:val="00276BC4"/>
    <w:rsid w:val="002876CA"/>
    <w:rsid w:val="002E6EDF"/>
    <w:rsid w:val="00333F8E"/>
    <w:rsid w:val="00350199"/>
    <w:rsid w:val="00352B7D"/>
    <w:rsid w:val="004B48B4"/>
    <w:rsid w:val="00534938"/>
    <w:rsid w:val="005B0E31"/>
    <w:rsid w:val="005F453E"/>
    <w:rsid w:val="00611F13"/>
    <w:rsid w:val="00621EE7"/>
    <w:rsid w:val="00626CD0"/>
    <w:rsid w:val="006B5054"/>
    <w:rsid w:val="007154C5"/>
    <w:rsid w:val="007B1F94"/>
    <w:rsid w:val="007D0044"/>
    <w:rsid w:val="007D6F41"/>
    <w:rsid w:val="00835E07"/>
    <w:rsid w:val="00987C2D"/>
    <w:rsid w:val="009A4E27"/>
    <w:rsid w:val="00AB5413"/>
    <w:rsid w:val="00B1191E"/>
    <w:rsid w:val="00BA062A"/>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908</Words>
  <Characters>5180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Harwell</vt:lpstr>
    </vt:vector>
  </TitlesOfParts>
  <Manager>Office for Nuclear Regulation</Manager>
  <Company>Nuclear Restoration Services Ltd</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Harwell</dc:title>
  <dc:subject>[Subtitle or description]</dc:subject>
  <cp:keywords>[Key words separated by commas]</cp:keywords>
  <dc:description/>
  <cp:revision>2</cp:revision>
  <cp:lastPrinted>2016-11-28T11:35:00Z</cp:lastPrinted>
  <dcterms:created xsi:type="dcterms:W3CDTF">2025-10-22T08:46:00Z</dcterms:created>
  <dcterms:modified xsi:type="dcterms:W3CDTF">2025-10-22T08:46:00Z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