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917B05"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AB026F" w:rsidRDefault="00595C8C" w:rsidP="00595C8C">
            <w:pPr>
              <w:pStyle w:val="InnerCoverTitle"/>
              <w:rPr>
                <w:sz w:val="36"/>
                <w:szCs w:val="36"/>
              </w:rPr>
            </w:pPr>
            <w:r w:rsidRPr="00AB026F">
              <w:rPr>
                <w:sz w:val="36"/>
                <w:szCs w:val="36"/>
              </w:rPr>
              <w:t xml:space="preserve">ONR </w:t>
            </w:r>
            <w:r w:rsidR="00837918" w:rsidRPr="00AB026F">
              <w:rPr>
                <w:sz w:val="36"/>
                <w:szCs w:val="36"/>
              </w:rPr>
              <w:t>site report</w:t>
            </w:r>
          </w:p>
          <w:p w14:paraId="7C4EA414" w14:textId="46472A7F" w:rsidR="00D0226A" w:rsidRPr="00AB026F" w:rsidRDefault="000F1443"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17B05" w:rsidRPr="00AB026F">
                  <w:rPr>
                    <w:rStyle w:val="Style7"/>
                  </w:rPr>
                  <w:t>EDF</w:t>
                </w:r>
              </w:sdtContent>
            </w:sdt>
            <w:r w:rsidR="002B07AE" w:rsidRPr="00AB026F">
              <w:rPr>
                <w:sz w:val="72"/>
                <w:szCs w:val="72"/>
              </w:rPr>
              <w:t xml:space="preserve"> </w:t>
            </w:r>
            <w:r w:rsidR="0061026E" w:rsidRPr="00AB026F">
              <w:rPr>
                <w:sz w:val="36"/>
                <w:szCs w:val="36"/>
              </w:rPr>
              <w:t>–</w:t>
            </w:r>
            <w:r w:rsidR="002B07AE" w:rsidRPr="00AB026F">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917B05" w:rsidRPr="00AB026F">
                      <w:rPr>
                        <w:rStyle w:val="Style7"/>
                      </w:rPr>
                      <w:t>Heysham Power Stations</w:t>
                    </w:r>
                  </w:sdtContent>
                </w:sdt>
              </w:sdtContent>
            </w:sdt>
          </w:p>
        </w:tc>
      </w:tr>
    </w:tbl>
    <w:p w14:paraId="56A09D10" w14:textId="779E3F86" w:rsidR="00D0226A" w:rsidRPr="00AB026F" w:rsidRDefault="0016079B">
      <w:pPr>
        <w:spacing w:after="0"/>
      </w:pPr>
      <w:r>
        <w:rPr>
          <w:noProof/>
        </w:rPr>
        <w:drawing>
          <wp:anchor distT="0" distB="0" distL="114300" distR="114300" simplePos="0" relativeHeight="251661312" behindDoc="1" locked="0" layoutInCell="1" allowOverlap="1" wp14:anchorId="10B0A4AA" wp14:editId="1B1BEBA5">
            <wp:simplePos x="0" y="0"/>
            <wp:positionH relativeFrom="page">
              <wp:posOffset>47625</wp:posOffset>
            </wp:positionH>
            <wp:positionV relativeFrom="page">
              <wp:posOffset>199390</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AB026F" w:rsidRDefault="00D0226A">
      <w:pPr>
        <w:spacing w:after="0"/>
      </w:pPr>
    </w:p>
    <w:p w14:paraId="6D1C8B33" w14:textId="77777777" w:rsidR="00267815" w:rsidRPr="00AB026F" w:rsidRDefault="00267815">
      <w:pPr>
        <w:spacing w:after="0"/>
      </w:pPr>
      <w:r w:rsidRPr="00AB026F">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3D06B6E7" w:rsidR="00004C16" w:rsidRDefault="000F1443"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17B05">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17B05">
            <w:rPr>
              <w:rStyle w:val="Style3"/>
            </w:rPr>
            <w:t>Heysham Power Stations</w:t>
          </w:r>
        </w:sdtContent>
      </w:sdt>
    </w:p>
    <w:p w14:paraId="2EA9592E" w14:textId="05860DF1" w:rsidR="009D73CA" w:rsidRDefault="00D04326" w:rsidP="00DA0D45">
      <w:pPr>
        <w:rPr>
          <w:rStyle w:val="Style2"/>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bookmarkStart w:id="1" w:name="_Hlk195520724"/>
      <w:r w:rsidR="00DA0D45" w:rsidRPr="003B689B">
        <w:rPr>
          <w:rStyle w:val="Style2"/>
          <w:sz w:val="28"/>
          <w:szCs w:val="28"/>
        </w:rPr>
        <w:t>1</w:t>
      </w:r>
      <w:r w:rsidR="007A7E3A" w:rsidRPr="003B689B">
        <w:rPr>
          <w:rStyle w:val="Style2"/>
          <w:sz w:val="28"/>
          <w:szCs w:val="28"/>
        </w:rPr>
        <w:t xml:space="preserve"> </w:t>
      </w:r>
      <w:r w:rsidR="00DA0D45" w:rsidRPr="003B689B">
        <w:rPr>
          <w:rStyle w:val="Style2"/>
          <w:sz w:val="28"/>
          <w:szCs w:val="28"/>
        </w:rPr>
        <w:t>January</w:t>
      </w:r>
      <w:r w:rsidR="007A7E3A" w:rsidRPr="003B689B">
        <w:rPr>
          <w:rStyle w:val="Style2"/>
          <w:sz w:val="28"/>
          <w:szCs w:val="28"/>
        </w:rPr>
        <w:t xml:space="preserve"> – </w:t>
      </w:r>
      <w:r w:rsidR="00DA0D45" w:rsidRPr="003B689B">
        <w:rPr>
          <w:rStyle w:val="Style2"/>
          <w:sz w:val="28"/>
          <w:szCs w:val="28"/>
        </w:rPr>
        <w:t>31</w:t>
      </w:r>
      <w:r w:rsidR="007A7E3A" w:rsidRPr="003B689B">
        <w:rPr>
          <w:rStyle w:val="Style2"/>
          <w:sz w:val="28"/>
          <w:szCs w:val="28"/>
        </w:rPr>
        <w:t xml:space="preserve"> </w:t>
      </w:r>
      <w:r w:rsidR="00DA0D45" w:rsidRPr="003B689B">
        <w:rPr>
          <w:rStyle w:val="Style2"/>
          <w:sz w:val="28"/>
          <w:szCs w:val="28"/>
        </w:rPr>
        <w:t>March 2025</w:t>
      </w:r>
      <w:bookmarkEnd w:id="1"/>
    </w:p>
    <w:p w14:paraId="4D99E381" w14:textId="61CF929A" w:rsidR="00004C16" w:rsidRPr="0016079B" w:rsidRDefault="00004C16" w:rsidP="00DA0D45">
      <w:pPr>
        <w:rPr>
          <w:szCs w:val="24"/>
        </w:rPr>
      </w:pPr>
      <w:r w:rsidRPr="0016079B">
        <w:rPr>
          <w:b/>
          <w:bCs/>
          <w:szCs w:val="24"/>
        </w:rPr>
        <w:t>Authored by</w:t>
      </w:r>
      <w:r w:rsidR="003A7E1C" w:rsidRPr="0016079B">
        <w:rPr>
          <w:szCs w:val="24"/>
        </w:rPr>
        <w:t>:</w:t>
      </w:r>
      <w:r w:rsidR="00A25EF9">
        <w:rPr>
          <w:szCs w:val="24"/>
        </w:rPr>
        <w:t xml:space="preserve"> </w:t>
      </w:r>
      <w:r w:rsidR="003B689B" w:rsidRPr="00AE3C8F">
        <w:rPr>
          <w:szCs w:val="24"/>
        </w:rPr>
        <w:t xml:space="preserve">Nominated Site Inspector </w:t>
      </w:r>
    </w:p>
    <w:p w14:paraId="23B9A867" w14:textId="46311486"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9C6602" w:rsidRPr="009C6602">
        <w:rPr>
          <w:szCs w:val="24"/>
        </w:rPr>
        <w:t xml:space="preserve">Joint Head of Safety Regulation </w:t>
      </w:r>
      <w:r w:rsidR="00AB72C3">
        <w:rPr>
          <w:szCs w:val="24"/>
        </w:rPr>
        <w:t>–</w:t>
      </w:r>
      <w:r w:rsidR="009C6602" w:rsidRPr="009C6602">
        <w:rPr>
          <w:szCs w:val="24"/>
        </w:rPr>
        <w:t xml:space="preserve"> Operating Reactors</w:t>
      </w:r>
    </w:p>
    <w:p w14:paraId="247E3769" w14:textId="2930D14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C6602">
            <w:rPr>
              <w:szCs w:val="24"/>
            </w:rPr>
            <w:t>0</w:t>
          </w:r>
        </w:sdtContent>
      </w:sdt>
    </w:p>
    <w:p w14:paraId="19206F45" w14:textId="54B787CC" w:rsidR="00004C16" w:rsidRPr="0016079B" w:rsidRDefault="008227C8" w:rsidP="00004C16">
      <w:pPr>
        <w:rPr>
          <w:szCs w:val="24"/>
        </w:rPr>
      </w:pPr>
      <w:r>
        <w:rPr>
          <w:b/>
          <w:bCs/>
          <w:szCs w:val="24"/>
        </w:rPr>
        <w:t>Published</w:t>
      </w:r>
      <w:r w:rsidR="00004C16" w:rsidRPr="0016079B">
        <w:rPr>
          <w:szCs w:val="24"/>
        </w:rPr>
        <w:t xml:space="preserve">: </w:t>
      </w:r>
      <w:r w:rsidR="00703156">
        <w:rPr>
          <w:szCs w:val="24"/>
        </w:rPr>
        <w:t>April 2025</w:t>
      </w:r>
    </w:p>
    <w:p w14:paraId="55057C62" w14:textId="4639ECE1"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703156">
        <w:rPr>
          <w:szCs w:val="24"/>
        </w:rPr>
        <w:t>2025/14825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66B936B"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FD338B" w:rsidRPr="00FD338B">
        <w:t xml:space="preserve">Heysham Local Community Liaison Committee (LCLC)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18568D1C"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FD338B" w:rsidRPr="00AE3C8F">
        <w:t xml:space="preserve">Heysham Local Community Liaison Committee (LCLC)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2" w:name="_Toc109727646"/>
      <w:bookmarkStart w:id="3" w:name="_Toc180135448"/>
      <w:r w:rsidRPr="0016079B">
        <w:lastRenderedPageBreak/>
        <w:t>Inspections</w:t>
      </w:r>
      <w:bookmarkEnd w:id="2"/>
      <w:bookmarkEnd w:id="3"/>
    </w:p>
    <w:p w14:paraId="6E712D03" w14:textId="2088E4CC" w:rsidR="009E0E52" w:rsidRPr="0016079B" w:rsidRDefault="009A5071" w:rsidP="0016079B">
      <w:pPr>
        <w:pStyle w:val="Heading2"/>
      </w:pPr>
      <w:bookmarkStart w:id="4" w:name="_Toc109727647"/>
      <w:r w:rsidRPr="0016079B">
        <w:t xml:space="preserve">Date(s) of </w:t>
      </w:r>
      <w:r w:rsidR="00A67D75" w:rsidRPr="0016079B">
        <w:t>i</w:t>
      </w:r>
      <w:r w:rsidRPr="0016079B">
        <w:t>nspection</w:t>
      </w:r>
      <w:bookmarkEnd w:id="4"/>
    </w:p>
    <w:p w14:paraId="54B25DD4" w14:textId="441670C2" w:rsidR="00BE1652" w:rsidRDefault="000952FA" w:rsidP="00BE1652">
      <w:pPr>
        <w:spacing w:before="240" w:after="120"/>
      </w:pPr>
      <w:r>
        <w:t>Our</w:t>
      </w:r>
      <w:r w:rsidR="00BE1652" w:rsidRPr="00690387">
        <w:t xml:space="preserve"> site inspector made inspections on the following dates during the report </w:t>
      </w:r>
      <w:r w:rsidR="00BE1652" w:rsidRPr="001432A1">
        <w:t xml:space="preserve">period </w:t>
      </w:r>
      <w:r w:rsidR="007F0640" w:rsidRPr="001432A1">
        <w:t>1</w:t>
      </w:r>
      <w:r w:rsidR="007F0640" w:rsidRPr="007F0640">
        <w:t xml:space="preserve"> January – 31 March 2025</w:t>
      </w:r>
      <w:r w:rsidR="00BE1652" w:rsidRPr="00405891">
        <w:t>:</w:t>
      </w:r>
    </w:p>
    <w:p w14:paraId="5A317671" w14:textId="55E5B72C" w:rsidR="00405891" w:rsidRPr="00405891" w:rsidRDefault="00405891" w:rsidP="00BE1652">
      <w:pPr>
        <w:spacing w:before="240" w:after="120"/>
        <w:rPr>
          <w:b/>
          <w:bCs/>
        </w:rPr>
      </w:pPr>
      <w:r w:rsidRPr="00405891">
        <w:rPr>
          <w:b/>
          <w:bCs/>
        </w:rPr>
        <w:t>Heysham 1</w:t>
      </w:r>
    </w:p>
    <w:p w14:paraId="656078FF" w14:textId="1DF75BF7" w:rsidR="00405891" w:rsidRDefault="00BB2C27" w:rsidP="00BE1652">
      <w:pPr>
        <w:spacing w:before="240" w:after="120"/>
      </w:pPr>
      <w:r>
        <w:t xml:space="preserve">9, </w:t>
      </w:r>
      <w:r w:rsidR="003B1E26">
        <w:t>21, 22, 23 January</w:t>
      </w:r>
    </w:p>
    <w:p w14:paraId="681E0C23" w14:textId="5736459B" w:rsidR="003B1E26" w:rsidRDefault="003B1E26" w:rsidP="00BE1652">
      <w:pPr>
        <w:spacing w:before="240" w:after="120"/>
      </w:pPr>
      <w:r>
        <w:t>12, 13 February</w:t>
      </w:r>
    </w:p>
    <w:p w14:paraId="56CFDEB1" w14:textId="436496C2" w:rsidR="003B1E26" w:rsidRDefault="00440326" w:rsidP="00BE1652">
      <w:pPr>
        <w:spacing w:before="240" w:after="120"/>
      </w:pPr>
      <w:r>
        <w:t>18, 19 March</w:t>
      </w:r>
    </w:p>
    <w:p w14:paraId="6D58FFD9" w14:textId="72A409A4" w:rsidR="00405891" w:rsidRPr="00405891" w:rsidRDefault="00405891" w:rsidP="00BE1652">
      <w:pPr>
        <w:spacing w:before="240" w:after="120"/>
        <w:rPr>
          <w:b/>
          <w:bCs/>
        </w:rPr>
      </w:pPr>
      <w:r w:rsidRPr="00405891">
        <w:rPr>
          <w:b/>
          <w:bCs/>
        </w:rPr>
        <w:t>Heysham 2</w:t>
      </w:r>
    </w:p>
    <w:p w14:paraId="0BBF5263" w14:textId="54FA17A0" w:rsidR="00064022" w:rsidRDefault="0069102C" w:rsidP="00F332FF">
      <w:pPr>
        <w:spacing w:before="240" w:after="120"/>
      </w:pPr>
      <w:r>
        <w:t>30</w:t>
      </w:r>
      <w:r w:rsidR="21B6E682">
        <w:t>,</w:t>
      </w:r>
      <w:r w:rsidR="00BA6E86">
        <w:t xml:space="preserve"> </w:t>
      </w:r>
      <w:r>
        <w:t xml:space="preserve"> 31 January</w:t>
      </w:r>
    </w:p>
    <w:p w14:paraId="01E917D3" w14:textId="19693F00" w:rsidR="002E41C6" w:rsidRDefault="00064022" w:rsidP="00F332FF">
      <w:pPr>
        <w:spacing w:before="240" w:after="120"/>
      </w:pPr>
      <w:r>
        <w:t>11</w:t>
      </w:r>
      <w:r w:rsidR="17A9E622">
        <w:t>,</w:t>
      </w:r>
      <w:r>
        <w:t xml:space="preserve"> 12 February</w:t>
      </w:r>
    </w:p>
    <w:p w14:paraId="3FF20F48" w14:textId="75A2AFB9" w:rsidR="00485BA6" w:rsidRDefault="002E41C6" w:rsidP="00F332FF">
      <w:pPr>
        <w:spacing w:before="240" w:after="120"/>
      </w:pPr>
      <w:r>
        <w:t>12</w:t>
      </w:r>
      <w:r w:rsidR="035969D8">
        <w:t>,</w:t>
      </w:r>
      <w:r>
        <w:t xml:space="preserve">  13 February</w:t>
      </w:r>
    </w:p>
    <w:p w14:paraId="0F0D22E2" w14:textId="7D3C4C68" w:rsidR="00770E5E" w:rsidRDefault="00485BA6" w:rsidP="00F332FF">
      <w:pPr>
        <w:spacing w:before="240" w:after="120"/>
      </w:pPr>
      <w:r>
        <w:t>18</w:t>
      </w:r>
      <w:r w:rsidR="27EFF22F">
        <w:t>,</w:t>
      </w:r>
      <w:r w:rsidR="002E41C6">
        <w:t xml:space="preserve"> </w:t>
      </w:r>
      <w:r>
        <w:t xml:space="preserve"> 19 February</w:t>
      </w:r>
    </w:p>
    <w:p w14:paraId="1CEB61B0" w14:textId="24D673AC" w:rsidR="00F332FF" w:rsidRDefault="00770E5E" w:rsidP="00F332FF">
      <w:pPr>
        <w:spacing w:before="240" w:after="120"/>
      </w:pPr>
      <w:r>
        <w:t xml:space="preserve">26 </w:t>
      </w:r>
      <w:r w:rsidR="00485BA6">
        <w:t>February</w:t>
      </w:r>
    </w:p>
    <w:p w14:paraId="2A9518B7" w14:textId="0D4C29E5" w:rsidR="00F332FF" w:rsidRDefault="00F332FF" w:rsidP="00F332FF">
      <w:pPr>
        <w:spacing w:before="240" w:after="120"/>
      </w:pPr>
      <w:r>
        <w:t>27</w:t>
      </w:r>
      <w:r w:rsidR="7BF8BF32">
        <w:t>,</w:t>
      </w:r>
      <w:r>
        <w:t xml:space="preserve"> 28 February</w:t>
      </w:r>
    </w:p>
    <w:p w14:paraId="78A1EB5B" w14:textId="2C7FA984" w:rsidR="00D10C43" w:rsidRDefault="00D10C43" w:rsidP="00BE1652">
      <w:pPr>
        <w:spacing w:before="240" w:after="120"/>
      </w:pPr>
      <w:r>
        <w:t>3</w:t>
      </w:r>
      <w:r w:rsidR="20C75DC5">
        <w:t>,</w:t>
      </w:r>
      <w:r>
        <w:t xml:space="preserve"> 4 March</w:t>
      </w:r>
    </w:p>
    <w:p w14:paraId="0A47CF0B" w14:textId="3896F5C9" w:rsidR="00D10C43" w:rsidRDefault="00672F29" w:rsidP="00D10C43">
      <w:pPr>
        <w:spacing w:before="240" w:after="120"/>
      </w:pPr>
      <w:r>
        <w:t>11</w:t>
      </w:r>
      <w:r w:rsidR="68C32AEC">
        <w:t>,</w:t>
      </w:r>
      <w:r>
        <w:t xml:space="preserve"> 13 March</w:t>
      </w:r>
    </w:p>
    <w:p w14:paraId="550FCCF0" w14:textId="125FE8C7" w:rsidR="00D10C43" w:rsidRDefault="00D10C43" w:rsidP="00D10C43">
      <w:pPr>
        <w:spacing w:before="240" w:after="120"/>
      </w:pPr>
      <w:r>
        <w:t>25</w:t>
      </w:r>
      <w:r w:rsidR="104E570C">
        <w:t>,</w:t>
      </w:r>
      <w:r>
        <w:t xml:space="preserve"> 26 March</w:t>
      </w:r>
    </w:p>
    <w:p w14:paraId="59C671AB" w14:textId="449816CD" w:rsidR="00BE1652" w:rsidRPr="00405891" w:rsidRDefault="00BE1652" w:rsidP="00BE1652">
      <w:pPr>
        <w:spacing w:before="240" w:after="120"/>
      </w:pPr>
    </w:p>
    <w:p w14:paraId="728A6882" w14:textId="14F78806" w:rsidR="00745534" w:rsidRPr="002D1551" w:rsidRDefault="00745534" w:rsidP="006134DB">
      <w:pPr>
        <w:pStyle w:val="Heading1"/>
        <w:rPr>
          <w:caps/>
        </w:rPr>
      </w:pPr>
      <w:bookmarkStart w:id="5" w:name="_Toc95889183"/>
      <w:bookmarkStart w:id="6" w:name="_Toc180135449"/>
      <w:r>
        <w:t xml:space="preserve">Routine </w:t>
      </w:r>
      <w:r w:rsidR="00A67D75">
        <w:t>m</w:t>
      </w:r>
      <w:r>
        <w:t>atters</w:t>
      </w:r>
      <w:bookmarkEnd w:id="5"/>
      <w:bookmarkEnd w:id="6"/>
    </w:p>
    <w:p w14:paraId="7D12CB1E" w14:textId="77777777" w:rsidR="00745534" w:rsidRPr="002D1551" w:rsidRDefault="00745534" w:rsidP="006134DB">
      <w:pPr>
        <w:pStyle w:val="Heading2"/>
        <w:rPr>
          <w:sz w:val="24"/>
          <w:szCs w:val="28"/>
        </w:rPr>
      </w:pPr>
      <w:r w:rsidRPr="002D1551">
        <w:t xml:space="preserve">Inspections </w:t>
      </w:r>
    </w:p>
    <w:p w14:paraId="55072F57" w14:textId="149BE05B"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lastRenderedPageBreak/>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E5C960D" w:rsidR="00745534" w:rsidRDefault="00745534" w:rsidP="00745534">
      <w:r w:rsidRPr="00690387">
        <w:t xml:space="preserve">In this period, routine inspections of </w:t>
      </w:r>
      <w:r w:rsidR="0068337F">
        <w:t>Heysham</w:t>
      </w:r>
      <w:r w:rsidRPr="00690387">
        <w:t xml:space="preserve"> covered the following:</w:t>
      </w:r>
      <w:r>
        <w:t xml:space="preserve"> </w:t>
      </w:r>
    </w:p>
    <w:p w14:paraId="27DB8E1C" w14:textId="44A6D52F" w:rsidR="008934B5" w:rsidRPr="008934B5" w:rsidRDefault="008934B5" w:rsidP="00745534">
      <w:pPr>
        <w:rPr>
          <w:b/>
          <w:bCs/>
        </w:rPr>
      </w:pPr>
      <w:r w:rsidRPr="008934B5">
        <w:rPr>
          <w:b/>
          <w:bCs/>
        </w:rPr>
        <w:t>Heysham 1</w:t>
      </w:r>
    </w:p>
    <w:p w14:paraId="603E2DAC" w14:textId="1F14D78A" w:rsidR="008934B5" w:rsidRDefault="00307F94" w:rsidP="001E3890">
      <w:pPr>
        <w:pStyle w:val="ListParagraph"/>
        <w:numPr>
          <w:ilvl w:val="0"/>
          <w:numId w:val="27"/>
        </w:numPr>
      </w:pPr>
      <w:r>
        <w:t>R</w:t>
      </w:r>
      <w:r w:rsidR="00844465">
        <w:t>adioactive</w:t>
      </w:r>
      <w:r w:rsidR="00B72AE1">
        <w:t xml:space="preserve"> </w:t>
      </w:r>
      <w:r w:rsidR="00463F81">
        <w:t xml:space="preserve">waste </w:t>
      </w:r>
      <w:r w:rsidR="00B72AE1">
        <w:t>management</w:t>
      </w:r>
      <w:r>
        <w:t>:</w:t>
      </w:r>
      <w:r w:rsidR="00844465">
        <w:t xml:space="preserve"> the inspection was </w:t>
      </w:r>
      <w:r w:rsidR="003B43C4">
        <w:t xml:space="preserve">a joint safety and environmental inspection with the Environment Agency </w:t>
      </w:r>
      <w:r w:rsidR="00870EAC">
        <w:t xml:space="preserve">inspecting alongside </w:t>
      </w:r>
      <w:r w:rsidR="00A478A5">
        <w:t xml:space="preserve">ourselves. </w:t>
      </w:r>
      <w:r w:rsidR="00593AAE" w:rsidRPr="00AE3C8F">
        <w:rPr>
          <w:rFonts w:eastAsia="Times New Roman"/>
          <w:szCs w:val="24"/>
          <w:lang w:eastAsia="en-GB" w:bidi="ar-SA"/>
        </w:rPr>
        <w:t>We inspected against licence conditions</w:t>
      </w:r>
      <w:r w:rsidR="0030713B">
        <w:rPr>
          <w:rFonts w:eastAsia="Times New Roman"/>
          <w:szCs w:val="24"/>
          <w:lang w:eastAsia="en-GB" w:bidi="ar-SA"/>
        </w:rPr>
        <w:t xml:space="preserve"> </w:t>
      </w:r>
      <w:r w:rsidR="00BD2803">
        <w:rPr>
          <w:rFonts w:eastAsia="Times New Roman"/>
          <w:szCs w:val="24"/>
          <w:lang w:eastAsia="en-GB" w:bidi="ar-SA"/>
        </w:rPr>
        <w:t>(</w:t>
      </w:r>
      <w:r w:rsidR="0030713B">
        <w:rPr>
          <w:rFonts w:eastAsia="Times New Roman"/>
          <w:szCs w:val="24"/>
          <w:lang w:eastAsia="en-GB" w:bidi="ar-SA"/>
        </w:rPr>
        <w:t>LC</w:t>
      </w:r>
      <w:r w:rsidR="00BD2803">
        <w:rPr>
          <w:rFonts w:eastAsia="Times New Roman"/>
          <w:szCs w:val="24"/>
          <w:lang w:eastAsia="en-GB" w:bidi="ar-SA"/>
        </w:rPr>
        <w:t xml:space="preserve">) </w:t>
      </w:r>
      <w:r w:rsidR="0030713B">
        <w:rPr>
          <w:rFonts w:eastAsia="Times New Roman"/>
          <w:szCs w:val="24"/>
          <w:lang w:eastAsia="en-GB" w:bidi="ar-SA"/>
        </w:rPr>
        <w:t>32 (</w:t>
      </w:r>
      <w:r w:rsidR="005A0CE6">
        <w:rPr>
          <w:rFonts w:eastAsia="Times New Roman"/>
          <w:szCs w:val="24"/>
          <w:lang w:eastAsia="en-GB" w:bidi="ar-SA"/>
        </w:rPr>
        <w:t>accumulation of radioactive waste) and LC</w:t>
      </w:r>
      <w:r w:rsidR="00855493">
        <w:rPr>
          <w:rFonts w:eastAsia="Times New Roman"/>
          <w:szCs w:val="24"/>
          <w:lang w:eastAsia="en-GB" w:bidi="ar-SA"/>
        </w:rPr>
        <w:t xml:space="preserve"> </w:t>
      </w:r>
      <w:r w:rsidR="005A0CE6">
        <w:rPr>
          <w:rFonts w:eastAsia="Times New Roman"/>
          <w:szCs w:val="24"/>
          <w:lang w:eastAsia="en-GB" w:bidi="ar-SA"/>
        </w:rPr>
        <w:t>34 (leakage and escape of radioactive material and radioactive waste)</w:t>
      </w:r>
      <w:r w:rsidR="0073128E">
        <w:rPr>
          <w:rFonts w:eastAsia="Times New Roman"/>
          <w:szCs w:val="24"/>
          <w:lang w:eastAsia="en-GB" w:bidi="ar-SA"/>
        </w:rPr>
        <w:t>.</w:t>
      </w:r>
      <w:r w:rsidR="00F823D7" w:rsidRPr="00F823D7">
        <w:t xml:space="preserve"> </w:t>
      </w:r>
      <w:r w:rsidR="00F823D7" w:rsidRPr="00AE3C8F">
        <w:t>Overall, the site</w:t>
      </w:r>
      <w:r w:rsidR="00AB72C3">
        <w:t>’</w:t>
      </w:r>
      <w:r w:rsidR="00F823D7" w:rsidRPr="00AE3C8F">
        <w:t xml:space="preserve">s arrangements and their implementation were found to be in line with regulatory expectations with respect to safety and </w:t>
      </w:r>
      <w:r w:rsidR="002B1318">
        <w:t>environmental compliance</w:t>
      </w:r>
      <w:r w:rsidR="00F823D7" w:rsidRPr="00AE3C8F">
        <w:t>. Throughout the inspection</w:t>
      </w:r>
      <w:r w:rsidR="00F823D7">
        <w:t>,</w:t>
      </w:r>
      <w:r w:rsidR="00F823D7" w:rsidRPr="00AE3C8F">
        <w:t xml:space="preserve"> areas of good practice and opportunities for improvement observed were shared with site</w:t>
      </w:r>
      <w:r w:rsidR="00CE7A16">
        <w:t xml:space="preserve">. </w:t>
      </w:r>
      <w:r w:rsidR="00CE7A16" w:rsidRPr="00AE3C8F">
        <w:t>A</w:t>
      </w:r>
      <w:r w:rsidR="00CE7A16" w:rsidRPr="00AE3C8F">
        <w:rPr>
          <w:color w:val="242424"/>
          <w:lang w:eastAsia="en-GB"/>
        </w:rPr>
        <w:t xml:space="preserve">s no significant issues were found or raised, a </w:t>
      </w:r>
      <w:r w:rsidR="00F03DE5">
        <w:rPr>
          <w:color w:val="242424"/>
          <w:lang w:eastAsia="en-GB"/>
        </w:rPr>
        <w:t>‘</w:t>
      </w:r>
      <w:r w:rsidR="00CE7A16" w:rsidRPr="00AE3C8F">
        <w:rPr>
          <w:color w:val="242424"/>
          <w:lang w:eastAsia="en-GB"/>
        </w:rPr>
        <w:t>GREEN</w:t>
      </w:r>
      <w:r w:rsidR="00F03DE5">
        <w:rPr>
          <w:color w:val="242424"/>
          <w:lang w:eastAsia="en-GB"/>
        </w:rPr>
        <w:t>’</w:t>
      </w:r>
      <w:r w:rsidR="00CE7A16">
        <w:rPr>
          <w:color w:val="242424"/>
          <w:lang w:eastAsia="en-GB"/>
        </w:rPr>
        <w:t xml:space="preserve"> </w:t>
      </w:r>
      <w:r w:rsidR="00CE7A16" w:rsidRPr="00AE3C8F">
        <w:rPr>
          <w:color w:val="242424"/>
          <w:lang w:eastAsia="en-GB"/>
        </w:rPr>
        <w:t xml:space="preserve">rating </w:t>
      </w:r>
      <w:r w:rsidR="00EF146F" w:rsidRPr="00313527">
        <w:rPr>
          <w:rFonts w:eastAsia="Times New Roman"/>
          <w:color w:val="242424"/>
          <w:szCs w:val="24"/>
          <w:shd w:val="clear" w:color="auto" w:fill="FFFFFF"/>
          <w:lang w:eastAsia="en-GB" w:bidi="ar-SA"/>
        </w:rPr>
        <w:t xml:space="preserve">(no formal action) </w:t>
      </w:r>
      <w:r w:rsidR="00CE7A16" w:rsidRPr="00AE3C8F">
        <w:rPr>
          <w:color w:val="242424"/>
          <w:lang w:eastAsia="en-GB"/>
        </w:rPr>
        <w:t>was given for this inspection</w:t>
      </w:r>
      <w:r w:rsidR="00CE7A16">
        <w:rPr>
          <w:color w:val="242424"/>
          <w:lang w:eastAsia="en-GB"/>
        </w:rPr>
        <w:t>.</w:t>
      </w:r>
    </w:p>
    <w:p w14:paraId="50B2247C" w14:textId="3CC342E7" w:rsidR="00C947BA" w:rsidRPr="00C947BA" w:rsidRDefault="004C3FE8" w:rsidP="00C947BA">
      <w:pPr>
        <w:pStyle w:val="ListParagraph"/>
        <w:numPr>
          <w:ilvl w:val="0"/>
          <w:numId w:val="27"/>
        </w:numPr>
        <w:rPr>
          <w:rFonts w:eastAsia="Times New Roman"/>
          <w:szCs w:val="24"/>
          <w:lang w:eastAsia="en-GB" w:bidi="ar-SA"/>
        </w:rPr>
      </w:pPr>
      <w:r>
        <w:rPr>
          <w:rFonts w:eastAsia="Times New Roman"/>
          <w:szCs w:val="24"/>
          <w:lang w:eastAsia="en-GB" w:bidi="ar-SA"/>
        </w:rPr>
        <w:t xml:space="preserve">Themed inspection on </w:t>
      </w:r>
      <w:r w:rsidRPr="004C3FE8">
        <w:rPr>
          <w:rFonts w:eastAsia="Times New Roman"/>
          <w:szCs w:val="24"/>
          <w:lang w:eastAsia="en-GB" w:bidi="ar-SA"/>
        </w:rPr>
        <w:t xml:space="preserve">Management of Contractors </w:t>
      </w:r>
      <w:r w:rsidR="00AB72C3">
        <w:rPr>
          <w:rFonts w:eastAsia="Times New Roman"/>
          <w:szCs w:val="24"/>
          <w:lang w:eastAsia="en-GB" w:bidi="ar-SA"/>
        </w:rPr>
        <w:t>–</w:t>
      </w:r>
      <w:r w:rsidRPr="004C3FE8">
        <w:rPr>
          <w:rFonts w:eastAsia="Times New Roman"/>
          <w:szCs w:val="24"/>
          <w:lang w:eastAsia="en-GB" w:bidi="ar-SA"/>
        </w:rPr>
        <w:t xml:space="preserve"> Field supervision</w:t>
      </w:r>
      <w:r w:rsidR="00667212">
        <w:rPr>
          <w:rFonts w:eastAsia="Times New Roman"/>
          <w:szCs w:val="24"/>
          <w:lang w:eastAsia="en-GB" w:bidi="ar-SA"/>
        </w:rPr>
        <w:t>:</w:t>
      </w:r>
      <w:r w:rsidRPr="004C3FE8">
        <w:rPr>
          <w:rFonts w:eastAsia="Times New Roman"/>
          <w:szCs w:val="24"/>
          <w:lang w:eastAsia="en-GB" w:bidi="ar-SA"/>
        </w:rPr>
        <w:t xml:space="preserve"> </w:t>
      </w:r>
      <w:r w:rsidR="009F0459" w:rsidRPr="009F0459">
        <w:rPr>
          <w:rFonts w:eastAsia="Times New Roman"/>
          <w:szCs w:val="24"/>
          <w:lang w:eastAsia="en-GB" w:bidi="ar-SA"/>
        </w:rPr>
        <w:t>The purpose of this inspection was to examine EDF NGL</w:t>
      </w:r>
      <w:r w:rsidR="00AB72C3">
        <w:rPr>
          <w:rFonts w:eastAsia="Times New Roman"/>
          <w:szCs w:val="24"/>
          <w:lang w:eastAsia="en-GB" w:bidi="ar-SA"/>
        </w:rPr>
        <w:t>’</w:t>
      </w:r>
      <w:r w:rsidR="009F0459" w:rsidRPr="009F0459">
        <w:rPr>
          <w:rFonts w:eastAsia="Times New Roman"/>
          <w:szCs w:val="24"/>
          <w:lang w:eastAsia="en-GB" w:bidi="ar-SA"/>
        </w:rPr>
        <w:t xml:space="preserve">s arrangements for control and supervision of work activities to ensure safety, specifically NGL’s </w:t>
      </w:r>
      <w:r w:rsidR="003A2D1A" w:rsidRPr="00C947BA">
        <w:rPr>
          <w:rFonts w:eastAsia="Times New Roman"/>
          <w:szCs w:val="24"/>
          <w:lang w:eastAsia="en-GB" w:bidi="ar-SA"/>
        </w:rPr>
        <w:t xml:space="preserve">application of </w:t>
      </w:r>
      <w:r w:rsidR="009F0459" w:rsidRPr="009F0459">
        <w:rPr>
          <w:rFonts w:eastAsia="Times New Roman"/>
          <w:szCs w:val="24"/>
          <w:lang w:eastAsia="en-GB" w:bidi="ar-SA"/>
        </w:rPr>
        <w:t>field supervision arrangements and the role of the field supervisor. The inspection was undertaken against LC 26</w:t>
      </w:r>
      <w:r w:rsidR="002367B7">
        <w:rPr>
          <w:rFonts w:eastAsia="Times New Roman"/>
          <w:szCs w:val="24"/>
          <w:lang w:eastAsia="en-GB" w:bidi="ar-SA"/>
        </w:rPr>
        <w:t xml:space="preserve"> </w:t>
      </w:r>
      <w:r w:rsidR="00720330">
        <w:rPr>
          <w:rFonts w:eastAsia="Times New Roman"/>
          <w:szCs w:val="24"/>
          <w:lang w:eastAsia="en-GB" w:bidi="ar-SA"/>
        </w:rPr>
        <w:t>(control and supervision of operations)</w:t>
      </w:r>
      <w:r w:rsidR="009F0459" w:rsidRPr="009F0459">
        <w:rPr>
          <w:rFonts w:eastAsia="Times New Roman"/>
          <w:szCs w:val="24"/>
          <w:lang w:eastAsia="en-GB" w:bidi="ar-SA"/>
        </w:rPr>
        <w:t xml:space="preserve"> and The Construction (Design and Management) Regulations 2015</w:t>
      </w:r>
      <w:r w:rsidR="00C947BA">
        <w:rPr>
          <w:rFonts w:eastAsia="Times New Roman"/>
          <w:szCs w:val="24"/>
          <w:lang w:eastAsia="en-GB" w:bidi="ar-SA"/>
        </w:rPr>
        <w:t xml:space="preserve">. </w:t>
      </w:r>
      <w:r w:rsidR="00C947BA" w:rsidRPr="00C947BA">
        <w:rPr>
          <w:rFonts w:eastAsia="Times New Roman"/>
          <w:szCs w:val="24"/>
          <w:lang w:eastAsia="en-GB" w:bidi="ar-SA"/>
        </w:rPr>
        <w:t>We sampled evidence of the adequacy of these arrangements and evidence of the adequacy of their implementation.</w:t>
      </w:r>
      <w:r w:rsidR="005D345C" w:rsidRPr="005D345C">
        <w:t xml:space="preserve"> </w:t>
      </w:r>
      <w:r w:rsidR="005D345C" w:rsidRPr="00AE3C8F">
        <w:t>A</w:t>
      </w:r>
      <w:r w:rsidR="005D345C" w:rsidRPr="00AE3C8F">
        <w:rPr>
          <w:color w:val="242424"/>
          <w:lang w:eastAsia="en-GB"/>
        </w:rPr>
        <w:t xml:space="preserve">s no significant issues were found or raised, a </w:t>
      </w:r>
      <w:r w:rsidR="00F03DE5">
        <w:rPr>
          <w:color w:val="242424"/>
          <w:lang w:eastAsia="en-GB"/>
        </w:rPr>
        <w:t>‘</w:t>
      </w:r>
      <w:r w:rsidR="005D345C" w:rsidRPr="00AE3C8F">
        <w:rPr>
          <w:color w:val="242424"/>
          <w:lang w:eastAsia="en-GB"/>
        </w:rPr>
        <w:t>GREEN</w:t>
      </w:r>
      <w:r w:rsidR="00F03DE5">
        <w:rPr>
          <w:color w:val="242424"/>
          <w:lang w:eastAsia="en-GB"/>
        </w:rPr>
        <w:t>’</w:t>
      </w:r>
      <w:r w:rsidR="005D345C">
        <w:rPr>
          <w:color w:val="242424"/>
          <w:lang w:eastAsia="en-GB"/>
        </w:rPr>
        <w:t xml:space="preserve"> </w:t>
      </w:r>
      <w:r w:rsidR="005D345C" w:rsidRPr="00AE3C8F">
        <w:rPr>
          <w:color w:val="242424"/>
          <w:lang w:eastAsia="en-GB"/>
        </w:rPr>
        <w:t xml:space="preserve">rating </w:t>
      </w:r>
      <w:r w:rsidR="00EF146F" w:rsidRPr="00313527">
        <w:rPr>
          <w:rFonts w:eastAsia="Times New Roman"/>
          <w:color w:val="242424"/>
          <w:szCs w:val="24"/>
          <w:shd w:val="clear" w:color="auto" w:fill="FFFFFF"/>
          <w:lang w:eastAsia="en-GB" w:bidi="ar-SA"/>
        </w:rPr>
        <w:t xml:space="preserve">(no formal action) </w:t>
      </w:r>
      <w:r w:rsidR="005D345C" w:rsidRPr="00AE3C8F">
        <w:rPr>
          <w:color w:val="242424"/>
          <w:lang w:eastAsia="en-GB"/>
        </w:rPr>
        <w:t>was given for this inspection</w:t>
      </w:r>
      <w:r w:rsidR="00EF146F">
        <w:rPr>
          <w:color w:val="242424"/>
          <w:lang w:eastAsia="en-GB"/>
        </w:rPr>
        <w:t>.</w:t>
      </w:r>
    </w:p>
    <w:p w14:paraId="1A894FB9" w14:textId="7D9D8EAA" w:rsidR="00EF146F" w:rsidRPr="00C947BA" w:rsidRDefault="00096F25" w:rsidP="00EF146F">
      <w:pPr>
        <w:pStyle w:val="ListParagraph"/>
        <w:numPr>
          <w:ilvl w:val="0"/>
          <w:numId w:val="27"/>
        </w:numPr>
        <w:rPr>
          <w:rFonts w:eastAsia="Times New Roman"/>
          <w:szCs w:val="24"/>
          <w:lang w:eastAsia="en-GB" w:bidi="ar-SA"/>
        </w:rPr>
      </w:pPr>
      <w:r w:rsidRPr="00264E46">
        <w:rPr>
          <w:rFonts w:eastAsia="Times New Roman"/>
          <w:color w:val="242424"/>
          <w:szCs w:val="24"/>
          <w:shd w:val="clear" w:color="auto" w:fill="FFFFFF"/>
          <w:lang w:eastAsia="en-GB" w:bidi="ar-SA"/>
        </w:rPr>
        <w:t>Heysham 1 annual Level 1</w:t>
      </w:r>
      <w:r w:rsidR="00DE1F42">
        <w:rPr>
          <w:rFonts w:eastAsia="Times New Roman"/>
          <w:color w:val="242424"/>
          <w:szCs w:val="24"/>
          <w:shd w:val="clear" w:color="auto" w:fill="FFFFFF"/>
          <w:lang w:eastAsia="en-GB" w:bidi="ar-SA"/>
        </w:rPr>
        <w:t xml:space="preserve"> Demonstration</w:t>
      </w:r>
      <w:r w:rsidRPr="00264E46">
        <w:rPr>
          <w:rFonts w:eastAsia="Times New Roman"/>
          <w:color w:val="242424"/>
          <w:szCs w:val="24"/>
          <w:shd w:val="clear" w:color="auto" w:fill="FFFFFF"/>
          <w:lang w:eastAsia="en-GB" w:bidi="ar-SA"/>
        </w:rPr>
        <w:t xml:space="preserve"> Emergency Exercise </w:t>
      </w:r>
      <w:r w:rsidR="00AB72C3">
        <w:rPr>
          <w:rFonts w:eastAsia="Times New Roman"/>
          <w:color w:val="242424"/>
          <w:szCs w:val="24"/>
          <w:shd w:val="clear" w:color="auto" w:fill="FFFFFF"/>
          <w:lang w:eastAsia="en-GB" w:bidi="ar-SA"/>
        </w:rPr>
        <w:t>“</w:t>
      </w:r>
      <w:r w:rsidRPr="00264E46">
        <w:rPr>
          <w:rFonts w:eastAsia="Times New Roman"/>
          <w:color w:val="242424"/>
          <w:szCs w:val="24"/>
          <w:shd w:val="clear" w:color="auto" w:fill="FFFFFF"/>
          <w:lang w:eastAsia="en-GB" w:bidi="ar-SA"/>
        </w:rPr>
        <w:t>Atlas</w:t>
      </w:r>
      <w:r w:rsidR="00AB72C3">
        <w:rPr>
          <w:rFonts w:eastAsia="Times New Roman"/>
          <w:color w:val="242424"/>
          <w:szCs w:val="24"/>
          <w:shd w:val="clear" w:color="auto" w:fill="FFFFFF"/>
          <w:lang w:eastAsia="en-GB" w:bidi="ar-SA"/>
        </w:rPr>
        <w:t>”</w:t>
      </w:r>
      <w:r w:rsidR="00DE1F42">
        <w:rPr>
          <w:rFonts w:eastAsia="Times New Roman"/>
          <w:color w:val="242424"/>
          <w:szCs w:val="24"/>
          <w:shd w:val="clear" w:color="auto" w:fill="FFFFFF"/>
          <w:lang w:eastAsia="en-GB" w:bidi="ar-SA"/>
        </w:rPr>
        <w:t>:</w:t>
      </w:r>
      <w:r w:rsidRPr="00264E46">
        <w:rPr>
          <w:rFonts w:eastAsia="Times New Roman"/>
          <w:color w:val="242424"/>
          <w:szCs w:val="24"/>
          <w:shd w:val="clear" w:color="auto" w:fill="FFFFFF"/>
          <w:lang w:eastAsia="en-GB" w:bidi="ar-SA"/>
        </w:rPr>
        <w:t xml:space="preserve">  The inspection consisted of observing EDF Energy NGL staff at Heysham 1 nuclear power station deploying its emergency arrangements to control a simulated emergency incident.  This inspection judged the adequacy of compliance with LC 11 </w:t>
      </w:r>
      <w:r w:rsidR="00855493">
        <w:rPr>
          <w:rFonts w:eastAsia="Times New Roman"/>
          <w:color w:val="242424"/>
          <w:szCs w:val="24"/>
          <w:shd w:val="clear" w:color="auto" w:fill="FFFFFF"/>
          <w:lang w:eastAsia="en-GB" w:bidi="ar-SA"/>
        </w:rPr>
        <w:t>(e</w:t>
      </w:r>
      <w:r w:rsidRPr="00264E46">
        <w:rPr>
          <w:rFonts w:eastAsia="Times New Roman"/>
          <w:color w:val="242424"/>
          <w:szCs w:val="24"/>
          <w:shd w:val="clear" w:color="auto" w:fill="FFFFFF"/>
          <w:lang w:eastAsia="en-GB" w:bidi="ar-SA"/>
        </w:rPr>
        <w:t>mergency arrangements</w:t>
      </w:r>
      <w:r w:rsidR="00855493">
        <w:rPr>
          <w:rFonts w:eastAsia="Times New Roman"/>
          <w:color w:val="242424"/>
          <w:szCs w:val="24"/>
          <w:shd w:val="clear" w:color="auto" w:fill="FFFFFF"/>
          <w:lang w:eastAsia="en-GB" w:bidi="ar-SA"/>
        </w:rPr>
        <w:t>)</w:t>
      </w:r>
      <w:r w:rsidRPr="00264E46">
        <w:rPr>
          <w:rFonts w:eastAsia="Times New Roman"/>
          <w:color w:val="242424"/>
          <w:szCs w:val="24"/>
          <w:shd w:val="clear" w:color="auto" w:fill="FFFFFF"/>
          <w:lang w:eastAsia="en-GB" w:bidi="ar-SA"/>
        </w:rPr>
        <w:t xml:space="preserve"> and Radiation (Emergency Preparedness and Public Information) 2019 (REPPIR 19) regulations. </w:t>
      </w:r>
      <w:r w:rsidR="00313527" w:rsidRPr="00264E46">
        <w:rPr>
          <w:rFonts w:eastAsia="Times New Roman"/>
          <w:color w:val="242424"/>
          <w:shd w:val="clear" w:color="auto" w:fill="FFFFFF"/>
          <w:lang w:eastAsia="en-GB" w:bidi="ar-SA"/>
        </w:rPr>
        <w:t>The emergency scenario involved a loss of Grid event requiring a reactor to be resealed/repressurised, two missing persons, three casualties, the deployment of back up equipment and the main</w:t>
      </w:r>
      <w:r w:rsidR="005E67B8">
        <w:rPr>
          <w:rFonts w:eastAsia="Times New Roman"/>
          <w:color w:val="242424"/>
          <w:shd w:val="clear" w:color="auto" w:fill="FFFFFF"/>
          <w:lang w:eastAsia="en-GB" w:bidi="ar-SA"/>
        </w:rPr>
        <w:t xml:space="preserve"> </w:t>
      </w:r>
      <w:r w:rsidR="00313527" w:rsidRPr="00264E46">
        <w:rPr>
          <w:rFonts w:eastAsia="Times New Roman"/>
          <w:color w:val="242424"/>
          <w:shd w:val="clear" w:color="auto" w:fill="FFFFFF"/>
          <w:lang w:val="en-US" w:eastAsia="en-GB" w:bidi="ar-SA"/>
        </w:rPr>
        <w:t xml:space="preserve">Access Control Point (ACP) to be unavailable. </w:t>
      </w:r>
      <w:r w:rsidR="00313527" w:rsidRPr="00313527">
        <w:rPr>
          <w:rFonts w:eastAsia="Times New Roman"/>
          <w:color w:val="242424"/>
          <w:szCs w:val="24"/>
          <w:shd w:val="clear" w:color="auto" w:fill="FFFFFF"/>
          <w:lang w:eastAsia="en-GB" w:bidi="ar-SA"/>
        </w:rPr>
        <w:t xml:space="preserve">Areas for improvement were identified and a minor regulatory issue raised to track completion of actions for improvements in the </w:t>
      </w:r>
      <w:r w:rsidR="00313527" w:rsidRPr="00313527">
        <w:rPr>
          <w:rFonts w:eastAsia="Times New Roman"/>
          <w:color w:val="242424"/>
          <w:szCs w:val="24"/>
          <w:shd w:val="clear" w:color="auto" w:fill="FFFFFF"/>
          <w:lang w:eastAsia="en-GB" w:bidi="ar-SA"/>
        </w:rPr>
        <w:lastRenderedPageBreak/>
        <w:t xml:space="preserve">areas of a full site muster </w:t>
      </w:r>
      <w:r w:rsidR="00EC269C">
        <w:rPr>
          <w:rFonts w:eastAsia="Times New Roman"/>
          <w:color w:val="242424"/>
          <w:szCs w:val="24"/>
          <w:shd w:val="clear" w:color="auto" w:fill="FFFFFF"/>
          <w:lang w:eastAsia="en-GB" w:bidi="ar-SA"/>
        </w:rPr>
        <w:t xml:space="preserve">performance </w:t>
      </w:r>
      <w:r w:rsidR="00313527" w:rsidRPr="00313527">
        <w:rPr>
          <w:rFonts w:eastAsia="Times New Roman"/>
          <w:color w:val="242424"/>
          <w:szCs w:val="24"/>
          <w:shd w:val="clear" w:color="auto" w:fill="FFFFFF"/>
          <w:lang w:eastAsia="en-GB" w:bidi="ar-SA"/>
        </w:rPr>
        <w:t>and contamination controls with respect to casualty management.</w:t>
      </w:r>
      <w:r w:rsidR="00264E46" w:rsidRPr="00264E46">
        <w:rPr>
          <w:rFonts w:eastAsia="Times New Roman"/>
          <w:color w:val="242424"/>
          <w:szCs w:val="24"/>
          <w:shd w:val="clear" w:color="auto" w:fill="FFFFFF"/>
          <w:lang w:eastAsia="en-GB" w:bidi="ar-SA"/>
        </w:rPr>
        <w:t xml:space="preserve"> </w:t>
      </w:r>
      <w:r w:rsidR="00EC269C">
        <w:rPr>
          <w:rFonts w:eastAsia="Times New Roman"/>
          <w:color w:val="242424"/>
          <w:szCs w:val="24"/>
          <w:shd w:val="clear" w:color="auto" w:fill="FFFFFF"/>
          <w:lang w:eastAsia="en-GB" w:bidi="ar-SA"/>
        </w:rPr>
        <w:t>T</w:t>
      </w:r>
      <w:r w:rsidR="00313527" w:rsidRPr="00313527">
        <w:rPr>
          <w:rFonts w:eastAsia="Times New Roman"/>
          <w:color w:val="242424"/>
          <w:szCs w:val="24"/>
          <w:shd w:val="clear" w:color="auto" w:fill="FFFFFF"/>
          <w:lang w:eastAsia="en-GB" w:bidi="ar-SA"/>
        </w:rPr>
        <w:t xml:space="preserve">he exercise was appropriately challenging with suitable objectives, it was appropriately planned and executed. </w:t>
      </w:r>
      <w:r w:rsidR="00854F2F">
        <w:rPr>
          <w:rFonts w:eastAsia="Times New Roman"/>
          <w:color w:val="242424"/>
          <w:szCs w:val="24"/>
          <w:shd w:val="clear" w:color="auto" w:fill="FFFFFF"/>
          <w:lang w:eastAsia="en-GB" w:bidi="ar-SA"/>
        </w:rPr>
        <w:t xml:space="preserve">We </w:t>
      </w:r>
      <w:r w:rsidR="00313527" w:rsidRPr="00313527">
        <w:rPr>
          <w:rFonts w:eastAsia="Times New Roman"/>
          <w:color w:val="242424"/>
          <w:szCs w:val="24"/>
          <w:shd w:val="clear" w:color="auto" w:fill="FFFFFF"/>
          <w:lang w:eastAsia="en-GB" w:bidi="ar-SA"/>
        </w:rPr>
        <w:t>judged that the licensee</w:t>
      </w:r>
      <w:r w:rsidR="00AB72C3">
        <w:rPr>
          <w:rFonts w:eastAsia="Times New Roman"/>
          <w:color w:val="242424"/>
          <w:szCs w:val="24"/>
          <w:shd w:val="clear" w:color="auto" w:fill="FFFFFF"/>
          <w:lang w:eastAsia="en-GB" w:bidi="ar-SA"/>
        </w:rPr>
        <w:t>’</w:t>
      </w:r>
      <w:r w:rsidR="00313527" w:rsidRPr="00313527">
        <w:rPr>
          <w:rFonts w:eastAsia="Times New Roman"/>
          <w:color w:val="242424"/>
          <w:szCs w:val="24"/>
          <w:shd w:val="clear" w:color="auto" w:fill="FFFFFF"/>
          <w:lang w:eastAsia="en-GB" w:bidi="ar-SA"/>
        </w:rPr>
        <w:t xml:space="preserve">s performance met the legal requirements and we have awarded a </w:t>
      </w:r>
      <w:r w:rsidR="00854F2F">
        <w:rPr>
          <w:rFonts w:eastAsia="Times New Roman"/>
          <w:color w:val="242424"/>
          <w:szCs w:val="24"/>
          <w:shd w:val="clear" w:color="auto" w:fill="FFFFFF"/>
          <w:lang w:eastAsia="en-GB" w:bidi="ar-SA"/>
        </w:rPr>
        <w:t>‘</w:t>
      </w:r>
      <w:r w:rsidR="00313527" w:rsidRPr="00313527">
        <w:rPr>
          <w:rFonts w:eastAsia="Times New Roman"/>
          <w:color w:val="242424"/>
          <w:szCs w:val="24"/>
          <w:shd w:val="clear" w:color="auto" w:fill="FFFFFF"/>
          <w:lang w:eastAsia="en-GB" w:bidi="ar-SA"/>
        </w:rPr>
        <w:t>GREEN</w:t>
      </w:r>
      <w:r w:rsidR="00854F2F">
        <w:rPr>
          <w:rFonts w:eastAsia="Times New Roman"/>
          <w:color w:val="242424"/>
          <w:szCs w:val="24"/>
          <w:shd w:val="clear" w:color="auto" w:fill="FFFFFF"/>
          <w:lang w:eastAsia="en-GB" w:bidi="ar-SA"/>
        </w:rPr>
        <w:t>’</w:t>
      </w:r>
      <w:r w:rsidR="00313527" w:rsidRPr="00313527">
        <w:rPr>
          <w:rFonts w:eastAsia="Times New Roman"/>
          <w:color w:val="242424"/>
          <w:szCs w:val="24"/>
          <w:shd w:val="clear" w:color="auto" w:fill="FFFFFF"/>
          <w:lang w:eastAsia="en-GB" w:bidi="ar-SA"/>
        </w:rPr>
        <w:t xml:space="preserve"> </w:t>
      </w:r>
      <w:r w:rsidR="00EF146F" w:rsidRPr="00AE3C8F">
        <w:rPr>
          <w:color w:val="242424"/>
          <w:lang w:eastAsia="en-GB"/>
        </w:rPr>
        <w:t xml:space="preserve">rating </w:t>
      </w:r>
      <w:r w:rsidR="00EF146F" w:rsidRPr="00313527">
        <w:rPr>
          <w:rFonts w:eastAsia="Times New Roman"/>
          <w:color w:val="242424"/>
          <w:szCs w:val="24"/>
          <w:shd w:val="clear" w:color="auto" w:fill="FFFFFF"/>
          <w:lang w:eastAsia="en-GB" w:bidi="ar-SA"/>
        </w:rPr>
        <w:t xml:space="preserve">(no formal action) </w:t>
      </w:r>
      <w:r w:rsidR="00EF146F" w:rsidRPr="00AE3C8F">
        <w:rPr>
          <w:color w:val="242424"/>
          <w:lang w:eastAsia="en-GB"/>
        </w:rPr>
        <w:t>was given for this inspection</w:t>
      </w:r>
      <w:r w:rsidR="00EF146F">
        <w:rPr>
          <w:color w:val="242424"/>
          <w:lang w:eastAsia="en-GB"/>
        </w:rPr>
        <w:t>.</w:t>
      </w:r>
    </w:p>
    <w:p w14:paraId="284CDA82" w14:textId="77777777" w:rsidR="00AB026F" w:rsidRDefault="00AB026F" w:rsidP="00AB026F"/>
    <w:p w14:paraId="78FB2F55" w14:textId="77777777" w:rsidR="007A78CC" w:rsidRDefault="00AB026F" w:rsidP="007A78CC">
      <w:pPr>
        <w:rPr>
          <w:b/>
          <w:bCs/>
        </w:rPr>
      </w:pPr>
      <w:r w:rsidRPr="00B72AE1">
        <w:rPr>
          <w:b/>
          <w:bCs/>
        </w:rPr>
        <w:t>Heysham 2</w:t>
      </w:r>
    </w:p>
    <w:p w14:paraId="7D4E44D6" w14:textId="2076FF2E" w:rsidR="002D0A36" w:rsidRPr="002D0A36" w:rsidRDefault="00AB72C3" w:rsidP="002D0A36">
      <w:pPr>
        <w:pStyle w:val="ListParagraph"/>
        <w:numPr>
          <w:ilvl w:val="0"/>
          <w:numId w:val="29"/>
        </w:numPr>
        <w:rPr>
          <w:b/>
          <w:bCs/>
        </w:rPr>
      </w:pPr>
      <w:r>
        <w:t>Reactor 7 Statutory Outage</w:t>
      </w:r>
      <w:r w:rsidR="00D754C4" w:rsidRPr="00D754C4">
        <w:t xml:space="preserve"> </w:t>
      </w:r>
      <w:r w:rsidR="00D754C4">
        <w:t xml:space="preserve">LC28 </w:t>
      </w:r>
      <w:r w:rsidR="00D754C4" w:rsidRPr="00D754C4">
        <w:t xml:space="preserve">examination, inspection, maintenance </w:t>
      </w:r>
      <w:r w:rsidR="00D754C4">
        <w:t xml:space="preserve">and </w:t>
      </w:r>
      <w:r w:rsidR="00D754C4" w:rsidRPr="00D754C4">
        <w:t>testing</w:t>
      </w:r>
      <w:r w:rsidR="00D754C4">
        <w:t xml:space="preserve"> inspections -</w:t>
      </w:r>
      <w:r w:rsidR="00D754C4" w:rsidRPr="00D754C4">
        <w:t xml:space="preserve"> </w:t>
      </w:r>
      <w:r w:rsidR="00E61923">
        <w:t xml:space="preserve">The nuclear site licence for Heysham 2 requires the licensee to </w:t>
      </w:r>
      <w:proofErr w:type="spellStart"/>
      <w:r w:rsidR="00E61923">
        <w:t>shutdown</w:t>
      </w:r>
      <w:proofErr w:type="spellEnd"/>
      <w:r w:rsidR="00E61923">
        <w:t xml:space="preserve"> any plant or process for the purpose of examination, inspection, maintenance </w:t>
      </w:r>
      <w:r w:rsidR="00D754C4">
        <w:t>and</w:t>
      </w:r>
      <w:r w:rsidR="00E61923">
        <w:t xml:space="preserve"> testing in accordance with the requirements of the plant maintenance schedule. The maintenance schedule preface specifies that reactor periodic shutdowns take place after a maximum period of three calendar years following consent to start-up after the previous periodic shutdown. Reactor 7 at Heysham was </w:t>
      </w:r>
      <w:proofErr w:type="spellStart"/>
      <w:r w:rsidR="00E61923">
        <w:t>shutdown</w:t>
      </w:r>
      <w:proofErr w:type="spellEnd"/>
      <w:r w:rsidR="00E61923">
        <w:t xml:space="preserve"> on 13 January 2025 for the statutory outage to commence.</w:t>
      </w:r>
    </w:p>
    <w:p w14:paraId="2CEAD7F7" w14:textId="77777777" w:rsidR="002D0A36" w:rsidRDefault="00E61923" w:rsidP="002D0A36">
      <w:pPr>
        <w:pStyle w:val="ListParagraph"/>
      </w:pPr>
      <w:r>
        <w:t xml:space="preserve">In accordance with the regulatory </w:t>
      </w:r>
      <w:proofErr w:type="spellStart"/>
      <w:r>
        <w:t>permissioning</w:t>
      </w:r>
      <w:proofErr w:type="spellEnd"/>
      <w:r>
        <w:t xml:space="preserve"> strategy, our regulation of the outage involved detailed inspections and assessments by several specialist inspectors along with more general inspections undertaken by the project inspector.</w:t>
      </w:r>
    </w:p>
    <w:p w14:paraId="6F5381C6" w14:textId="7308EB62" w:rsidR="00E61923" w:rsidRDefault="00CA7CC0" w:rsidP="002D0A36">
      <w:pPr>
        <w:pStyle w:val="ListParagraph"/>
      </w:pPr>
      <w:r>
        <w:t xml:space="preserve">Our </w:t>
      </w:r>
      <w:r w:rsidR="00E61923">
        <w:t xml:space="preserve">final decision to consent the restart of reactor 7 will be made in April 2025 following completion of required maintenance activities and approval of the assessment work carried out by </w:t>
      </w:r>
      <w:r w:rsidR="00733AA4">
        <w:t xml:space="preserve">us. </w:t>
      </w:r>
    </w:p>
    <w:p w14:paraId="6B2DB23F" w14:textId="383AF7E0" w:rsidR="004E402F" w:rsidRPr="004E402F" w:rsidRDefault="00E61923" w:rsidP="004E402F">
      <w:pPr>
        <w:pStyle w:val="ListParagraph"/>
        <w:numPr>
          <w:ilvl w:val="0"/>
          <w:numId w:val="29"/>
        </w:numPr>
        <w:rPr>
          <w:b/>
          <w:bCs/>
        </w:rPr>
      </w:pPr>
      <w:r>
        <w:t xml:space="preserve">Fire Safety systems based inspection </w:t>
      </w:r>
      <w:r w:rsidR="00CA3F42">
        <w:t xml:space="preserve">- </w:t>
      </w:r>
      <w:r>
        <w:t xml:space="preserve">The aim of this inspection was to undertake a planned fire safety inspection at Heysham 2 and determine the adequacy of implementation of the </w:t>
      </w:r>
      <w:r w:rsidR="00733AA4">
        <w:t>l</w:t>
      </w:r>
      <w:r>
        <w:t>icensee’s claims associated with fire prevention and protection to ensure fire (conventional and nuclear) risks are reduced as low as reasonably practicable. This was achieved by determining how the Heysham 2 fire safety cases and risk assessments are implemented to ensure safety functional requirements are delivered.</w:t>
      </w:r>
    </w:p>
    <w:p w14:paraId="6B4F01AB" w14:textId="49442E28" w:rsidR="00AB026F" w:rsidRPr="004E402F" w:rsidRDefault="00E61923" w:rsidP="004E402F">
      <w:pPr>
        <w:pStyle w:val="ListParagraph"/>
        <w:rPr>
          <w:b/>
          <w:bCs/>
        </w:rPr>
      </w:pPr>
      <w:r>
        <w:t xml:space="preserve">The inspection was rated </w:t>
      </w:r>
      <w:r w:rsidR="00733AA4">
        <w:t>‘</w:t>
      </w:r>
      <w:r w:rsidR="00B55525">
        <w:t>GREEN</w:t>
      </w:r>
      <w:r w:rsidR="00733AA4">
        <w:t>’</w:t>
      </w:r>
      <w:r w:rsidR="00B55525">
        <w:t xml:space="preserve"> (no f</w:t>
      </w:r>
      <w:r w:rsidR="004F6A2A">
        <w:t>ormal</w:t>
      </w:r>
      <w:r w:rsidR="00B55525">
        <w:t xml:space="preserve"> action)</w:t>
      </w:r>
      <w:r>
        <w:t xml:space="preserve"> against LC’s 10,12,23,24 and 27. For LC28 an </w:t>
      </w:r>
      <w:r w:rsidR="00733AA4">
        <w:t>‘</w:t>
      </w:r>
      <w:r w:rsidR="00EF6422">
        <w:t>AMBER</w:t>
      </w:r>
      <w:r w:rsidR="00733AA4">
        <w:t>’</w:t>
      </w:r>
      <w:r>
        <w:t xml:space="preserve"> rating was assigned </w:t>
      </w:r>
      <w:r w:rsidR="007952D4">
        <w:t>due</w:t>
      </w:r>
      <w:r>
        <w:t xml:space="preserve"> to shortfalls identified in the management of maintenance of fire dampers within the administration facility, th</w:t>
      </w:r>
      <w:r w:rsidR="007952D4">
        <w:t>e</w:t>
      </w:r>
      <w:r>
        <w:t xml:space="preserve"> improvements</w:t>
      </w:r>
      <w:r w:rsidR="007254E1">
        <w:t xml:space="preserve"> require</w:t>
      </w:r>
      <w:r>
        <w:t xml:space="preserve"> to </w:t>
      </w:r>
      <w:r w:rsidR="00C702A6">
        <w:t>address</w:t>
      </w:r>
      <w:r>
        <w:t xml:space="preserve"> this shortfall will be tracked through an ONR regulatory issue. Overall, </w:t>
      </w:r>
      <w:r w:rsidR="001F076A">
        <w:t xml:space="preserve">we </w:t>
      </w:r>
      <w:r>
        <w:t xml:space="preserve">judged that the system met the </w:t>
      </w:r>
      <w:r w:rsidR="00C702A6">
        <w:t>requirements</w:t>
      </w:r>
      <w:r>
        <w:t xml:space="preserve"> of the safety case.</w:t>
      </w:r>
    </w:p>
    <w:p w14:paraId="2E06951F" w14:textId="77777777" w:rsidR="00233E96" w:rsidRDefault="00233E96" w:rsidP="00745534">
      <w:pPr>
        <w:rPr>
          <w:b/>
          <w:bCs/>
        </w:rPr>
      </w:pPr>
    </w:p>
    <w:p w14:paraId="5D7D6885" w14:textId="49BB35AA"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lastRenderedPageBreak/>
        <w:t xml:space="preserve">Should you have any queries regarding our inspection activities, please email </w:t>
      </w:r>
      <w:hyperlink r:id="rId21" w:history="1">
        <w:r w:rsidR="00344675" w:rsidRPr="002A3A99">
          <w:rPr>
            <w:rStyle w:val="Hyperlink"/>
          </w:rPr>
          <w:t>contact@onr.gov.uk</w:t>
        </w:r>
      </w:hyperlink>
      <w:r w:rsidRPr="00690387">
        <w:t>.</w:t>
      </w:r>
    </w:p>
    <w:p w14:paraId="60C36D2D" w14:textId="77777777" w:rsidR="00470440" w:rsidRDefault="00470440" w:rsidP="00745534">
      <w:pPr>
        <w:rPr>
          <w:b/>
          <w:bCs/>
          <w:highlight w:val="yellow"/>
        </w:rPr>
      </w:pPr>
    </w:p>
    <w:p w14:paraId="351CD5A9" w14:textId="77777777" w:rsidR="00470440" w:rsidRDefault="00470440" w:rsidP="00470440">
      <w:pPr>
        <w:pStyle w:val="F9-Paragraph"/>
      </w:pPr>
      <w:r w:rsidRPr="00690387">
        <w:t xml:space="preserve">In this period, </w:t>
      </w:r>
      <w:r>
        <w:t xml:space="preserve">other </w:t>
      </w:r>
      <w:r w:rsidRPr="00690387">
        <w:t xml:space="preserve">routine </w:t>
      </w:r>
      <w:r>
        <w:t>matters at</w:t>
      </w:r>
      <w:r w:rsidRPr="00690387">
        <w:t xml:space="preserve"> </w:t>
      </w:r>
      <w:r>
        <w:t>Heysham stations</w:t>
      </w:r>
      <w:r w:rsidRPr="00690387">
        <w:t xml:space="preserve"> covered the following:</w:t>
      </w:r>
      <w:bookmarkStart w:id="7" w:name="_Hlk109909396"/>
    </w:p>
    <w:p w14:paraId="2E3D73A3" w14:textId="77777777" w:rsidR="00470440" w:rsidRPr="007D4242" w:rsidRDefault="00470440" w:rsidP="00470440">
      <w:pPr>
        <w:pStyle w:val="Bulletlist1"/>
      </w:pPr>
      <w:r w:rsidRPr="1DD8F413">
        <w:t>regulatory issue progress (both sites)</w:t>
      </w:r>
    </w:p>
    <w:p w14:paraId="0689F362" w14:textId="77777777" w:rsidR="00470440" w:rsidRPr="007D4242" w:rsidRDefault="00470440" w:rsidP="00470440">
      <w:pPr>
        <w:pStyle w:val="Bulletlist1"/>
      </w:pPr>
      <w:r w:rsidRPr="1DD8F413">
        <w:t>routine event follow-ups including any conventional health and safety events (both sites)</w:t>
      </w:r>
    </w:p>
    <w:bookmarkEnd w:id="7"/>
    <w:p w14:paraId="754AAECB" w14:textId="77777777" w:rsidR="00470440" w:rsidRPr="007D4242" w:rsidRDefault="00470440" w:rsidP="00470440">
      <w:pPr>
        <w:pStyle w:val="Bulletlist1"/>
      </w:pPr>
      <w:r w:rsidRPr="1DD8F413">
        <w:t>meeting with safety reps (both sites)</w:t>
      </w:r>
    </w:p>
    <w:p w14:paraId="4D20AACA" w14:textId="77777777" w:rsidR="00470440" w:rsidRPr="007D4242" w:rsidRDefault="00470440" w:rsidP="00470440">
      <w:pPr>
        <w:pStyle w:val="Bulletlist1"/>
      </w:pPr>
      <w:r w:rsidRPr="1DD8F413">
        <w:t>daily plant status, refuelling preparations and progress (both sites)</w:t>
      </w:r>
    </w:p>
    <w:p w14:paraId="7944E9C3" w14:textId="77777777" w:rsidR="00470440" w:rsidRPr="007D4242" w:rsidRDefault="00470440" w:rsidP="00470440">
      <w:pPr>
        <w:pStyle w:val="Bulletlist1"/>
      </w:pPr>
      <w:r w:rsidRPr="1DD8F413">
        <w:t>oversight of graphite inspection data (both sites)</w:t>
      </w:r>
    </w:p>
    <w:p w14:paraId="63C8CAA2" w14:textId="77777777" w:rsidR="00470440" w:rsidRPr="007D4242" w:rsidRDefault="00470440" w:rsidP="00470440">
      <w:pPr>
        <w:pStyle w:val="Bulletlist1"/>
      </w:pPr>
      <w:r w:rsidRPr="1DD8F413">
        <w:t>plant walkdowns (both sites)</w:t>
      </w:r>
    </w:p>
    <w:p w14:paraId="29129F2A" w14:textId="77777777" w:rsidR="00470440" w:rsidRDefault="00470440" w:rsidP="00470440">
      <w:pPr>
        <w:pStyle w:val="Bulletlist1"/>
      </w:pPr>
      <w:r w:rsidRPr="1DD8F413">
        <w:t>planning for annual level 1 emergency demonstration exercise (both sites)</w:t>
      </w:r>
    </w:p>
    <w:p w14:paraId="07227B8A" w14:textId="57AB8FF1" w:rsidR="00470440" w:rsidRPr="00565739" w:rsidRDefault="00470440" w:rsidP="00565739">
      <w:pPr>
        <w:pStyle w:val="Bulletlist1"/>
      </w:pPr>
      <w:r>
        <w:t>observation of RMT exercises from a security and transport point of view</w:t>
      </w:r>
    </w:p>
    <w:p w14:paraId="3F52596C" w14:textId="77777777" w:rsidR="00470440" w:rsidRDefault="00470440" w:rsidP="00745534">
      <w:pPr>
        <w:rPr>
          <w:b/>
          <w:bCs/>
          <w:highlight w:val="yellow"/>
        </w:rPr>
      </w:pPr>
    </w:p>
    <w:p w14:paraId="0602D68A" w14:textId="14F88F1E" w:rsidR="00745534" w:rsidRPr="00433C69" w:rsidRDefault="00745534" w:rsidP="00433C69">
      <w:pPr>
        <w:pStyle w:val="Heading2"/>
      </w:pPr>
      <w:r w:rsidRPr="002D1551">
        <w:t xml:space="preserve">Other </w:t>
      </w:r>
      <w:r w:rsidR="00A67D75">
        <w:t>w</w:t>
      </w:r>
      <w:r w:rsidRPr="002D1551">
        <w:t>ork</w:t>
      </w:r>
    </w:p>
    <w:p w14:paraId="590810C1" w14:textId="77777777" w:rsidR="00433C69" w:rsidRPr="00A8193C" w:rsidRDefault="00433C69" w:rsidP="00433C69">
      <w:pPr>
        <w:pStyle w:val="Bulletlist1"/>
      </w:pPr>
      <w:r>
        <w:t xml:space="preserve">We held </w:t>
      </w:r>
      <w:r w:rsidRPr="00690387">
        <w:t>periodic meeting</w:t>
      </w:r>
      <w:r>
        <w:t>s</w:t>
      </w:r>
      <w:r w:rsidRPr="00690387">
        <w:t xml:space="preserve"> with safety representatives, to support their function of representing employees and receiving information on matters affecting their health, safety and welfare at work.</w:t>
      </w:r>
    </w:p>
    <w:p w14:paraId="4027A931" w14:textId="77777777" w:rsidR="00433C69" w:rsidRDefault="00433C69" w:rsidP="00433C69">
      <w:pPr>
        <w:pStyle w:val="TSHeadingNumbered1"/>
        <w:tabs>
          <w:tab w:val="clear" w:pos="-31680"/>
        </w:tabs>
        <w:rPr>
          <w:sz w:val="24"/>
        </w:rPr>
        <w:sectPr w:rsidR="00433C69"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8" w:name="_Toc95889184"/>
      <w:bookmarkStart w:id="9" w:name="_Toc180135450"/>
      <w:r>
        <w:lastRenderedPageBreak/>
        <w:t>Non-</w:t>
      </w:r>
      <w:r w:rsidR="00A67D75">
        <w:t>r</w:t>
      </w:r>
      <w:r>
        <w:t xml:space="preserve">outine </w:t>
      </w:r>
      <w:r w:rsidR="00A67D75">
        <w:t>m</w:t>
      </w:r>
      <w:r>
        <w:t>atters</w:t>
      </w:r>
      <w:bookmarkEnd w:id="8"/>
      <w:bookmarkEnd w:id="9"/>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023A6FC3" w:rsidR="00745534" w:rsidRDefault="00CB0821" w:rsidP="000A58A7">
      <w:r>
        <w:t>Ma</w:t>
      </w:r>
      <w:r w:rsidR="00745534" w:rsidRPr="00690387">
        <w:t>tters and events of particular note during the period were:</w:t>
      </w:r>
    </w:p>
    <w:p w14:paraId="6701DA2B" w14:textId="772F29E4" w:rsidR="00CB0821" w:rsidRPr="00997A9D" w:rsidRDefault="00CB0821" w:rsidP="000A58A7">
      <w:pPr>
        <w:rPr>
          <w:b/>
          <w:bCs/>
        </w:rPr>
      </w:pPr>
      <w:r w:rsidRPr="00997A9D">
        <w:rPr>
          <w:b/>
          <w:bCs/>
        </w:rPr>
        <w:t>Heysham 1</w:t>
      </w:r>
    </w:p>
    <w:p w14:paraId="43E8BB53" w14:textId="0D2FFBF3" w:rsidR="00790F6C" w:rsidRDefault="00790F6C" w:rsidP="00790F6C">
      <w:pPr>
        <w:pStyle w:val="ListParagraph"/>
        <w:ind w:left="0"/>
      </w:pPr>
      <w:r>
        <w:t>March 2025</w:t>
      </w:r>
    </w:p>
    <w:p w14:paraId="238A4DFC" w14:textId="77777777" w:rsidR="001A26F1" w:rsidRDefault="001A26F1" w:rsidP="00790F6C">
      <w:pPr>
        <w:pStyle w:val="ListParagraph"/>
        <w:ind w:left="0"/>
      </w:pPr>
    </w:p>
    <w:p w14:paraId="59B47652" w14:textId="45126805" w:rsidR="005D46E4" w:rsidRDefault="004C355F" w:rsidP="009C191F">
      <w:pPr>
        <w:pStyle w:val="ListParagraph"/>
        <w:numPr>
          <w:ilvl w:val="0"/>
          <w:numId w:val="28"/>
        </w:numPr>
      </w:pPr>
      <w:r>
        <w:t>R</w:t>
      </w:r>
      <w:r w:rsidRPr="005D46E4">
        <w:t>eactor 1 trip record for forced outage</w:t>
      </w:r>
      <w:r w:rsidR="00904D50">
        <w:t xml:space="preserve"> </w:t>
      </w:r>
      <w:r w:rsidR="001A26F1">
        <w:t xml:space="preserve">- </w:t>
      </w:r>
      <w:r w:rsidR="001A26F1" w:rsidRPr="001A26F1">
        <w:t xml:space="preserve">Manual trip of reactor 1. Planned following conservative decision making by the organisation due to a </w:t>
      </w:r>
      <w:r w:rsidR="008A69D3">
        <w:t xml:space="preserve">suspected </w:t>
      </w:r>
      <w:r w:rsidR="001A26F1" w:rsidRPr="001A26F1">
        <w:t xml:space="preserve">leak at the pressure seal of </w:t>
      </w:r>
      <w:r w:rsidR="00EC479A">
        <w:t xml:space="preserve">a </w:t>
      </w:r>
      <w:r w:rsidR="001A26F1" w:rsidRPr="001A26F1">
        <w:t>main steam stop valve</w:t>
      </w:r>
      <w:r w:rsidR="001A26F1">
        <w:t>. Seal replace</w:t>
      </w:r>
      <w:r w:rsidR="0095611C">
        <w:t>d and reactor re-started.</w:t>
      </w:r>
    </w:p>
    <w:p w14:paraId="6BF6EA13" w14:textId="7C06F94C" w:rsidR="00236755" w:rsidRDefault="00236755" w:rsidP="009C191F">
      <w:pPr>
        <w:pStyle w:val="ListParagraph"/>
        <w:numPr>
          <w:ilvl w:val="0"/>
          <w:numId w:val="28"/>
        </w:numPr>
      </w:pPr>
      <w:r>
        <w:t>RIDDOR</w:t>
      </w:r>
      <w:r w:rsidR="00904D50">
        <w:t xml:space="preserve"> </w:t>
      </w:r>
      <w:r>
        <w:t xml:space="preserve">- </w:t>
      </w:r>
      <w:r w:rsidR="00FA14BC">
        <w:t>An</w:t>
      </w:r>
      <w:r w:rsidRPr="00236755">
        <w:t xml:space="preserve"> individual was operating a concertina door and in the process has injured their back</w:t>
      </w:r>
      <w:r w:rsidR="00FA14BC">
        <w:t>, a muscular injury. The door is being replaced in July 2025 and learning</w:t>
      </w:r>
      <w:r w:rsidR="00CA7340">
        <w:t xml:space="preserve"> has been shared with staff and other sites. </w:t>
      </w:r>
    </w:p>
    <w:p w14:paraId="6AA46054" w14:textId="6BBE0177" w:rsidR="00CB0821" w:rsidRDefault="008A69D3" w:rsidP="008A69D3">
      <w:r>
        <w:t>During this quarter, a number of s</w:t>
      </w:r>
      <w:r w:rsidRPr="001743E1">
        <w:t xml:space="preserve">afety </w:t>
      </w:r>
      <w:r>
        <w:t>c</w:t>
      </w:r>
      <w:r w:rsidRPr="001743E1">
        <w:t xml:space="preserve">ase </w:t>
      </w:r>
      <w:r>
        <w:t>a</w:t>
      </w:r>
      <w:r w:rsidRPr="001743E1">
        <w:t xml:space="preserve">nomalies </w:t>
      </w:r>
      <w:r>
        <w:t>were identified, the site entered the safety case anomalies process (SCAP) and t</w:t>
      </w:r>
      <w:r w:rsidR="00CB0821">
        <w:t>hese</w:t>
      </w:r>
      <w:r w:rsidR="00CB0821" w:rsidRPr="00CB0821">
        <w:t xml:space="preserve"> </w:t>
      </w:r>
      <w:r>
        <w:t>were</w:t>
      </w:r>
      <w:r w:rsidR="00CB0821" w:rsidRPr="00CB0821">
        <w:t xml:space="preserve"> being dealt with in accordance with the licensee's arrangements, which are deemed to be adequate, </w:t>
      </w:r>
      <w:r w:rsidR="00002BBB">
        <w:t>however</w:t>
      </w:r>
      <w:r w:rsidR="00CB0821" w:rsidRPr="00CB0821">
        <w:t xml:space="preserve"> </w:t>
      </w:r>
      <w:r w:rsidR="00B24131">
        <w:t>we are</w:t>
      </w:r>
      <w:r w:rsidR="00CB0821" w:rsidRPr="00CB0821">
        <w:t xml:space="preserve"> </w:t>
      </w:r>
      <w:r>
        <w:t>maintaining oversight.</w:t>
      </w:r>
    </w:p>
    <w:p w14:paraId="083C7020" w14:textId="5BE6D151" w:rsidR="00CB0821" w:rsidRPr="0014309C" w:rsidRDefault="00CB0821" w:rsidP="000A58A7">
      <w:pPr>
        <w:rPr>
          <w:b/>
          <w:bCs/>
        </w:rPr>
      </w:pPr>
      <w:r w:rsidRPr="0014309C">
        <w:rPr>
          <w:b/>
          <w:bCs/>
        </w:rPr>
        <w:t>Heysham 2</w:t>
      </w:r>
    </w:p>
    <w:p w14:paraId="2CBC2F03" w14:textId="77777777" w:rsidR="00E65682" w:rsidRDefault="00A81520" w:rsidP="00A81520">
      <w:r w:rsidRPr="00E65682">
        <w:t>January 2025</w:t>
      </w:r>
    </w:p>
    <w:p w14:paraId="6EBE9380" w14:textId="734B282A" w:rsidR="006F6CFE" w:rsidRDefault="00A81520" w:rsidP="006F6CFE">
      <w:pPr>
        <w:pStyle w:val="ListParagraph"/>
        <w:numPr>
          <w:ilvl w:val="0"/>
          <w:numId w:val="30"/>
        </w:numPr>
      </w:pPr>
      <w:r>
        <w:t xml:space="preserve">Reactor 8 turbine tripped due to multiple “acceleration detect” operations over a few seconds which </w:t>
      </w:r>
      <w:r w:rsidR="00BC3760">
        <w:t xml:space="preserve">led to </w:t>
      </w:r>
      <w:r>
        <w:t xml:space="preserve">an automatic reactor trip of reactor 8. There were no significant post trip cooling plant failures and the reactor shut down safely. Heysham 2 are investigating the trip to try and establish a cause. Investigation findings will be shared with </w:t>
      </w:r>
      <w:r w:rsidR="00AC01AC">
        <w:t>us</w:t>
      </w:r>
      <w:r>
        <w:t xml:space="preserve"> through the </w:t>
      </w:r>
      <w:r w:rsidR="006F6B18">
        <w:t>incident notification</w:t>
      </w:r>
      <w:r>
        <w:t xml:space="preserve"> process. </w:t>
      </w:r>
    </w:p>
    <w:p w14:paraId="4D445B45" w14:textId="4146D8F3" w:rsidR="006F6CFE" w:rsidRDefault="00A81520" w:rsidP="006F6CFE">
      <w:pPr>
        <w:pStyle w:val="ListParagraph"/>
        <w:numPr>
          <w:ilvl w:val="0"/>
          <w:numId w:val="30"/>
        </w:numPr>
      </w:pPr>
      <w:r>
        <w:t>During planned loss of grid post trip testing for reactor 7 Statutory Outage, a significant steam leak developed downstream of a valve at the decay heat flash vessel</w:t>
      </w:r>
      <w:r w:rsidR="00C649A9">
        <w:t xml:space="preserve"> wh</w:t>
      </w:r>
      <w:r w:rsidR="00450D2A">
        <w:t>ich</w:t>
      </w:r>
      <w:r>
        <w:t xml:space="preserve"> require</w:t>
      </w:r>
      <w:r w:rsidR="00450D2A">
        <w:t>d</w:t>
      </w:r>
      <w:r>
        <w:t xml:space="preserve"> a shutdown of the decay heat system. No personnel were injured.</w:t>
      </w:r>
    </w:p>
    <w:p w14:paraId="7849997E" w14:textId="18F08A79" w:rsidR="006F6CFE" w:rsidRDefault="00A81520" w:rsidP="006F6CFE">
      <w:pPr>
        <w:pStyle w:val="ListParagraph"/>
      </w:pPr>
      <w:r>
        <w:t xml:space="preserve">The </w:t>
      </w:r>
      <w:r w:rsidR="0090137C">
        <w:t>“</w:t>
      </w:r>
      <w:r>
        <w:t>loss of grid test</w:t>
      </w:r>
      <w:r w:rsidR="0090137C">
        <w:t>”</w:t>
      </w:r>
      <w:r>
        <w:t xml:space="preserve"> resulted in a loss of 415V </w:t>
      </w:r>
      <w:r w:rsidR="00535237">
        <w:t>e</w:t>
      </w:r>
      <w:r>
        <w:t xml:space="preserve">ssential </w:t>
      </w:r>
      <w:r w:rsidR="00535237">
        <w:t>u</w:t>
      </w:r>
      <w:r>
        <w:t xml:space="preserve">ninterruptible </w:t>
      </w:r>
      <w:r w:rsidR="00535237">
        <w:t>p</w:t>
      </w:r>
      <w:r>
        <w:t xml:space="preserve">ower </w:t>
      </w:r>
      <w:r w:rsidR="00535237">
        <w:t>s</w:t>
      </w:r>
      <w:r>
        <w:t>upply</w:t>
      </w:r>
      <w:r w:rsidR="00F32267">
        <w:t xml:space="preserve">, </w:t>
      </w:r>
      <w:r w:rsidR="00993A52">
        <w:t>leading to</w:t>
      </w:r>
      <w:r>
        <w:t xml:space="preserve"> suspect</w:t>
      </w:r>
      <w:r w:rsidR="00993A52">
        <w:t>ed</w:t>
      </w:r>
      <w:r>
        <w:t xml:space="preserve"> water hammer in the </w:t>
      </w:r>
      <w:r w:rsidR="007E3A8E">
        <w:t>d</w:t>
      </w:r>
      <w:r>
        <w:t xml:space="preserve">ecay </w:t>
      </w:r>
      <w:r w:rsidR="007E3A8E">
        <w:t>h</w:t>
      </w:r>
      <w:r>
        <w:t xml:space="preserve">eat </w:t>
      </w:r>
      <w:r w:rsidR="007E3A8E">
        <w:t>b</w:t>
      </w:r>
      <w:r>
        <w:t>oiler system owing to the mix cold water</w:t>
      </w:r>
      <w:r w:rsidR="00784580">
        <w:t xml:space="preserve"> and </w:t>
      </w:r>
      <w:r>
        <w:t xml:space="preserve">steam </w:t>
      </w:r>
      <w:r w:rsidR="00A71AEE">
        <w:t>when entering</w:t>
      </w:r>
      <w:r>
        <w:t xml:space="preserve"> the decay heat flash vessel</w:t>
      </w:r>
      <w:r w:rsidR="00A71AEE">
        <w:t>.</w:t>
      </w:r>
      <w:r>
        <w:t xml:space="preserve"> </w:t>
      </w:r>
      <w:r w:rsidR="00BC360F">
        <w:t>This caused the</w:t>
      </w:r>
      <w:r>
        <w:t xml:space="preserve"> failure of a flange joint and subsequent steam leak in the vicinity.</w:t>
      </w:r>
      <w:r w:rsidRPr="00C7535B">
        <w:t xml:space="preserve"> </w:t>
      </w:r>
    </w:p>
    <w:p w14:paraId="3EC83C3A" w14:textId="28432DD3" w:rsidR="00A81520" w:rsidRDefault="00A81520" w:rsidP="006F6CFE">
      <w:pPr>
        <w:pStyle w:val="ListParagraph"/>
      </w:pPr>
      <w:r>
        <w:t xml:space="preserve">EDF safety case anomaly process was entered and concluded that the fault that had occurred was covered by the existing safety case, the risk to </w:t>
      </w:r>
      <w:r w:rsidR="00E60D5D">
        <w:t>n</w:t>
      </w:r>
      <w:r>
        <w:t xml:space="preserve">uclear </w:t>
      </w:r>
      <w:r w:rsidR="00E60D5D">
        <w:t>s</w:t>
      </w:r>
      <w:r>
        <w:t xml:space="preserve">afety was small, and therefore the decay heat system could be returned to service. </w:t>
      </w:r>
    </w:p>
    <w:p w14:paraId="09E938E8" w14:textId="3441B7A4" w:rsidR="008F4E19" w:rsidRDefault="00070318" w:rsidP="008F4E19">
      <w:pPr>
        <w:pStyle w:val="ListParagraph"/>
        <w:numPr>
          <w:ilvl w:val="0"/>
          <w:numId w:val="30"/>
        </w:numPr>
      </w:pPr>
      <w:bookmarkStart w:id="10" w:name="_Hlk195701283"/>
      <w:r>
        <w:lastRenderedPageBreak/>
        <w:t>During loss of grid testing for reactor 7</w:t>
      </w:r>
      <w:r w:rsidR="00C643B7">
        <w:t xml:space="preserve"> a</w:t>
      </w:r>
      <w:r w:rsidR="00A81520">
        <w:t xml:space="preserve"> failure mode was identified for 415V essential uninterruptible power supply</w:t>
      </w:r>
      <w:r w:rsidR="008A6DFE">
        <w:t xml:space="preserve"> </w:t>
      </w:r>
      <w:r w:rsidR="00A81520">
        <w:t xml:space="preserve">systems installed </w:t>
      </w:r>
      <w:bookmarkEnd w:id="10"/>
      <w:r w:rsidR="00A81520">
        <w:t>in</w:t>
      </w:r>
      <w:r w:rsidR="00BF72F0">
        <w:t xml:space="preserve"> a number of</w:t>
      </w:r>
      <w:r w:rsidR="00A81520">
        <w:t xml:space="preserve"> essential electrical systems</w:t>
      </w:r>
      <w:r w:rsidR="00BD3836">
        <w:t xml:space="preserve"> on reactors 7 and 8</w:t>
      </w:r>
      <w:r w:rsidR="001906C1">
        <w:t>. T</w:t>
      </w:r>
      <w:r w:rsidR="00A81520">
        <w:t>he systems do not raise an alarm local</w:t>
      </w:r>
      <w:r w:rsidR="00C42906">
        <w:t>ly</w:t>
      </w:r>
      <w:r w:rsidR="00A81520">
        <w:t xml:space="preserve"> or in the </w:t>
      </w:r>
      <w:r>
        <w:t>central c</w:t>
      </w:r>
      <w:r w:rsidR="00A81520">
        <w:t xml:space="preserve">ontrol </w:t>
      </w:r>
      <w:r>
        <w:t>r</w:t>
      </w:r>
      <w:r w:rsidR="00A81520">
        <w:t>oom. This unrevealed failure is not considered within the safety case and could lead to a potential for unrevealed failure.</w:t>
      </w:r>
    </w:p>
    <w:p w14:paraId="78969EE6" w14:textId="2544DAD4" w:rsidR="00886899" w:rsidRDefault="00A81520" w:rsidP="00502FE8">
      <w:pPr>
        <w:pStyle w:val="ListParagraph"/>
      </w:pPr>
      <w:r>
        <w:t>Following a</w:t>
      </w:r>
      <w:r w:rsidR="008F4E19">
        <w:t>n</w:t>
      </w:r>
      <w:r>
        <w:t xml:space="preserve"> investigation, a programme of work has been commissioned to install </w:t>
      </w:r>
      <w:r w:rsidR="00A47792">
        <w:t>the required</w:t>
      </w:r>
      <w:r>
        <w:t xml:space="preserve"> alarm</w:t>
      </w:r>
      <w:r w:rsidR="004F1396">
        <w:t xml:space="preserve"> modifications</w:t>
      </w:r>
      <w:r w:rsidR="0047445B">
        <w:t xml:space="preserve">. Reactor 7 alarm </w:t>
      </w:r>
      <w:r w:rsidR="00E318E9">
        <w:t>modifications have been completed an</w:t>
      </w:r>
      <w:r w:rsidR="00571D24">
        <w:t>d</w:t>
      </w:r>
      <w:r w:rsidR="00E318E9">
        <w:t xml:space="preserve"> reactor 8</w:t>
      </w:r>
      <w:r w:rsidR="009A7B14">
        <w:t xml:space="preserve"> modifications are</w:t>
      </w:r>
      <w:r>
        <w:t xml:space="preserve"> due to be completed in May 2025.</w:t>
      </w:r>
      <w:r w:rsidR="00CD0CD6">
        <w:t xml:space="preserve"> </w:t>
      </w:r>
      <w:r w:rsidR="00B117D9">
        <w:t>W</w:t>
      </w:r>
      <w:r w:rsidR="00502FE8" w:rsidRPr="00502FE8">
        <w:t xml:space="preserve">e are satisfied with the sites </w:t>
      </w:r>
      <w:r w:rsidR="00210434">
        <w:t xml:space="preserve">investigation </w:t>
      </w:r>
      <w:r w:rsidR="00B117D9">
        <w:t xml:space="preserve">to date </w:t>
      </w:r>
      <w:r w:rsidR="00502FE8" w:rsidRPr="00502FE8">
        <w:t xml:space="preserve">and will be </w:t>
      </w:r>
      <w:r w:rsidR="00FB0BE0">
        <w:t>maintaining oversight</w:t>
      </w:r>
      <w:r w:rsidR="00FB0BE0" w:rsidRPr="00502FE8">
        <w:t xml:space="preserve"> </w:t>
      </w:r>
      <w:r w:rsidR="00502FE8" w:rsidRPr="00502FE8">
        <w:t>through routine engagement</w:t>
      </w:r>
      <w:r w:rsidR="00B117D9">
        <w:t>s.</w:t>
      </w:r>
      <w:r w:rsidR="00145AFB" w:rsidRPr="00145AFB">
        <w:t xml:space="preserve"> </w:t>
      </w:r>
    </w:p>
    <w:p w14:paraId="04C09148" w14:textId="1F3CAAF6" w:rsidR="00FC6DB9" w:rsidRDefault="00A81520" w:rsidP="009A7B14">
      <w:r w:rsidRPr="008F4E19">
        <w:t>February 2025</w:t>
      </w:r>
      <w:r>
        <w:t xml:space="preserve"> </w:t>
      </w:r>
    </w:p>
    <w:p w14:paraId="07893FDE" w14:textId="2C7035A6" w:rsidR="00A81520" w:rsidRDefault="00A81520" w:rsidP="00CD5CF7">
      <w:pPr>
        <w:pStyle w:val="ListParagraph"/>
        <w:numPr>
          <w:ilvl w:val="0"/>
          <w:numId w:val="30"/>
        </w:numPr>
      </w:pPr>
      <w:r>
        <w:t xml:space="preserve">Reactor 7 was offline due to a statutory outage, the bulk moisture indications for </w:t>
      </w:r>
      <w:r w:rsidR="0009387E">
        <w:t>r</w:t>
      </w:r>
      <w:r>
        <w:t xml:space="preserve">eactor 7 appeared abnormally high. Operators entered an immediate </w:t>
      </w:r>
      <w:r w:rsidR="00E00C74">
        <w:t>t</w:t>
      </w:r>
      <w:r>
        <w:t>ech</w:t>
      </w:r>
      <w:r w:rsidR="00E00C74">
        <w:t>nical</w:t>
      </w:r>
      <w:r>
        <w:t xml:space="preserve"> </w:t>
      </w:r>
      <w:r w:rsidR="004D40E4">
        <w:t>s</w:t>
      </w:r>
      <w:r>
        <w:t>pec</w:t>
      </w:r>
      <w:r w:rsidR="004D40E4">
        <w:t>ification</w:t>
      </w:r>
      <w:r>
        <w:t xml:space="preserve"> </w:t>
      </w:r>
      <w:r w:rsidR="004D40E4">
        <w:t>a</w:t>
      </w:r>
      <w:r>
        <w:t xml:space="preserve">ction </w:t>
      </w:r>
      <w:r w:rsidR="004D40E4">
        <w:t>c</w:t>
      </w:r>
      <w:r>
        <w:t>ondition requiring chemistry advice, which was promptly provided.</w:t>
      </w:r>
    </w:p>
    <w:p w14:paraId="71F31794" w14:textId="3DA0B3AA" w:rsidR="00107369" w:rsidRDefault="00A81520" w:rsidP="00107369">
      <w:pPr>
        <w:pStyle w:val="ListParagraph"/>
      </w:pPr>
      <w:r>
        <w:t>After an initial period of inconsistent readings, some of which were attributed to faulty indicators, moisture levels on fully operable indicators within the primary circuit were displaying a</w:t>
      </w:r>
      <w:r w:rsidR="00E03725">
        <w:t>bove r</w:t>
      </w:r>
      <w:r>
        <w:t xml:space="preserve">elative </w:t>
      </w:r>
      <w:r w:rsidR="00E03725">
        <w:t>h</w:t>
      </w:r>
      <w:r>
        <w:t xml:space="preserve">umidity. This is beyond the limits set in </w:t>
      </w:r>
      <w:r w:rsidR="00821A0B">
        <w:t>t</w:t>
      </w:r>
      <w:r>
        <w:t>ech</w:t>
      </w:r>
      <w:r w:rsidR="00821A0B">
        <w:t>nical specification</w:t>
      </w:r>
      <w:r>
        <w:t xml:space="preserve"> requiring at the fuel cladding surface.</w:t>
      </w:r>
    </w:p>
    <w:p w14:paraId="0F9D4C7C" w14:textId="582EED10" w:rsidR="00A81520" w:rsidRDefault="00A81520" w:rsidP="00107369">
      <w:pPr>
        <w:pStyle w:val="ListParagraph"/>
      </w:pPr>
      <w:r>
        <w:t xml:space="preserve">An event recovery team </w:t>
      </w:r>
      <w:r w:rsidR="007A1F13">
        <w:t>was established</w:t>
      </w:r>
      <w:r>
        <w:t xml:space="preserve"> to investigate the origin of the moisture and restore bulk moisture indicators in the reactor. Heysham</w:t>
      </w:r>
      <w:r w:rsidR="00E00C74">
        <w:t xml:space="preserve"> </w:t>
      </w:r>
      <w:r>
        <w:t xml:space="preserve">2 are also carrying out an internal investigation in this incident. </w:t>
      </w:r>
      <w:r w:rsidR="00CD49B7">
        <w:t xml:space="preserve">We </w:t>
      </w:r>
      <w:r>
        <w:t xml:space="preserve">will await the investigation output and track via the </w:t>
      </w:r>
      <w:r w:rsidR="000F702F">
        <w:t>incident notification</w:t>
      </w:r>
      <w:r>
        <w:t xml:space="preserve"> process.</w:t>
      </w:r>
    </w:p>
    <w:p w14:paraId="208BFA1B" w14:textId="28AF9F90" w:rsidR="00A81520" w:rsidRDefault="00AD09BC" w:rsidP="005F3B68">
      <w:pPr>
        <w:pStyle w:val="ListParagraph"/>
        <w:numPr>
          <w:ilvl w:val="0"/>
          <w:numId w:val="30"/>
        </w:numPr>
      </w:pPr>
      <w:r w:rsidRPr="00AD09BC">
        <w:t xml:space="preserve">During </w:t>
      </w:r>
      <w:r>
        <w:t xml:space="preserve">reactor </w:t>
      </w:r>
      <w:r w:rsidRPr="00AD09BC">
        <w:t xml:space="preserve">7 </w:t>
      </w:r>
      <w:r>
        <w:t>s</w:t>
      </w:r>
      <w:r w:rsidRPr="00AD09BC">
        <w:t xml:space="preserve">tatutory </w:t>
      </w:r>
      <w:r>
        <w:t>o</w:t>
      </w:r>
      <w:r w:rsidRPr="00AD09BC">
        <w:t>utage</w:t>
      </w:r>
      <w:r>
        <w:t>,</w:t>
      </w:r>
      <w:r w:rsidRPr="00AD09BC">
        <w:t xml:space="preserve"> inspections were taking place on the secondary shutdown boron bead injection system. The 7C </w:t>
      </w:r>
      <w:r w:rsidR="000F702F">
        <w:t>b</w:t>
      </w:r>
      <w:r w:rsidRPr="00AD09BC">
        <w:t xml:space="preserve">oron </w:t>
      </w:r>
      <w:r w:rsidR="000F702F">
        <w:t>b</w:t>
      </w:r>
      <w:r w:rsidRPr="00AD09BC">
        <w:t xml:space="preserve">ead </w:t>
      </w:r>
      <w:r>
        <w:t>h</w:t>
      </w:r>
      <w:r w:rsidRPr="00AD09BC">
        <w:t xml:space="preserve">opper contents were weighed as part of the inspection, with 6 out of 8 hoppers tested recording a minor shortfall in expected weight. The hoppers were then topped up without affecting safety to the system as the </w:t>
      </w:r>
      <w:r w:rsidR="00F37B4F">
        <w:t>reactor</w:t>
      </w:r>
      <w:r w:rsidRPr="00AD09BC">
        <w:t xml:space="preserve"> </w:t>
      </w:r>
      <w:r w:rsidR="000F702F">
        <w:t>was</w:t>
      </w:r>
      <w:r w:rsidRPr="00AD09BC">
        <w:t xml:space="preserve"> offline. Procedures to measure the hoppers have recently been updated to ensure more accurate analysis. </w:t>
      </w:r>
      <w:r w:rsidR="00BD0883">
        <w:t>Reactor</w:t>
      </w:r>
      <w:r w:rsidR="000F702F">
        <w:t xml:space="preserve"> 8</w:t>
      </w:r>
      <w:r w:rsidR="00BD0883">
        <w:t xml:space="preserve"> will be checked and the same approach taken if required</w:t>
      </w:r>
      <w:r w:rsidRPr="00AD09BC">
        <w:t>.</w:t>
      </w:r>
    </w:p>
    <w:p w14:paraId="0F6C9897" w14:textId="05D32561" w:rsidR="00F716B2" w:rsidRDefault="003F4556" w:rsidP="003F4556">
      <w:r>
        <w:t>March 2025</w:t>
      </w:r>
    </w:p>
    <w:p w14:paraId="0F2DB5BC" w14:textId="6BC2085D" w:rsidR="003F4556" w:rsidRDefault="00CB61DF" w:rsidP="003F4556">
      <w:pPr>
        <w:pStyle w:val="ListParagraph"/>
        <w:numPr>
          <w:ilvl w:val="0"/>
          <w:numId w:val="30"/>
        </w:numPr>
      </w:pPr>
      <w:r>
        <w:t>EDF</w:t>
      </w:r>
      <w:r w:rsidR="00564E2D" w:rsidRPr="00564E2D">
        <w:t xml:space="preserve"> </w:t>
      </w:r>
      <w:r>
        <w:t xml:space="preserve">safety case </w:t>
      </w:r>
      <w:r w:rsidR="003F6878">
        <w:t>anomalies</w:t>
      </w:r>
      <w:r w:rsidR="00564E2D" w:rsidRPr="00564E2D">
        <w:t xml:space="preserve"> meeting was held between Heysham 2 and </w:t>
      </w:r>
      <w:proofErr w:type="spellStart"/>
      <w:r w:rsidR="00564E2D" w:rsidRPr="00564E2D">
        <w:t>Torness</w:t>
      </w:r>
      <w:proofErr w:type="spellEnd"/>
      <w:r w:rsidR="00564E2D" w:rsidRPr="00564E2D">
        <w:t>. It was judged that the</w:t>
      </w:r>
      <w:r w:rsidR="00207C20">
        <w:t xml:space="preserve"> extant</w:t>
      </w:r>
      <w:r w:rsidR="00B6355E">
        <w:t xml:space="preserve"> graphite</w:t>
      </w:r>
      <w:r w:rsidR="00564E2D" w:rsidRPr="00564E2D">
        <w:t xml:space="preserve"> safety case </w:t>
      </w:r>
      <w:r w:rsidR="002D1889">
        <w:t xml:space="preserve">requires updating with </w:t>
      </w:r>
      <w:r w:rsidR="00564E2D" w:rsidRPr="00564E2D">
        <w:t xml:space="preserve">the current understanding in terms of potential forecasting uncertainty. </w:t>
      </w:r>
      <w:r w:rsidR="00C05FBC">
        <w:t>T</w:t>
      </w:r>
      <w:r w:rsidR="00564E2D" w:rsidRPr="00564E2D">
        <w:t xml:space="preserve">he </w:t>
      </w:r>
      <w:r w:rsidR="00F96002">
        <w:t>n</w:t>
      </w:r>
      <w:r w:rsidR="00564E2D" w:rsidRPr="00564E2D">
        <w:t xml:space="preserve">uclear </w:t>
      </w:r>
      <w:r w:rsidR="00F96002">
        <w:t>s</w:t>
      </w:r>
      <w:r w:rsidR="00564E2D" w:rsidRPr="00564E2D">
        <w:t>afety risk is very low and continued operation</w:t>
      </w:r>
      <w:r w:rsidR="00C05FBC">
        <w:t xml:space="preserve"> is not effected.</w:t>
      </w:r>
      <w:r w:rsidR="00564E2D" w:rsidRPr="00564E2D">
        <w:t xml:space="preserve"> The next safety case update, in the form of an engineering change that is already underway will address this anomaly.</w:t>
      </w:r>
    </w:p>
    <w:p w14:paraId="6D77BAAD" w14:textId="2614CAF2" w:rsidR="00A075E0" w:rsidRDefault="00D50BBF" w:rsidP="003F4556">
      <w:pPr>
        <w:pStyle w:val="ListParagraph"/>
        <w:numPr>
          <w:ilvl w:val="0"/>
          <w:numId w:val="30"/>
        </w:numPr>
      </w:pPr>
      <w:r w:rsidRPr="00D50BBF">
        <w:t xml:space="preserve">During </w:t>
      </w:r>
      <w:r>
        <w:t xml:space="preserve">reactor 7 </w:t>
      </w:r>
      <w:r w:rsidRPr="00D50BBF">
        <w:t xml:space="preserve">statutory outage inspection of the sub boiler annulus thermal shield, yellow staining was observed on the thermal shield, quadrant division plate and other reactor internals. Further inspection identified the staining appears to have originated from </w:t>
      </w:r>
      <w:r w:rsidR="00F96002">
        <w:t>a</w:t>
      </w:r>
      <w:r w:rsidRPr="00D50BBF">
        <w:t xml:space="preserve"> reactor safety relief valve line. This line is </w:t>
      </w:r>
      <w:r w:rsidRPr="00D50BBF">
        <w:lastRenderedPageBreak/>
        <w:t>used to supply forced air cooling to the reactor, therefore, there is an apparent uncontrolled introduction of an unknown substance into the reactor.</w:t>
      </w:r>
    </w:p>
    <w:p w14:paraId="54FEC396" w14:textId="1D4DDE47" w:rsidR="009F517B" w:rsidRDefault="009F517B" w:rsidP="009F517B">
      <w:pPr>
        <w:pStyle w:val="ListParagraph"/>
      </w:pPr>
      <w:r>
        <w:t xml:space="preserve">Following </w:t>
      </w:r>
      <w:r w:rsidR="00196612">
        <w:t xml:space="preserve">analysis of the substance </w:t>
      </w:r>
      <w:r w:rsidRPr="009F517B">
        <w:t>it was concluded that the material is chemically compatible and poses a very low risk to the components.</w:t>
      </w:r>
    </w:p>
    <w:p w14:paraId="0102D7F0" w14:textId="7A3AABE8" w:rsidR="00C70144" w:rsidRDefault="002E494F" w:rsidP="00C70144">
      <w:pPr>
        <w:pStyle w:val="ListParagraph"/>
        <w:numPr>
          <w:ilvl w:val="0"/>
          <w:numId w:val="30"/>
        </w:numPr>
      </w:pPr>
      <w:r w:rsidRPr="002E494F">
        <w:t xml:space="preserve">A SCAP meeting was held </w:t>
      </w:r>
      <w:r w:rsidR="000C12E1">
        <w:t xml:space="preserve">in </w:t>
      </w:r>
      <w:r w:rsidRPr="002E494F">
        <w:t xml:space="preserve">March 2025 to discuss handling failed fuel, specifically under </w:t>
      </w:r>
      <w:r w:rsidR="000C12E1">
        <w:t>o</w:t>
      </w:r>
      <w:r w:rsidRPr="002E494F">
        <w:t>f</w:t>
      </w:r>
      <w:r w:rsidR="00F96002">
        <w:t>f</w:t>
      </w:r>
      <w:r w:rsidRPr="002E494F">
        <w:t xml:space="preserve">-load </w:t>
      </w:r>
      <w:r w:rsidR="000C12E1">
        <w:t>d</w:t>
      </w:r>
      <w:r w:rsidRPr="002E494F">
        <w:t xml:space="preserve">epressurised </w:t>
      </w:r>
      <w:r w:rsidR="000C12E1">
        <w:t>r</w:t>
      </w:r>
      <w:r w:rsidRPr="002E494F">
        <w:t>efuelling</w:t>
      </w:r>
      <w:r w:rsidR="00CE15C5">
        <w:t xml:space="preserve"> </w:t>
      </w:r>
      <w:r w:rsidRPr="002E494F">
        <w:t xml:space="preserve">conditions where there would be additional restrictions on decay heat and decay store conditions. In this circumstance the </w:t>
      </w:r>
      <w:r w:rsidR="001A5B3D">
        <w:t>p</w:t>
      </w:r>
      <w:r w:rsidRPr="002E494F">
        <w:t xml:space="preserve">robabilistic </w:t>
      </w:r>
      <w:r w:rsidR="001A5B3D">
        <w:t>s</w:t>
      </w:r>
      <w:r w:rsidRPr="002E494F">
        <w:t xml:space="preserve">afety </w:t>
      </w:r>
      <w:r w:rsidR="001A5B3D">
        <w:t>a</w:t>
      </w:r>
      <w:r w:rsidRPr="002E494F">
        <w:t>ssessment does not account for the presence of radioactive deposit in the decay tube</w:t>
      </w:r>
      <w:r w:rsidR="00F8387A">
        <w:t xml:space="preserve"> which </w:t>
      </w:r>
      <w:r w:rsidR="009A0200">
        <w:t>may</w:t>
      </w:r>
      <w:r w:rsidRPr="002E494F">
        <w:t xml:space="preserve"> result in</w:t>
      </w:r>
      <w:r w:rsidR="009A0200">
        <w:t xml:space="preserve"> an increased</w:t>
      </w:r>
      <w:r w:rsidRPr="002E494F">
        <w:t xml:space="preserve"> radiological consequences should there be any unexpected faults.</w:t>
      </w:r>
    </w:p>
    <w:p w14:paraId="31AB3C2E" w14:textId="08E0A0CF" w:rsidR="00D02909" w:rsidRDefault="00D02909" w:rsidP="00D02909">
      <w:pPr>
        <w:pStyle w:val="ListParagraph"/>
      </w:pPr>
      <w:r>
        <w:t>A</w:t>
      </w:r>
      <w:r w:rsidRPr="00D02909">
        <w:t xml:space="preserve"> </w:t>
      </w:r>
      <w:r>
        <w:t>s</w:t>
      </w:r>
      <w:r w:rsidRPr="00D02909">
        <w:t xml:space="preserve">afety </w:t>
      </w:r>
      <w:r>
        <w:t>c</w:t>
      </w:r>
      <w:r w:rsidRPr="00D02909">
        <w:t>ase change</w:t>
      </w:r>
      <w:r w:rsidR="009C2BA3">
        <w:t xml:space="preserve"> will</w:t>
      </w:r>
      <w:r w:rsidRPr="00D02909">
        <w:t xml:space="preserve"> be actioned t</w:t>
      </w:r>
      <w:r w:rsidR="00D21455">
        <w:t>o make any required updates for this fault condition.</w:t>
      </w:r>
      <w:r w:rsidRPr="00D02909">
        <w:t xml:space="preserve"> </w:t>
      </w:r>
      <w:r w:rsidR="00342BA7">
        <w:t>I</w:t>
      </w:r>
      <w:r w:rsidRPr="00D02909">
        <w:t xml:space="preserve">rradiated </w:t>
      </w:r>
      <w:r w:rsidR="009D1CA9">
        <w:t>f</w:t>
      </w:r>
      <w:r w:rsidRPr="00D02909">
        <w:t xml:space="preserve">uel </w:t>
      </w:r>
      <w:r w:rsidR="009D1CA9">
        <w:t>h</w:t>
      </w:r>
      <w:r w:rsidRPr="00D02909">
        <w:t>andling operation can continue without the need of an embargo due to the minor effect on the assessed risk.</w:t>
      </w:r>
    </w:p>
    <w:p w14:paraId="76147204" w14:textId="5DF820C8" w:rsidR="00173496" w:rsidRDefault="00594BDA" w:rsidP="00594BDA">
      <w:pPr>
        <w:pStyle w:val="ListParagraph"/>
        <w:numPr>
          <w:ilvl w:val="0"/>
          <w:numId w:val="30"/>
        </w:numPr>
      </w:pPr>
      <w:r>
        <w:t xml:space="preserve">As part of reactor 7 </w:t>
      </w:r>
      <w:r w:rsidR="00932EE9">
        <w:t>s</w:t>
      </w:r>
      <w:r>
        <w:t xml:space="preserve">tatutory </w:t>
      </w:r>
      <w:r w:rsidR="00932EE9">
        <w:t>o</w:t>
      </w:r>
      <w:r>
        <w:t xml:space="preserve">utage return to service tensioning works on </w:t>
      </w:r>
      <w:r w:rsidR="00DD396A">
        <w:t>t</w:t>
      </w:r>
      <w:r>
        <w:t xml:space="preserve">urbine </w:t>
      </w:r>
      <w:r w:rsidR="00DD396A">
        <w:t>g</w:t>
      </w:r>
      <w:r>
        <w:t xml:space="preserve">overnor </w:t>
      </w:r>
      <w:r w:rsidR="00DD396A">
        <w:t>i</w:t>
      </w:r>
      <w:r>
        <w:t xml:space="preserve">ntermediate </w:t>
      </w:r>
      <w:r w:rsidR="00DD396A">
        <w:t>p</w:t>
      </w:r>
      <w:r>
        <w:t>ressure</w:t>
      </w:r>
      <w:r w:rsidR="00786A34">
        <w:t xml:space="preserve"> inlet flanges</w:t>
      </w:r>
      <w:r>
        <w:t xml:space="preserve">, one steam inlet stud failed </w:t>
      </w:r>
      <w:r w:rsidR="000405E4">
        <w:t>when</w:t>
      </w:r>
      <w:r>
        <w:t xml:space="preserve"> it reached 50% of the required tension. </w:t>
      </w:r>
    </w:p>
    <w:p w14:paraId="3872F99C" w14:textId="2BFE5B31" w:rsidR="00B70828" w:rsidRDefault="00594BDA" w:rsidP="00173496">
      <w:pPr>
        <w:pStyle w:val="ListParagraph"/>
      </w:pPr>
      <w:r>
        <w:t xml:space="preserve">The stud was removed to allow materials testing to </w:t>
      </w:r>
      <w:r w:rsidR="00DA4BFD">
        <w:t>take plac</w:t>
      </w:r>
      <w:r w:rsidR="00173496">
        <w:t>e and i</w:t>
      </w:r>
      <w:r w:rsidR="006F7AA8">
        <w:t>t was identified that</w:t>
      </w:r>
      <w:r>
        <w:t xml:space="preserve"> the hardness of the shank falls outside of </w:t>
      </w:r>
      <w:r w:rsidR="00EC06D0">
        <w:t xml:space="preserve">the </w:t>
      </w:r>
      <w:r w:rsidR="00173496">
        <w:t xml:space="preserve">required </w:t>
      </w:r>
      <w:r>
        <w:t>tolerance.</w:t>
      </w:r>
    </w:p>
    <w:p w14:paraId="6F30A02F" w14:textId="62CDD1E7" w:rsidR="00854C60" w:rsidRDefault="00E97A16" w:rsidP="00854C60">
      <w:pPr>
        <w:pStyle w:val="ListParagraph"/>
      </w:pPr>
      <w:r>
        <w:t xml:space="preserve">An </w:t>
      </w:r>
      <w:r w:rsidR="00F551D7">
        <w:t xml:space="preserve">EDF safety case </w:t>
      </w:r>
      <w:r w:rsidR="008D53FA">
        <w:t>anomalies</w:t>
      </w:r>
      <w:r w:rsidR="00B0474D">
        <w:t xml:space="preserve"> meeting was held </w:t>
      </w:r>
      <w:r w:rsidR="008D53FA">
        <w:t xml:space="preserve">in </w:t>
      </w:r>
      <w:r w:rsidR="00B0474D">
        <w:t xml:space="preserve">March 2025 </w:t>
      </w:r>
      <w:r w:rsidR="008D53FA">
        <w:t xml:space="preserve">and </w:t>
      </w:r>
      <w:r w:rsidR="00B0474D">
        <w:t xml:space="preserve">it was agreed that a </w:t>
      </w:r>
      <w:r w:rsidR="001806EE">
        <w:t>s</w:t>
      </w:r>
      <w:r w:rsidR="00B0474D">
        <w:t xml:space="preserve">afety </w:t>
      </w:r>
      <w:r w:rsidR="001806EE">
        <w:t>c</w:t>
      </w:r>
      <w:r w:rsidR="00B0474D">
        <w:t xml:space="preserve">ase </w:t>
      </w:r>
      <w:r w:rsidR="001806EE">
        <w:t>a</w:t>
      </w:r>
      <w:r w:rsidR="00B0474D">
        <w:t>nomaly exists in the failure mechanism for the bolts on the inlet flanges</w:t>
      </w:r>
      <w:r w:rsidR="00BC49E4">
        <w:t>.</w:t>
      </w:r>
    </w:p>
    <w:p w14:paraId="6B654CE1" w14:textId="37DFFA9E" w:rsidR="00B0474D" w:rsidRDefault="00B0474D" w:rsidP="00854C60">
      <w:pPr>
        <w:pStyle w:val="ListParagraph"/>
      </w:pPr>
      <w:r>
        <w:t xml:space="preserve">It was agreed that the risk to nuclear safety for both </w:t>
      </w:r>
      <w:r w:rsidR="00854C60">
        <w:t>reactors 7 and 8</w:t>
      </w:r>
      <w:r>
        <w:t xml:space="preserve"> is low, and continued operation</w:t>
      </w:r>
      <w:r w:rsidR="008856C6">
        <w:t xml:space="preserve"> was agreed</w:t>
      </w:r>
      <w:r>
        <w:t xml:space="preserve"> as current safety cases allow for small, frequent </w:t>
      </w:r>
      <w:r w:rsidR="00E454ED">
        <w:t>intermediate pressure</w:t>
      </w:r>
      <w:r>
        <w:t xml:space="preserve"> steam leaks.</w:t>
      </w:r>
    </w:p>
    <w:p w14:paraId="28433DC3" w14:textId="1557CA44" w:rsidR="00B0474D" w:rsidRDefault="00FF2C34" w:rsidP="00601F48">
      <w:r>
        <w:t>All t</w:t>
      </w:r>
      <w:r w:rsidR="00601F48" w:rsidRPr="00601F48">
        <w:t>hese incidents are being dealt with in accordance with the licensee's arrangements, which are deemed to be adequate</w:t>
      </w:r>
      <w:r>
        <w:t>. H</w:t>
      </w:r>
      <w:r w:rsidR="00601F48" w:rsidRPr="00601F48">
        <w:t>owever</w:t>
      </w:r>
      <w:r>
        <w:t>,</w:t>
      </w:r>
      <w:r w:rsidR="00601F48" w:rsidRPr="00601F48">
        <w:t xml:space="preserve"> </w:t>
      </w:r>
      <w:r>
        <w:t>we</w:t>
      </w:r>
      <w:r w:rsidR="00601F48" w:rsidRPr="00601F48">
        <w:t xml:space="preserve"> </w:t>
      </w:r>
      <w:r w:rsidR="008268D8">
        <w:t xml:space="preserve">continue to monitor progress through </w:t>
      </w:r>
      <w:r w:rsidR="00AE6F62">
        <w:t>the incident notification process.</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11" w:name="_Toc95889185"/>
      <w:bookmarkStart w:id="12" w:name="_Toc180135451"/>
      <w:r>
        <w:lastRenderedPageBreak/>
        <w:t xml:space="preserve">Regulatory </w:t>
      </w:r>
      <w:r w:rsidR="00A67D75">
        <w:t>a</w:t>
      </w:r>
      <w:r>
        <w:t>ctivity</w:t>
      </w:r>
      <w:bookmarkEnd w:id="11"/>
      <w:bookmarkEnd w:id="12"/>
    </w:p>
    <w:p w14:paraId="6F6CD5D1" w14:textId="79B6D748" w:rsidR="00745534" w:rsidRPr="00690387" w:rsidRDefault="000952FA" w:rsidP="003203AD">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6D4D6841" w:rsidR="00745534" w:rsidRPr="00690387" w:rsidRDefault="00745534" w:rsidP="00961730">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3" w:name="_Toc95889186"/>
      <w:bookmarkStart w:id="14" w:name="_Toc180135452"/>
      <w:r>
        <w:lastRenderedPageBreak/>
        <w:t>News from ONR</w:t>
      </w:r>
      <w:bookmarkEnd w:id="13"/>
      <w:bookmarkEnd w:id="14"/>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5" w:name="_Toc95889187"/>
      <w:bookmarkStart w:id="16" w:name="_Toc180135453"/>
      <w:r>
        <w:t>Contacts</w:t>
      </w:r>
      <w:bookmarkEnd w:id="15"/>
      <w:bookmarkEnd w:id="16"/>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Pr>
            <w:rStyle w:val="Hyperlink"/>
          </w:rPr>
          <w:t>blocked::blocked::BLOCKED::http://www.hse.gov.uk/copyright</w:t>
        </w:r>
      </w:hyperlink>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7" w:name="_Toc180135454" w:displacedByCustomXml="next"/>
    <w:sdt>
      <w:sdtPr>
        <w:rPr>
          <w:color w:val="auto"/>
          <w:sz w:val="24"/>
          <w:szCs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7"/>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6D448" w14:textId="77777777" w:rsidR="00582E0B" w:rsidRDefault="00582E0B" w:rsidP="007D199A">
      <w:pPr>
        <w:spacing w:after="0"/>
      </w:pPr>
      <w:r>
        <w:separator/>
      </w:r>
    </w:p>
    <w:p w14:paraId="625A8633" w14:textId="77777777" w:rsidR="00582E0B" w:rsidRDefault="00582E0B"/>
  </w:endnote>
  <w:endnote w:type="continuationSeparator" w:id="0">
    <w:p w14:paraId="093E2A67" w14:textId="77777777" w:rsidR="00582E0B" w:rsidRDefault="00582E0B" w:rsidP="007D199A">
      <w:pPr>
        <w:spacing w:after="0"/>
      </w:pPr>
      <w:r>
        <w:continuationSeparator/>
      </w:r>
    </w:p>
    <w:p w14:paraId="30ED7022" w14:textId="77777777" w:rsidR="00582E0B" w:rsidRDefault="00582E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B5D68" w14:textId="77777777" w:rsidR="00582E0B" w:rsidRPr="005E0344" w:rsidRDefault="00582E0B" w:rsidP="005E0344">
      <w:pPr>
        <w:spacing w:after="120"/>
        <w:rPr>
          <w:color w:val="000000" w:themeColor="text2"/>
        </w:rPr>
      </w:pPr>
      <w:r w:rsidRPr="005E0344">
        <w:rPr>
          <w:color w:val="000000" w:themeColor="text2"/>
        </w:rPr>
        <w:separator/>
      </w:r>
    </w:p>
  </w:footnote>
  <w:footnote w:type="continuationSeparator" w:id="0">
    <w:p w14:paraId="6E026933" w14:textId="77777777" w:rsidR="00582E0B" w:rsidRPr="005E0344" w:rsidRDefault="00582E0B" w:rsidP="0090581D">
      <w:pPr>
        <w:spacing w:after="120"/>
        <w:rPr>
          <w:color w:val="000000" w:themeColor="text2"/>
        </w:rPr>
      </w:pPr>
      <w:r w:rsidRPr="005E0344">
        <w:rPr>
          <w:color w:val="000000" w:themeColor="text2"/>
        </w:rPr>
        <w:continuationSeparator/>
      </w:r>
    </w:p>
    <w:p w14:paraId="6D8AC0A9" w14:textId="77777777" w:rsidR="00582E0B" w:rsidRDefault="00582E0B"/>
  </w:footnote>
  <w:footnote w:type="continuationNotice" w:id="1">
    <w:p w14:paraId="58FEB2BE" w14:textId="77777777" w:rsidR="00582E0B" w:rsidRDefault="00582E0B">
      <w:pPr>
        <w:spacing w:after="0"/>
      </w:pPr>
    </w:p>
    <w:p w14:paraId="3E1C0F72" w14:textId="77777777" w:rsidR="00582E0B" w:rsidRDefault="00582E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2ED7EED" w:rsidR="00177666" w:rsidRPr="002B07AE" w:rsidRDefault="000F1443"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17B05">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17B05">
          <w:rPr>
            <w:rStyle w:val="Style4"/>
          </w:rPr>
          <w:t>Heysham Power Stations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C6602">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9063DC"/>
    <w:multiLevelType w:val="hybridMultilevel"/>
    <w:tmpl w:val="1D44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EA4031"/>
    <w:multiLevelType w:val="hybridMultilevel"/>
    <w:tmpl w:val="3A285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356E1"/>
    <w:multiLevelType w:val="hybridMultilevel"/>
    <w:tmpl w:val="67103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D8607B"/>
    <w:multiLevelType w:val="hybridMultilevel"/>
    <w:tmpl w:val="3B1E8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5F46359"/>
    <w:multiLevelType w:val="hybridMultilevel"/>
    <w:tmpl w:val="E5B86A5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5"/>
  </w:num>
  <w:num w:numId="13" w16cid:durableId="2040548924">
    <w:abstractNumId w:val="17"/>
  </w:num>
  <w:num w:numId="14" w16cid:durableId="1154493219">
    <w:abstractNumId w:val="11"/>
  </w:num>
  <w:num w:numId="15" w16cid:durableId="1043753120">
    <w:abstractNumId w:val="25"/>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4"/>
  </w:num>
  <w:num w:numId="19" w16cid:durableId="1569727627">
    <w:abstractNumId w:val="21"/>
  </w:num>
  <w:num w:numId="20" w16cid:durableId="1735470086">
    <w:abstractNumId w:val="13"/>
  </w:num>
  <w:num w:numId="21" w16cid:durableId="1912344550">
    <w:abstractNumId w:val="22"/>
  </w:num>
  <w:num w:numId="22" w16cid:durableId="1054550158">
    <w:abstractNumId w:val="12"/>
  </w:num>
  <w:num w:numId="23" w16cid:durableId="1946691219">
    <w:abstractNumId w:val="23"/>
  </w:num>
  <w:num w:numId="24" w16cid:durableId="1522209820">
    <w:abstractNumId w:val="26"/>
  </w:num>
  <w:num w:numId="25" w16cid:durableId="825172123">
    <w:abstractNumId w:val="15"/>
  </w:num>
  <w:num w:numId="26" w16cid:durableId="1849905066">
    <w:abstractNumId w:val="14"/>
  </w:num>
  <w:num w:numId="27" w16cid:durableId="1502350224">
    <w:abstractNumId w:val="19"/>
  </w:num>
  <w:num w:numId="28" w16cid:durableId="1789352570">
    <w:abstractNumId w:val="20"/>
  </w:num>
  <w:num w:numId="29" w16cid:durableId="947546737">
    <w:abstractNumId w:val="18"/>
  </w:num>
  <w:num w:numId="30" w16cid:durableId="12678062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BBB"/>
    <w:rsid w:val="00002F03"/>
    <w:rsid w:val="00004C16"/>
    <w:rsid w:val="00011177"/>
    <w:rsid w:val="000127B5"/>
    <w:rsid w:val="00014814"/>
    <w:rsid w:val="00024522"/>
    <w:rsid w:val="00024B2E"/>
    <w:rsid w:val="00027F4F"/>
    <w:rsid w:val="00030430"/>
    <w:rsid w:val="0003078E"/>
    <w:rsid w:val="00031B89"/>
    <w:rsid w:val="0003693D"/>
    <w:rsid w:val="000405E4"/>
    <w:rsid w:val="00043F89"/>
    <w:rsid w:val="0004440F"/>
    <w:rsid w:val="00052C8A"/>
    <w:rsid w:val="000548C8"/>
    <w:rsid w:val="00064022"/>
    <w:rsid w:val="00070318"/>
    <w:rsid w:val="00075605"/>
    <w:rsid w:val="00075C66"/>
    <w:rsid w:val="000817D4"/>
    <w:rsid w:val="00082879"/>
    <w:rsid w:val="00091EEA"/>
    <w:rsid w:val="0009387E"/>
    <w:rsid w:val="000952FA"/>
    <w:rsid w:val="00096F25"/>
    <w:rsid w:val="000A105C"/>
    <w:rsid w:val="000A58A7"/>
    <w:rsid w:val="000A75DB"/>
    <w:rsid w:val="000B1957"/>
    <w:rsid w:val="000C12E1"/>
    <w:rsid w:val="000C2DDC"/>
    <w:rsid w:val="000D064C"/>
    <w:rsid w:val="000D2FD4"/>
    <w:rsid w:val="000E4D5E"/>
    <w:rsid w:val="000E7936"/>
    <w:rsid w:val="000F048F"/>
    <w:rsid w:val="000F1443"/>
    <w:rsid w:val="000F1B7B"/>
    <w:rsid w:val="000F2ED4"/>
    <w:rsid w:val="000F5383"/>
    <w:rsid w:val="000F702F"/>
    <w:rsid w:val="00100E51"/>
    <w:rsid w:val="001028E8"/>
    <w:rsid w:val="00106F47"/>
    <w:rsid w:val="00107369"/>
    <w:rsid w:val="001078BB"/>
    <w:rsid w:val="00122FCC"/>
    <w:rsid w:val="00123EC6"/>
    <w:rsid w:val="00124C2B"/>
    <w:rsid w:val="00126752"/>
    <w:rsid w:val="00130B30"/>
    <w:rsid w:val="00137DA9"/>
    <w:rsid w:val="00140E1C"/>
    <w:rsid w:val="0014309C"/>
    <w:rsid w:val="001432A1"/>
    <w:rsid w:val="00145AFB"/>
    <w:rsid w:val="00146527"/>
    <w:rsid w:val="001476DA"/>
    <w:rsid w:val="00147AE4"/>
    <w:rsid w:val="001571E5"/>
    <w:rsid w:val="0016079B"/>
    <w:rsid w:val="00173496"/>
    <w:rsid w:val="001743E1"/>
    <w:rsid w:val="00177666"/>
    <w:rsid w:val="001806EE"/>
    <w:rsid w:val="001849CA"/>
    <w:rsid w:val="00185410"/>
    <w:rsid w:val="001906C1"/>
    <w:rsid w:val="00192352"/>
    <w:rsid w:val="00196612"/>
    <w:rsid w:val="001975D9"/>
    <w:rsid w:val="001A26F1"/>
    <w:rsid w:val="001A29F9"/>
    <w:rsid w:val="001A5B3D"/>
    <w:rsid w:val="001C1C8D"/>
    <w:rsid w:val="001C4D63"/>
    <w:rsid w:val="001D096F"/>
    <w:rsid w:val="001D0DE0"/>
    <w:rsid w:val="001D3A41"/>
    <w:rsid w:val="001D5AFF"/>
    <w:rsid w:val="001D74B4"/>
    <w:rsid w:val="001E03E1"/>
    <w:rsid w:val="001E0875"/>
    <w:rsid w:val="001E3890"/>
    <w:rsid w:val="001F059F"/>
    <w:rsid w:val="001F076A"/>
    <w:rsid w:val="00200811"/>
    <w:rsid w:val="00200CA1"/>
    <w:rsid w:val="00202842"/>
    <w:rsid w:val="00207C20"/>
    <w:rsid w:val="00210434"/>
    <w:rsid w:val="0021338D"/>
    <w:rsid w:val="00214D43"/>
    <w:rsid w:val="00223090"/>
    <w:rsid w:val="002238B4"/>
    <w:rsid w:val="002319AB"/>
    <w:rsid w:val="002319AC"/>
    <w:rsid w:val="00233245"/>
    <w:rsid w:val="00233E96"/>
    <w:rsid w:val="00234342"/>
    <w:rsid w:val="00235EE3"/>
    <w:rsid w:val="00236755"/>
    <w:rsid w:val="002367B7"/>
    <w:rsid w:val="0024040D"/>
    <w:rsid w:val="002453DC"/>
    <w:rsid w:val="00251CD7"/>
    <w:rsid w:val="00254509"/>
    <w:rsid w:val="00255775"/>
    <w:rsid w:val="00255FA3"/>
    <w:rsid w:val="00257288"/>
    <w:rsid w:val="0026098A"/>
    <w:rsid w:val="00261FB6"/>
    <w:rsid w:val="002629F8"/>
    <w:rsid w:val="00263396"/>
    <w:rsid w:val="00263C01"/>
    <w:rsid w:val="00264E46"/>
    <w:rsid w:val="002659FA"/>
    <w:rsid w:val="00267815"/>
    <w:rsid w:val="002729ED"/>
    <w:rsid w:val="002778AA"/>
    <w:rsid w:val="00280DDF"/>
    <w:rsid w:val="0028140D"/>
    <w:rsid w:val="00283D42"/>
    <w:rsid w:val="002917FF"/>
    <w:rsid w:val="00292ADF"/>
    <w:rsid w:val="002A0DEC"/>
    <w:rsid w:val="002A0F79"/>
    <w:rsid w:val="002A3A99"/>
    <w:rsid w:val="002B07AE"/>
    <w:rsid w:val="002B1318"/>
    <w:rsid w:val="002B1C53"/>
    <w:rsid w:val="002C0799"/>
    <w:rsid w:val="002C3450"/>
    <w:rsid w:val="002D0A36"/>
    <w:rsid w:val="002D1889"/>
    <w:rsid w:val="002E0BE4"/>
    <w:rsid w:val="002E3B58"/>
    <w:rsid w:val="002E3E8A"/>
    <w:rsid w:val="002E41C6"/>
    <w:rsid w:val="002E494F"/>
    <w:rsid w:val="002E6A6A"/>
    <w:rsid w:val="002F3397"/>
    <w:rsid w:val="00301FA9"/>
    <w:rsid w:val="0030380D"/>
    <w:rsid w:val="0030713B"/>
    <w:rsid w:val="00307F94"/>
    <w:rsid w:val="00312411"/>
    <w:rsid w:val="00313527"/>
    <w:rsid w:val="00313A11"/>
    <w:rsid w:val="003203AD"/>
    <w:rsid w:val="00323E71"/>
    <w:rsid w:val="00326F77"/>
    <w:rsid w:val="00331AB8"/>
    <w:rsid w:val="00334139"/>
    <w:rsid w:val="003401B0"/>
    <w:rsid w:val="0034037D"/>
    <w:rsid w:val="003429B0"/>
    <w:rsid w:val="00342BA7"/>
    <w:rsid w:val="00344675"/>
    <w:rsid w:val="00346C8E"/>
    <w:rsid w:val="00367BD5"/>
    <w:rsid w:val="00390327"/>
    <w:rsid w:val="00393066"/>
    <w:rsid w:val="00393B78"/>
    <w:rsid w:val="003A01E9"/>
    <w:rsid w:val="003A2D1A"/>
    <w:rsid w:val="003A7E1C"/>
    <w:rsid w:val="003B1E26"/>
    <w:rsid w:val="003B43C4"/>
    <w:rsid w:val="003B50A6"/>
    <w:rsid w:val="003B689B"/>
    <w:rsid w:val="003B710F"/>
    <w:rsid w:val="003B7F47"/>
    <w:rsid w:val="003C0306"/>
    <w:rsid w:val="003C114C"/>
    <w:rsid w:val="003C465D"/>
    <w:rsid w:val="003C4909"/>
    <w:rsid w:val="003D495D"/>
    <w:rsid w:val="003E098E"/>
    <w:rsid w:val="003E2FAE"/>
    <w:rsid w:val="003F00AA"/>
    <w:rsid w:val="003F4556"/>
    <w:rsid w:val="003F5197"/>
    <w:rsid w:val="003F6684"/>
    <w:rsid w:val="003F6878"/>
    <w:rsid w:val="00405891"/>
    <w:rsid w:val="00407757"/>
    <w:rsid w:val="00407CF7"/>
    <w:rsid w:val="00415E57"/>
    <w:rsid w:val="00415ED6"/>
    <w:rsid w:val="00417CAF"/>
    <w:rsid w:val="00420A11"/>
    <w:rsid w:val="00422265"/>
    <w:rsid w:val="00433C69"/>
    <w:rsid w:val="004373A7"/>
    <w:rsid w:val="00437D94"/>
    <w:rsid w:val="0044030C"/>
    <w:rsid w:val="00440326"/>
    <w:rsid w:val="00450D2A"/>
    <w:rsid w:val="00463F81"/>
    <w:rsid w:val="004648A4"/>
    <w:rsid w:val="004673B1"/>
    <w:rsid w:val="00470440"/>
    <w:rsid w:val="00471380"/>
    <w:rsid w:val="0047445B"/>
    <w:rsid w:val="00485BA6"/>
    <w:rsid w:val="00487C6F"/>
    <w:rsid w:val="00494F0D"/>
    <w:rsid w:val="00496BFD"/>
    <w:rsid w:val="004A3DF2"/>
    <w:rsid w:val="004B48B4"/>
    <w:rsid w:val="004C355F"/>
    <w:rsid w:val="004C361D"/>
    <w:rsid w:val="004C3FE8"/>
    <w:rsid w:val="004C4891"/>
    <w:rsid w:val="004D16D7"/>
    <w:rsid w:val="004D2C89"/>
    <w:rsid w:val="004D40E4"/>
    <w:rsid w:val="004E3932"/>
    <w:rsid w:val="004E402F"/>
    <w:rsid w:val="004E526D"/>
    <w:rsid w:val="004F1396"/>
    <w:rsid w:val="004F1E79"/>
    <w:rsid w:val="004F5F33"/>
    <w:rsid w:val="004F6A2A"/>
    <w:rsid w:val="0050103A"/>
    <w:rsid w:val="00502FE8"/>
    <w:rsid w:val="00504CA0"/>
    <w:rsid w:val="00511B0F"/>
    <w:rsid w:val="00526772"/>
    <w:rsid w:val="00532745"/>
    <w:rsid w:val="00535237"/>
    <w:rsid w:val="0055388E"/>
    <w:rsid w:val="005544B0"/>
    <w:rsid w:val="00564E2D"/>
    <w:rsid w:val="00565739"/>
    <w:rsid w:val="00571D24"/>
    <w:rsid w:val="005754AE"/>
    <w:rsid w:val="00577FB5"/>
    <w:rsid w:val="00582E0B"/>
    <w:rsid w:val="005852D1"/>
    <w:rsid w:val="00586D96"/>
    <w:rsid w:val="00587A22"/>
    <w:rsid w:val="0059299D"/>
    <w:rsid w:val="00593AAE"/>
    <w:rsid w:val="00594BDA"/>
    <w:rsid w:val="00595C8C"/>
    <w:rsid w:val="00597747"/>
    <w:rsid w:val="005A0CE6"/>
    <w:rsid w:val="005A4CDD"/>
    <w:rsid w:val="005B57E4"/>
    <w:rsid w:val="005B5ABD"/>
    <w:rsid w:val="005B7B04"/>
    <w:rsid w:val="005C140A"/>
    <w:rsid w:val="005C1BD7"/>
    <w:rsid w:val="005C1E52"/>
    <w:rsid w:val="005C6763"/>
    <w:rsid w:val="005D3164"/>
    <w:rsid w:val="005D345C"/>
    <w:rsid w:val="005D3DCC"/>
    <w:rsid w:val="005D46E4"/>
    <w:rsid w:val="005D69BC"/>
    <w:rsid w:val="005E0344"/>
    <w:rsid w:val="005E440B"/>
    <w:rsid w:val="005E67B8"/>
    <w:rsid w:val="005F1971"/>
    <w:rsid w:val="005F2C85"/>
    <w:rsid w:val="005F3B68"/>
    <w:rsid w:val="00601F48"/>
    <w:rsid w:val="00605ADB"/>
    <w:rsid w:val="0061026E"/>
    <w:rsid w:val="00610D48"/>
    <w:rsid w:val="00611C9F"/>
    <w:rsid w:val="006134DB"/>
    <w:rsid w:val="006248DE"/>
    <w:rsid w:val="00625A39"/>
    <w:rsid w:val="00627555"/>
    <w:rsid w:val="006322A0"/>
    <w:rsid w:val="00632C28"/>
    <w:rsid w:val="006361FD"/>
    <w:rsid w:val="00640FAA"/>
    <w:rsid w:val="0064226F"/>
    <w:rsid w:val="00642DDB"/>
    <w:rsid w:val="00650CD2"/>
    <w:rsid w:val="00653298"/>
    <w:rsid w:val="00663A7C"/>
    <w:rsid w:val="00664E64"/>
    <w:rsid w:val="00667212"/>
    <w:rsid w:val="00667DF2"/>
    <w:rsid w:val="00670DF1"/>
    <w:rsid w:val="00671345"/>
    <w:rsid w:val="00672A9B"/>
    <w:rsid w:val="00672F29"/>
    <w:rsid w:val="00675884"/>
    <w:rsid w:val="00675AEC"/>
    <w:rsid w:val="006777C0"/>
    <w:rsid w:val="0068337F"/>
    <w:rsid w:val="00687789"/>
    <w:rsid w:val="0069102C"/>
    <w:rsid w:val="00696EE0"/>
    <w:rsid w:val="00697980"/>
    <w:rsid w:val="006A02D6"/>
    <w:rsid w:val="006A06F0"/>
    <w:rsid w:val="006A19EF"/>
    <w:rsid w:val="006A43D5"/>
    <w:rsid w:val="006A525B"/>
    <w:rsid w:val="006B5054"/>
    <w:rsid w:val="006C045F"/>
    <w:rsid w:val="006C4196"/>
    <w:rsid w:val="006C63B0"/>
    <w:rsid w:val="006C76A2"/>
    <w:rsid w:val="006C792E"/>
    <w:rsid w:val="006D116C"/>
    <w:rsid w:val="006D53D9"/>
    <w:rsid w:val="006E1780"/>
    <w:rsid w:val="006E7C42"/>
    <w:rsid w:val="006F168A"/>
    <w:rsid w:val="006F5076"/>
    <w:rsid w:val="006F6009"/>
    <w:rsid w:val="006F6B18"/>
    <w:rsid w:val="006F6CFE"/>
    <w:rsid w:val="006F7AA8"/>
    <w:rsid w:val="00701B39"/>
    <w:rsid w:val="00703156"/>
    <w:rsid w:val="0070321D"/>
    <w:rsid w:val="007068BA"/>
    <w:rsid w:val="00716AB1"/>
    <w:rsid w:val="00720330"/>
    <w:rsid w:val="00721402"/>
    <w:rsid w:val="00721D63"/>
    <w:rsid w:val="007254E1"/>
    <w:rsid w:val="0073128E"/>
    <w:rsid w:val="00732C7B"/>
    <w:rsid w:val="00733AA4"/>
    <w:rsid w:val="00734D2B"/>
    <w:rsid w:val="00736385"/>
    <w:rsid w:val="00737705"/>
    <w:rsid w:val="007408D4"/>
    <w:rsid w:val="007420AC"/>
    <w:rsid w:val="00742617"/>
    <w:rsid w:val="00745534"/>
    <w:rsid w:val="00770E5E"/>
    <w:rsid w:val="00772847"/>
    <w:rsid w:val="00775FF9"/>
    <w:rsid w:val="00783AFA"/>
    <w:rsid w:val="00784580"/>
    <w:rsid w:val="00785427"/>
    <w:rsid w:val="00786A34"/>
    <w:rsid w:val="00790540"/>
    <w:rsid w:val="00790F6C"/>
    <w:rsid w:val="007952D4"/>
    <w:rsid w:val="007963BB"/>
    <w:rsid w:val="007968CA"/>
    <w:rsid w:val="00797E85"/>
    <w:rsid w:val="007A0039"/>
    <w:rsid w:val="007A1F13"/>
    <w:rsid w:val="007A43FF"/>
    <w:rsid w:val="007A61DC"/>
    <w:rsid w:val="007A6FD1"/>
    <w:rsid w:val="007A78CC"/>
    <w:rsid w:val="007A7E3A"/>
    <w:rsid w:val="007B1150"/>
    <w:rsid w:val="007B3918"/>
    <w:rsid w:val="007C2F0D"/>
    <w:rsid w:val="007C3C1D"/>
    <w:rsid w:val="007D199A"/>
    <w:rsid w:val="007D2EBE"/>
    <w:rsid w:val="007E1C07"/>
    <w:rsid w:val="007E3296"/>
    <w:rsid w:val="007E3A8E"/>
    <w:rsid w:val="007E6878"/>
    <w:rsid w:val="007F0640"/>
    <w:rsid w:val="007F24B6"/>
    <w:rsid w:val="00803D94"/>
    <w:rsid w:val="00805379"/>
    <w:rsid w:val="008072C7"/>
    <w:rsid w:val="00821A0B"/>
    <w:rsid w:val="008227C8"/>
    <w:rsid w:val="008229BA"/>
    <w:rsid w:val="00824151"/>
    <w:rsid w:val="008268D8"/>
    <w:rsid w:val="0083136F"/>
    <w:rsid w:val="0083177E"/>
    <w:rsid w:val="00837918"/>
    <w:rsid w:val="0084061E"/>
    <w:rsid w:val="00843F52"/>
    <w:rsid w:val="00844465"/>
    <w:rsid w:val="00845390"/>
    <w:rsid w:val="0084601B"/>
    <w:rsid w:val="008510E9"/>
    <w:rsid w:val="00854C60"/>
    <w:rsid w:val="00854F2F"/>
    <w:rsid w:val="00855493"/>
    <w:rsid w:val="00856FF6"/>
    <w:rsid w:val="008606F0"/>
    <w:rsid w:val="00865489"/>
    <w:rsid w:val="0086553D"/>
    <w:rsid w:val="00870EAC"/>
    <w:rsid w:val="008721C9"/>
    <w:rsid w:val="008728C5"/>
    <w:rsid w:val="00874FEB"/>
    <w:rsid w:val="00881B6F"/>
    <w:rsid w:val="00882AA4"/>
    <w:rsid w:val="00883E22"/>
    <w:rsid w:val="00884E43"/>
    <w:rsid w:val="00885316"/>
    <w:rsid w:val="008856C6"/>
    <w:rsid w:val="00886899"/>
    <w:rsid w:val="008874F8"/>
    <w:rsid w:val="00887EC6"/>
    <w:rsid w:val="0089084C"/>
    <w:rsid w:val="00893409"/>
    <w:rsid w:val="008934B5"/>
    <w:rsid w:val="00893D9F"/>
    <w:rsid w:val="008970E4"/>
    <w:rsid w:val="008A2379"/>
    <w:rsid w:val="008A4329"/>
    <w:rsid w:val="008A578E"/>
    <w:rsid w:val="008A5A7C"/>
    <w:rsid w:val="008A69D3"/>
    <w:rsid w:val="008A6DFE"/>
    <w:rsid w:val="008B1519"/>
    <w:rsid w:val="008B1C12"/>
    <w:rsid w:val="008B2309"/>
    <w:rsid w:val="008B70F5"/>
    <w:rsid w:val="008B7BCC"/>
    <w:rsid w:val="008C50C3"/>
    <w:rsid w:val="008C594A"/>
    <w:rsid w:val="008C7094"/>
    <w:rsid w:val="008D2B97"/>
    <w:rsid w:val="008D49A5"/>
    <w:rsid w:val="008D53FA"/>
    <w:rsid w:val="008D6C81"/>
    <w:rsid w:val="008E114B"/>
    <w:rsid w:val="008E6CF0"/>
    <w:rsid w:val="008F1439"/>
    <w:rsid w:val="008F4E19"/>
    <w:rsid w:val="008F7051"/>
    <w:rsid w:val="008F78C2"/>
    <w:rsid w:val="008F7952"/>
    <w:rsid w:val="0090137C"/>
    <w:rsid w:val="009033A9"/>
    <w:rsid w:val="00904D50"/>
    <w:rsid w:val="0090581D"/>
    <w:rsid w:val="0091439C"/>
    <w:rsid w:val="00917B05"/>
    <w:rsid w:val="0092055F"/>
    <w:rsid w:val="00920572"/>
    <w:rsid w:val="00920BF2"/>
    <w:rsid w:val="00927540"/>
    <w:rsid w:val="00931394"/>
    <w:rsid w:val="00932EE9"/>
    <w:rsid w:val="009349A9"/>
    <w:rsid w:val="00936C52"/>
    <w:rsid w:val="0095489B"/>
    <w:rsid w:val="0095611C"/>
    <w:rsid w:val="00961730"/>
    <w:rsid w:val="00966FB9"/>
    <w:rsid w:val="009671CD"/>
    <w:rsid w:val="009707B4"/>
    <w:rsid w:val="00972F49"/>
    <w:rsid w:val="009751A9"/>
    <w:rsid w:val="00976D20"/>
    <w:rsid w:val="00980F9C"/>
    <w:rsid w:val="00982C75"/>
    <w:rsid w:val="0098632B"/>
    <w:rsid w:val="00993A52"/>
    <w:rsid w:val="00997A9D"/>
    <w:rsid w:val="00997BFB"/>
    <w:rsid w:val="009A0200"/>
    <w:rsid w:val="009A5071"/>
    <w:rsid w:val="009A7348"/>
    <w:rsid w:val="009A7B14"/>
    <w:rsid w:val="009B16B9"/>
    <w:rsid w:val="009B462C"/>
    <w:rsid w:val="009C15F3"/>
    <w:rsid w:val="009C191F"/>
    <w:rsid w:val="009C2BA3"/>
    <w:rsid w:val="009C3689"/>
    <w:rsid w:val="009C6602"/>
    <w:rsid w:val="009D0024"/>
    <w:rsid w:val="009D1CA9"/>
    <w:rsid w:val="009D73CA"/>
    <w:rsid w:val="009E07C2"/>
    <w:rsid w:val="009E0E52"/>
    <w:rsid w:val="009F0459"/>
    <w:rsid w:val="009F0E5D"/>
    <w:rsid w:val="009F517B"/>
    <w:rsid w:val="009F6254"/>
    <w:rsid w:val="009F72F9"/>
    <w:rsid w:val="00A00205"/>
    <w:rsid w:val="00A00AF0"/>
    <w:rsid w:val="00A075E0"/>
    <w:rsid w:val="00A12C0A"/>
    <w:rsid w:val="00A14B5A"/>
    <w:rsid w:val="00A25EF9"/>
    <w:rsid w:val="00A3567F"/>
    <w:rsid w:val="00A37698"/>
    <w:rsid w:val="00A41ED3"/>
    <w:rsid w:val="00A47792"/>
    <w:rsid w:val="00A478A5"/>
    <w:rsid w:val="00A56421"/>
    <w:rsid w:val="00A63868"/>
    <w:rsid w:val="00A67D75"/>
    <w:rsid w:val="00A71AEE"/>
    <w:rsid w:val="00A73B30"/>
    <w:rsid w:val="00A81520"/>
    <w:rsid w:val="00A81D82"/>
    <w:rsid w:val="00A8491D"/>
    <w:rsid w:val="00A9118F"/>
    <w:rsid w:val="00A93E33"/>
    <w:rsid w:val="00A950AE"/>
    <w:rsid w:val="00AA6E29"/>
    <w:rsid w:val="00AB026F"/>
    <w:rsid w:val="00AB5413"/>
    <w:rsid w:val="00AB6970"/>
    <w:rsid w:val="00AB72C3"/>
    <w:rsid w:val="00AC01AC"/>
    <w:rsid w:val="00AC1939"/>
    <w:rsid w:val="00AC4F15"/>
    <w:rsid w:val="00AC7C05"/>
    <w:rsid w:val="00AD09BC"/>
    <w:rsid w:val="00AD167C"/>
    <w:rsid w:val="00AD17C7"/>
    <w:rsid w:val="00AD4041"/>
    <w:rsid w:val="00AE302B"/>
    <w:rsid w:val="00AE6F62"/>
    <w:rsid w:val="00B0474D"/>
    <w:rsid w:val="00B050D1"/>
    <w:rsid w:val="00B117D9"/>
    <w:rsid w:val="00B16BE5"/>
    <w:rsid w:val="00B24131"/>
    <w:rsid w:val="00B259DF"/>
    <w:rsid w:val="00B25F57"/>
    <w:rsid w:val="00B26F53"/>
    <w:rsid w:val="00B324DF"/>
    <w:rsid w:val="00B44B1F"/>
    <w:rsid w:val="00B54F9F"/>
    <w:rsid w:val="00B55525"/>
    <w:rsid w:val="00B6355E"/>
    <w:rsid w:val="00B64141"/>
    <w:rsid w:val="00B64E72"/>
    <w:rsid w:val="00B667C5"/>
    <w:rsid w:val="00B702D0"/>
    <w:rsid w:val="00B70828"/>
    <w:rsid w:val="00B72AE1"/>
    <w:rsid w:val="00B76121"/>
    <w:rsid w:val="00B77913"/>
    <w:rsid w:val="00B824FB"/>
    <w:rsid w:val="00B82646"/>
    <w:rsid w:val="00B97359"/>
    <w:rsid w:val="00B97A8F"/>
    <w:rsid w:val="00BA4E58"/>
    <w:rsid w:val="00BA6E86"/>
    <w:rsid w:val="00BA6FDF"/>
    <w:rsid w:val="00BA7074"/>
    <w:rsid w:val="00BB2C27"/>
    <w:rsid w:val="00BB60D3"/>
    <w:rsid w:val="00BB7829"/>
    <w:rsid w:val="00BC360F"/>
    <w:rsid w:val="00BC3760"/>
    <w:rsid w:val="00BC49E4"/>
    <w:rsid w:val="00BC76F1"/>
    <w:rsid w:val="00BD0883"/>
    <w:rsid w:val="00BD1457"/>
    <w:rsid w:val="00BD2803"/>
    <w:rsid w:val="00BD3836"/>
    <w:rsid w:val="00BE1652"/>
    <w:rsid w:val="00BE2AD9"/>
    <w:rsid w:val="00BE474C"/>
    <w:rsid w:val="00BF27FE"/>
    <w:rsid w:val="00BF72F0"/>
    <w:rsid w:val="00C043B3"/>
    <w:rsid w:val="00C05FBC"/>
    <w:rsid w:val="00C06909"/>
    <w:rsid w:val="00C079AB"/>
    <w:rsid w:val="00C10E61"/>
    <w:rsid w:val="00C14787"/>
    <w:rsid w:val="00C1570E"/>
    <w:rsid w:val="00C1596D"/>
    <w:rsid w:val="00C15B8D"/>
    <w:rsid w:val="00C17010"/>
    <w:rsid w:val="00C20562"/>
    <w:rsid w:val="00C215C3"/>
    <w:rsid w:val="00C23A96"/>
    <w:rsid w:val="00C249C6"/>
    <w:rsid w:val="00C30D51"/>
    <w:rsid w:val="00C32CC1"/>
    <w:rsid w:val="00C35562"/>
    <w:rsid w:val="00C426EC"/>
    <w:rsid w:val="00C42906"/>
    <w:rsid w:val="00C45A82"/>
    <w:rsid w:val="00C643B7"/>
    <w:rsid w:val="00C6483C"/>
    <w:rsid w:val="00C649A9"/>
    <w:rsid w:val="00C64AE9"/>
    <w:rsid w:val="00C70144"/>
    <w:rsid w:val="00C702A6"/>
    <w:rsid w:val="00C70CFF"/>
    <w:rsid w:val="00C718FE"/>
    <w:rsid w:val="00C72636"/>
    <w:rsid w:val="00C86CEC"/>
    <w:rsid w:val="00C8773D"/>
    <w:rsid w:val="00C87ABB"/>
    <w:rsid w:val="00C90062"/>
    <w:rsid w:val="00C91831"/>
    <w:rsid w:val="00C947BA"/>
    <w:rsid w:val="00C953DF"/>
    <w:rsid w:val="00CA1B18"/>
    <w:rsid w:val="00CA3F42"/>
    <w:rsid w:val="00CA4547"/>
    <w:rsid w:val="00CA7340"/>
    <w:rsid w:val="00CA7CC0"/>
    <w:rsid w:val="00CB0821"/>
    <w:rsid w:val="00CB61DF"/>
    <w:rsid w:val="00CC3FCD"/>
    <w:rsid w:val="00CD0CD6"/>
    <w:rsid w:val="00CD3A3B"/>
    <w:rsid w:val="00CD49B7"/>
    <w:rsid w:val="00CD5401"/>
    <w:rsid w:val="00CD5CF7"/>
    <w:rsid w:val="00CE15C5"/>
    <w:rsid w:val="00CE2709"/>
    <w:rsid w:val="00CE2D64"/>
    <w:rsid w:val="00CE6198"/>
    <w:rsid w:val="00CE7A16"/>
    <w:rsid w:val="00CF6230"/>
    <w:rsid w:val="00D017FC"/>
    <w:rsid w:val="00D0226A"/>
    <w:rsid w:val="00D02909"/>
    <w:rsid w:val="00D04326"/>
    <w:rsid w:val="00D10C43"/>
    <w:rsid w:val="00D13147"/>
    <w:rsid w:val="00D21455"/>
    <w:rsid w:val="00D36BC9"/>
    <w:rsid w:val="00D463FF"/>
    <w:rsid w:val="00D50BBF"/>
    <w:rsid w:val="00D50FDF"/>
    <w:rsid w:val="00D5715A"/>
    <w:rsid w:val="00D71687"/>
    <w:rsid w:val="00D7275B"/>
    <w:rsid w:val="00D74813"/>
    <w:rsid w:val="00D754C4"/>
    <w:rsid w:val="00D82C06"/>
    <w:rsid w:val="00D91A41"/>
    <w:rsid w:val="00D923C9"/>
    <w:rsid w:val="00DA0D45"/>
    <w:rsid w:val="00DA30BC"/>
    <w:rsid w:val="00DA4BFD"/>
    <w:rsid w:val="00DA622E"/>
    <w:rsid w:val="00DA69C2"/>
    <w:rsid w:val="00DA6D70"/>
    <w:rsid w:val="00DB00E2"/>
    <w:rsid w:val="00DB6050"/>
    <w:rsid w:val="00DB627C"/>
    <w:rsid w:val="00DC2C34"/>
    <w:rsid w:val="00DD396A"/>
    <w:rsid w:val="00DD4607"/>
    <w:rsid w:val="00DE1F42"/>
    <w:rsid w:val="00DE2C87"/>
    <w:rsid w:val="00DE459A"/>
    <w:rsid w:val="00DF0078"/>
    <w:rsid w:val="00DF27DA"/>
    <w:rsid w:val="00DF4DBE"/>
    <w:rsid w:val="00E00C74"/>
    <w:rsid w:val="00E03725"/>
    <w:rsid w:val="00E31839"/>
    <w:rsid w:val="00E318E9"/>
    <w:rsid w:val="00E3233F"/>
    <w:rsid w:val="00E3308B"/>
    <w:rsid w:val="00E401E4"/>
    <w:rsid w:val="00E40820"/>
    <w:rsid w:val="00E454ED"/>
    <w:rsid w:val="00E4658F"/>
    <w:rsid w:val="00E54A67"/>
    <w:rsid w:val="00E60D5D"/>
    <w:rsid w:val="00E60F98"/>
    <w:rsid w:val="00E61923"/>
    <w:rsid w:val="00E61C0D"/>
    <w:rsid w:val="00E63EB4"/>
    <w:rsid w:val="00E65682"/>
    <w:rsid w:val="00E66160"/>
    <w:rsid w:val="00E71329"/>
    <w:rsid w:val="00E8363B"/>
    <w:rsid w:val="00E84966"/>
    <w:rsid w:val="00E92383"/>
    <w:rsid w:val="00E97A16"/>
    <w:rsid w:val="00EA1B3A"/>
    <w:rsid w:val="00EA2109"/>
    <w:rsid w:val="00EA2404"/>
    <w:rsid w:val="00EB263F"/>
    <w:rsid w:val="00EC06D0"/>
    <w:rsid w:val="00EC269C"/>
    <w:rsid w:val="00EC479A"/>
    <w:rsid w:val="00ED4D4E"/>
    <w:rsid w:val="00EE07A8"/>
    <w:rsid w:val="00EE0C77"/>
    <w:rsid w:val="00EE3C7D"/>
    <w:rsid w:val="00EE4E54"/>
    <w:rsid w:val="00EF146F"/>
    <w:rsid w:val="00EF4334"/>
    <w:rsid w:val="00EF6422"/>
    <w:rsid w:val="00F03DE5"/>
    <w:rsid w:val="00F1294B"/>
    <w:rsid w:val="00F32267"/>
    <w:rsid w:val="00F332FF"/>
    <w:rsid w:val="00F3584D"/>
    <w:rsid w:val="00F3700A"/>
    <w:rsid w:val="00F37B4F"/>
    <w:rsid w:val="00F436BB"/>
    <w:rsid w:val="00F47145"/>
    <w:rsid w:val="00F5393A"/>
    <w:rsid w:val="00F545BF"/>
    <w:rsid w:val="00F551D7"/>
    <w:rsid w:val="00F716B2"/>
    <w:rsid w:val="00F71B56"/>
    <w:rsid w:val="00F771B8"/>
    <w:rsid w:val="00F77897"/>
    <w:rsid w:val="00F77D1D"/>
    <w:rsid w:val="00F823D7"/>
    <w:rsid w:val="00F832C8"/>
    <w:rsid w:val="00F8387A"/>
    <w:rsid w:val="00F873B3"/>
    <w:rsid w:val="00F87A9D"/>
    <w:rsid w:val="00F96002"/>
    <w:rsid w:val="00FA14BC"/>
    <w:rsid w:val="00FA2F2F"/>
    <w:rsid w:val="00FA33FE"/>
    <w:rsid w:val="00FA35C2"/>
    <w:rsid w:val="00FA42B9"/>
    <w:rsid w:val="00FA755A"/>
    <w:rsid w:val="00FB0BE0"/>
    <w:rsid w:val="00FB2B0F"/>
    <w:rsid w:val="00FB4BBD"/>
    <w:rsid w:val="00FB4F6B"/>
    <w:rsid w:val="00FB5FE1"/>
    <w:rsid w:val="00FC0E8D"/>
    <w:rsid w:val="00FC1C28"/>
    <w:rsid w:val="00FC46EF"/>
    <w:rsid w:val="00FC6DB9"/>
    <w:rsid w:val="00FD31B3"/>
    <w:rsid w:val="00FD338B"/>
    <w:rsid w:val="00FD339C"/>
    <w:rsid w:val="00FD4204"/>
    <w:rsid w:val="00FF2C34"/>
    <w:rsid w:val="00FF3CCB"/>
    <w:rsid w:val="00FF57B5"/>
    <w:rsid w:val="035969D8"/>
    <w:rsid w:val="104E570C"/>
    <w:rsid w:val="11592562"/>
    <w:rsid w:val="17A9E622"/>
    <w:rsid w:val="20C75DC5"/>
    <w:rsid w:val="21B6E682"/>
    <w:rsid w:val="27EFF22F"/>
    <w:rsid w:val="325CB8D4"/>
    <w:rsid w:val="44E87CDE"/>
    <w:rsid w:val="68C32AEC"/>
    <w:rsid w:val="7BF8BF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semiHidden/>
    <w:unhideWhenUsed/>
    <w:rsid w:val="00313527"/>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10026603">
      <w:bodyDiv w:val="1"/>
      <w:marLeft w:val="0"/>
      <w:marRight w:val="0"/>
      <w:marTop w:val="0"/>
      <w:marBottom w:val="0"/>
      <w:divBdr>
        <w:top w:val="none" w:sz="0" w:space="0" w:color="auto"/>
        <w:left w:val="none" w:sz="0" w:space="0" w:color="auto"/>
        <w:bottom w:val="none" w:sz="0" w:space="0" w:color="auto"/>
        <w:right w:val="none" w:sz="0" w:space="0" w:color="auto"/>
      </w:divBdr>
      <w:divsChild>
        <w:div w:id="608120989">
          <w:marLeft w:val="0"/>
          <w:marRight w:val="0"/>
          <w:marTop w:val="0"/>
          <w:marBottom w:val="0"/>
          <w:divBdr>
            <w:top w:val="none" w:sz="0" w:space="0" w:color="auto"/>
            <w:left w:val="none" w:sz="0" w:space="0" w:color="auto"/>
            <w:bottom w:val="none" w:sz="0" w:space="0" w:color="auto"/>
            <w:right w:val="none" w:sz="0" w:space="0" w:color="auto"/>
          </w:divBdr>
          <w:divsChild>
            <w:div w:id="62639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12397912">
      <w:bodyDiv w:val="1"/>
      <w:marLeft w:val="0"/>
      <w:marRight w:val="0"/>
      <w:marTop w:val="0"/>
      <w:marBottom w:val="0"/>
      <w:divBdr>
        <w:top w:val="none" w:sz="0" w:space="0" w:color="auto"/>
        <w:left w:val="none" w:sz="0" w:space="0" w:color="auto"/>
        <w:bottom w:val="none" w:sz="0" w:space="0" w:color="auto"/>
        <w:right w:val="none" w:sz="0" w:space="0" w:color="auto"/>
      </w:divBdr>
      <w:divsChild>
        <w:div w:id="479689260">
          <w:marLeft w:val="0"/>
          <w:marRight w:val="0"/>
          <w:marTop w:val="0"/>
          <w:marBottom w:val="0"/>
          <w:divBdr>
            <w:top w:val="none" w:sz="0" w:space="0" w:color="auto"/>
            <w:left w:val="none" w:sz="0" w:space="0" w:color="auto"/>
            <w:bottom w:val="none" w:sz="0" w:space="0" w:color="auto"/>
            <w:right w:val="none" w:sz="0" w:space="0" w:color="auto"/>
          </w:divBdr>
        </w:div>
      </w:divsChild>
    </w:div>
    <w:div w:id="658113823">
      <w:bodyDiv w:val="1"/>
      <w:marLeft w:val="0"/>
      <w:marRight w:val="0"/>
      <w:marTop w:val="0"/>
      <w:marBottom w:val="0"/>
      <w:divBdr>
        <w:top w:val="none" w:sz="0" w:space="0" w:color="auto"/>
        <w:left w:val="none" w:sz="0" w:space="0" w:color="auto"/>
        <w:bottom w:val="none" w:sz="0" w:space="0" w:color="auto"/>
        <w:right w:val="none" w:sz="0" w:space="0" w:color="auto"/>
      </w:divBdr>
      <w:divsChild>
        <w:div w:id="685794522">
          <w:marLeft w:val="0"/>
          <w:marRight w:val="0"/>
          <w:marTop w:val="0"/>
          <w:marBottom w:val="0"/>
          <w:divBdr>
            <w:top w:val="none" w:sz="0" w:space="0" w:color="auto"/>
            <w:left w:val="none" w:sz="0" w:space="0" w:color="auto"/>
            <w:bottom w:val="none" w:sz="0" w:space="0" w:color="auto"/>
            <w:right w:val="none" w:sz="0" w:space="0" w:color="auto"/>
          </w:divBdr>
          <w:divsChild>
            <w:div w:id="61082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89294611">
      <w:bodyDiv w:val="1"/>
      <w:marLeft w:val="0"/>
      <w:marRight w:val="0"/>
      <w:marTop w:val="0"/>
      <w:marBottom w:val="0"/>
      <w:divBdr>
        <w:top w:val="none" w:sz="0" w:space="0" w:color="auto"/>
        <w:left w:val="none" w:sz="0" w:space="0" w:color="auto"/>
        <w:bottom w:val="none" w:sz="0" w:space="0" w:color="auto"/>
        <w:right w:val="none" w:sz="0" w:space="0" w:color="auto"/>
      </w:divBdr>
      <w:divsChild>
        <w:div w:id="87770706">
          <w:marLeft w:val="0"/>
          <w:marRight w:val="0"/>
          <w:marTop w:val="0"/>
          <w:marBottom w:val="0"/>
          <w:divBdr>
            <w:top w:val="none" w:sz="0" w:space="0" w:color="auto"/>
            <w:left w:val="none" w:sz="0" w:space="0" w:color="auto"/>
            <w:bottom w:val="none" w:sz="0" w:space="0" w:color="auto"/>
            <w:right w:val="none" w:sz="0" w:space="0" w:color="auto"/>
          </w:divBdr>
        </w:div>
      </w:divsChild>
    </w:div>
    <w:div w:id="1292322838">
      <w:bodyDiv w:val="1"/>
      <w:marLeft w:val="0"/>
      <w:marRight w:val="0"/>
      <w:marTop w:val="0"/>
      <w:marBottom w:val="0"/>
      <w:divBdr>
        <w:top w:val="none" w:sz="0" w:space="0" w:color="auto"/>
        <w:left w:val="none" w:sz="0" w:space="0" w:color="auto"/>
        <w:bottom w:val="none" w:sz="0" w:space="0" w:color="auto"/>
        <w:right w:val="none" w:sz="0" w:space="0" w:color="auto"/>
      </w:divBdr>
      <w:divsChild>
        <w:div w:id="1000961471">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1706467">
      <w:bodyDiv w:val="1"/>
      <w:marLeft w:val="0"/>
      <w:marRight w:val="0"/>
      <w:marTop w:val="0"/>
      <w:marBottom w:val="0"/>
      <w:divBdr>
        <w:top w:val="none" w:sz="0" w:space="0" w:color="auto"/>
        <w:left w:val="none" w:sz="0" w:space="0" w:color="auto"/>
        <w:bottom w:val="none" w:sz="0" w:space="0" w:color="auto"/>
        <w:right w:val="none" w:sz="0" w:space="0" w:color="auto"/>
      </w:divBdr>
      <w:divsChild>
        <w:div w:id="657852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06F47"/>
    <w:rsid w:val="00183F29"/>
    <w:rsid w:val="001A787E"/>
    <w:rsid w:val="001D3A41"/>
    <w:rsid w:val="001E0875"/>
    <w:rsid w:val="00254509"/>
    <w:rsid w:val="002550FD"/>
    <w:rsid w:val="0026098A"/>
    <w:rsid w:val="00276BC4"/>
    <w:rsid w:val="002876CA"/>
    <w:rsid w:val="002E6EDF"/>
    <w:rsid w:val="00333F8E"/>
    <w:rsid w:val="0034037D"/>
    <w:rsid w:val="00350199"/>
    <w:rsid w:val="003563FA"/>
    <w:rsid w:val="00487C6F"/>
    <w:rsid w:val="004B48B4"/>
    <w:rsid w:val="005519C4"/>
    <w:rsid w:val="005B0E31"/>
    <w:rsid w:val="00611F13"/>
    <w:rsid w:val="00626CD0"/>
    <w:rsid w:val="006B5054"/>
    <w:rsid w:val="007154C5"/>
    <w:rsid w:val="007B1F94"/>
    <w:rsid w:val="007D6F41"/>
    <w:rsid w:val="0083177E"/>
    <w:rsid w:val="00835E07"/>
    <w:rsid w:val="008510E9"/>
    <w:rsid w:val="008C594A"/>
    <w:rsid w:val="00987C2D"/>
    <w:rsid w:val="009D0024"/>
    <w:rsid w:val="00AB5413"/>
    <w:rsid w:val="00B1191E"/>
    <w:rsid w:val="00BA062A"/>
    <w:rsid w:val="00BA6FDF"/>
    <w:rsid w:val="00C41BCC"/>
    <w:rsid w:val="00C561EC"/>
    <w:rsid w:val="00C72636"/>
    <w:rsid w:val="00D21518"/>
    <w:rsid w:val="00DD7BA4"/>
    <w:rsid w:val="00DF0078"/>
    <w:rsid w:val="00E318CE"/>
    <w:rsid w:val="00E3233F"/>
    <w:rsid w:val="00E646E1"/>
    <w:rsid w:val="00ED0AAC"/>
    <w:rsid w:val="00F80C35"/>
    <w:rsid w:val="00F93872"/>
    <w:rsid w:val="00FA35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13</Pages>
  <Words>2714</Words>
  <Characters>15471</Characters>
  <Application>Microsoft Office Word</Application>
  <DocSecurity>4</DocSecurity>
  <Lines>128</Lines>
  <Paragraphs>36</Paragraphs>
  <ScaleCrop>false</ScaleCrop>
  <Manager>Office for Nuclear Regulation</Manager>
  <Company>EDF</Company>
  <LinksUpToDate>false</LinksUpToDate>
  <CharactersWithSpaces>18149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cp:keywords>[Key words separated by commas]</cp:keywords>
  <dc:description/>
  <cp:revision>2</cp:revision>
  <cp:lastPrinted>2016-11-28T11:35:00Z</cp:lastPrinted>
  <dcterms:created xsi:type="dcterms:W3CDTF">2025-05-02T10:31:00Z</dcterms:created>
  <dcterms:modified xsi:type="dcterms:W3CDTF">2025-05-02T10:31:00Z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