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B412B8"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14DA95CF" w:rsidR="00595C8C" w:rsidRPr="00595C8C" w:rsidRDefault="00595C8C" w:rsidP="00595C8C">
            <w:pPr>
              <w:pStyle w:val="InnerCoverTitle"/>
              <w:rPr>
                <w:sz w:val="36"/>
                <w:szCs w:val="36"/>
              </w:rPr>
            </w:pPr>
            <w:r w:rsidRPr="00C4226F">
              <w:rPr>
                <w:sz w:val="36"/>
                <w:szCs w:val="36"/>
              </w:rPr>
              <w:t xml:space="preserve">ONR </w:t>
            </w:r>
            <w:r w:rsidR="00230F7B" w:rsidRPr="00C4226F">
              <w:rPr>
                <w:sz w:val="36"/>
                <w:szCs w:val="36"/>
              </w:rPr>
              <w:t>Site</w:t>
            </w:r>
            <w:r w:rsidR="00837918" w:rsidRPr="00C4226F">
              <w:rPr>
                <w:sz w:val="36"/>
                <w:szCs w:val="36"/>
              </w:rPr>
              <w:t xml:space="preserve"> </w:t>
            </w:r>
            <w:r w:rsidR="00230F7B" w:rsidRPr="00C4226F">
              <w:rPr>
                <w:sz w:val="36"/>
                <w:szCs w:val="36"/>
              </w:rPr>
              <w:t>Report</w:t>
            </w:r>
          </w:p>
          <w:p w14:paraId="7C4EA414" w14:textId="6EE5F0B2" w:rsidR="00D0226A" w:rsidRPr="001E03E1" w:rsidRDefault="003D7C4E"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B412B8">
                  <w:rPr>
                    <w:rStyle w:val="Style7"/>
                  </w:rPr>
                  <w:t>EDF</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B412B8">
                      <w:rPr>
                        <w:rStyle w:val="Style7"/>
                      </w:rPr>
                      <w:t>Hartlepool Power Station</w:t>
                    </w:r>
                  </w:sdtContent>
                </w:sdt>
              </w:sdtContent>
            </w:sdt>
          </w:p>
        </w:tc>
      </w:tr>
    </w:tbl>
    <w:p w14:paraId="56A09D10" w14:textId="779E3F86" w:rsidR="00D0226A" w:rsidRPr="00C4226F"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Pr="00C4226F" w:rsidRDefault="00D0226A">
      <w:pPr>
        <w:spacing w:after="0"/>
      </w:pPr>
    </w:p>
    <w:p w14:paraId="6D1C8B33" w14:textId="77777777" w:rsidR="00267815" w:rsidRPr="00C4226F" w:rsidRDefault="00267815">
      <w:pPr>
        <w:spacing w:after="0"/>
      </w:pPr>
      <w:r w:rsidRPr="00C4226F">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3DE7E447" w:rsidR="00004C16" w:rsidRDefault="003D7C4E"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B412B8">
            <w:rPr>
              <w:rStyle w:val="Style3"/>
            </w:rPr>
            <w:t>EDF</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412B8">
            <w:rPr>
              <w:rStyle w:val="Style3"/>
            </w:rPr>
            <w:t>Hartlepool Power Station</w:t>
          </w:r>
        </w:sdtContent>
      </w:sdt>
    </w:p>
    <w:p w14:paraId="2A318818" w14:textId="00AFE848"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B412B8">
        <w:rPr>
          <w:rStyle w:val="Style2"/>
          <w:sz w:val="28"/>
          <w:szCs w:val="28"/>
        </w:rPr>
        <w:t>01 January – 31 March 2025</w:t>
      </w:r>
    </w:p>
    <w:p w14:paraId="61A25C0F" w14:textId="39EC7DBA" w:rsidR="00004C16" w:rsidRDefault="00004C16" w:rsidP="00004C16">
      <w:pPr>
        <w:rPr>
          <w:sz w:val="28"/>
          <w:szCs w:val="28"/>
        </w:rPr>
      </w:pPr>
    </w:p>
    <w:p w14:paraId="4D99E381" w14:textId="28354AB3"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B412B8">
        <w:rPr>
          <w:szCs w:val="24"/>
        </w:rPr>
        <w:t>Site Inspector</w:t>
      </w:r>
    </w:p>
    <w:p w14:paraId="23B9A867" w14:textId="50DFCF12"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C4226F">
        <w:rPr>
          <w:szCs w:val="24"/>
        </w:rPr>
        <w:t>Superintending Inspector</w:t>
      </w:r>
    </w:p>
    <w:p w14:paraId="247E3769" w14:textId="7DE7BE87"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412B8">
            <w:rPr>
              <w:szCs w:val="24"/>
            </w:rPr>
            <w:t>1</w:t>
          </w:r>
        </w:sdtContent>
      </w:sdt>
    </w:p>
    <w:p w14:paraId="19206F45" w14:textId="0394844E" w:rsidR="00004C16" w:rsidRPr="0016079B" w:rsidRDefault="008227C8" w:rsidP="00004C16">
      <w:pPr>
        <w:rPr>
          <w:szCs w:val="24"/>
        </w:rPr>
      </w:pPr>
      <w:r>
        <w:rPr>
          <w:b/>
          <w:bCs/>
          <w:szCs w:val="24"/>
        </w:rPr>
        <w:t>Published</w:t>
      </w:r>
      <w:r w:rsidR="00004C16" w:rsidRPr="0016079B">
        <w:rPr>
          <w:szCs w:val="24"/>
        </w:rPr>
        <w:t xml:space="preserve">: </w:t>
      </w:r>
      <w:r w:rsidR="00B412B8">
        <w:rPr>
          <w:szCs w:val="24"/>
        </w:rPr>
        <w:t>April 2025</w:t>
      </w:r>
    </w:p>
    <w:p w14:paraId="55057C62" w14:textId="5797A0AB"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B51741">
        <w:rPr>
          <w:szCs w:val="24"/>
        </w:rPr>
        <w:t>2025</w:t>
      </w:r>
      <w:r w:rsidR="003A47E6">
        <w:rPr>
          <w:szCs w:val="24"/>
        </w:rPr>
        <w:t>/14585</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614D355"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B412B8">
        <w:t>Hartlepool Local Community Liaison Committee</w:t>
      </w:r>
      <w:r w:rsidR="00B412B8" w:rsidRPr="002D1551">
        <w:t xml:space="preserv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404BBA46"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B412B8">
        <w:t>Hartlepool Local Community Liaison Committee</w:t>
      </w:r>
      <w:r w:rsidR="00B412B8"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B5C304D" w14:textId="0212360D" w:rsidR="007D6FA5"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95619529" w:history="1">
        <w:r w:rsidR="007D6FA5" w:rsidRPr="00927FC0">
          <w:rPr>
            <w:rStyle w:val="Hyperlink"/>
          </w:rPr>
          <w:t>1.</w:t>
        </w:r>
        <w:r w:rsidR="007D6FA5">
          <w:rPr>
            <w:rFonts w:asciiTheme="minorHAnsi" w:eastAsiaTheme="minorEastAsia" w:hAnsiTheme="minorHAnsi" w:cstheme="minorBidi"/>
            <w:kern w:val="2"/>
            <w:szCs w:val="24"/>
            <w:lang w:eastAsia="en-GB" w:bidi="ar-SA"/>
            <w14:ligatures w14:val="standardContextual"/>
          </w:rPr>
          <w:tab/>
        </w:r>
        <w:r w:rsidR="007D6FA5" w:rsidRPr="00927FC0">
          <w:rPr>
            <w:rStyle w:val="Hyperlink"/>
          </w:rPr>
          <w:t>Inspections</w:t>
        </w:r>
        <w:r w:rsidR="007D6FA5">
          <w:rPr>
            <w:webHidden/>
          </w:rPr>
          <w:tab/>
        </w:r>
        <w:r w:rsidR="007D6FA5">
          <w:rPr>
            <w:webHidden/>
          </w:rPr>
          <w:fldChar w:fldCharType="begin"/>
        </w:r>
        <w:r w:rsidR="007D6FA5">
          <w:rPr>
            <w:webHidden/>
          </w:rPr>
          <w:instrText xml:space="preserve"> PAGEREF _Toc195619529 \h </w:instrText>
        </w:r>
        <w:r w:rsidR="007D6FA5">
          <w:rPr>
            <w:webHidden/>
          </w:rPr>
        </w:r>
        <w:r w:rsidR="007D6FA5">
          <w:rPr>
            <w:webHidden/>
          </w:rPr>
          <w:fldChar w:fldCharType="separate"/>
        </w:r>
        <w:r w:rsidR="007D6FA5">
          <w:rPr>
            <w:webHidden/>
          </w:rPr>
          <w:t>4</w:t>
        </w:r>
        <w:r w:rsidR="007D6FA5">
          <w:rPr>
            <w:webHidden/>
          </w:rPr>
          <w:fldChar w:fldCharType="end"/>
        </w:r>
      </w:hyperlink>
    </w:p>
    <w:p w14:paraId="6AB5AAC0" w14:textId="30F114A6" w:rsidR="007D6FA5" w:rsidRDefault="007D6FA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619530" w:history="1">
        <w:r w:rsidRPr="00927FC0">
          <w:rPr>
            <w:rStyle w:val="Hyperlink"/>
            <w:caps/>
          </w:rPr>
          <w:t>2.</w:t>
        </w:r>
        <w:r>
          <w:rPr>
            <w:rFonts w:asciiTheme="minorHAnsi" w:eastAsiaTheme="minorEastAsia" w:hAnsiTheme="minorHAnsi" w:cstheme="minorBidi"/>
            <w:kern w:val="2"/>
            <w:szCs w:val="24"/>
            <w:lang w:eastAsia="en-GB" w:bidi="ar-SA"/>
            <w14:ligatures w14:val="standardContextual"/>
          </w:rPr>
          <w:tab/>
        </w:r>
        <w:r w:rsidRPr="00927FC0">
          <w:rPr>
            <w:rStyle w:val="Hyperlink"/>
          </w:rPr>
          <w:t>Routine matters</w:t>
        </w:r>
        <w:r>
          <w:rPr>
            <w:webHidden/>
          </w:rPr>
          <w:tab/>
        </w:r>
        <w:r>
          <w:rPr>
            <w:webHidden/>
          </w:rPr>
          <w:fldChar w:fldCharType="begin"/>
        </w:r>
        <w:r>
          <w:rPr>
            <w:webHidden/>
          </w:rPr>
          <w:instrText xml:space="preserve"> PAGEREF _Toc195619530 \h </w:instrText>
        </w:r>
        <w:r>
          <w:rPr>
            <w:webHidden/>
          </w:rPr>
        </w:r>
        <w:r>
          <w:rPr>
            <w:webHidden/>
          </w:rPr>
          <w:fldChar w:fldCharType="separate"/>
        </w:r>
        <w:r>
          <w:rPr>
            <w:webHidden/>
          </w:rPr>
          <w:t>5</w:t>
        </w:r>
        <w:r>
          <w:rPr>
            <w:webHidden/>
          </w:rPr>
          <w:fldChar w:fldCharType="end"/>
        </w:r>
      </w:hyperlink>
    </w:p>
    <w:p w14:paraId="56646B1B" w14:textId="27666DAA" w:rsidR="007D6FA5" w:rsidRDefault="007D6FA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619531" w:history="1">
        <w:r w:rsidRPr="00927FC0">
          <w:rPr>
            <w:rStyle w:val="Hyperlink"/>
            <w:caps/>
          </w:rPr>
          <w:t>3.</w:t>
        </w:r>
        <w:r>
          <w:rPr>
            <w:rFonts w:asciiTheme="minorHAnsi" w:eastAsiaTheme="minorEastAsia" w:hAnsiTheme="minorHAnsi" w:cstheme="minorBidi"/>
            <w:kern w:val="2"/>
            <w:szCs w:val="24"/>
            <w:lang w:eastAsia="en-GB" w:bidi="ar-SA"/>
            <w14:ligatures w14:val="standardContextual"/>
          </w:rPr>
          <w:tab/>
        </w:r>
        <w:r w:rsidRPr="00927FC0">
          <w:rPr>
            <w:rStyle w:val="Hyperlink"/>
          </w:rPr>
          <w:t>Non-routine matters</w:t>
        </w:r>
        <w:r>
          <w:rPr>
            <w:webHidden/>
          </w:rPr>
          <w:tab/>
        </w:r>
        <w:r>
          <w:rPr>
            <w:webHidden/>
          </w:rPr>
          <w:fldChar w:fldCharType="begin"/>
        </w:r>
        <w:r>
          <w:rPr>
            <w:webHidden/>
          </w:rPr>
          <w:instrText xml:space="preserve"> PAGEREF _Toc195619531 \h </w:instrText>
        </w:r>
        <w:r>
          <w:rPr>
            <w:webHidden/>
          </w:rPr>
        </w:r>
        <w:r>
          <w:rPr>
            <w:webHidden/>
          </w:rPr>
          <w:fldChar w:fldCharType="separate"/>
        </w:r>
        <w:r>
          <w:rPr>
            <w:webHidden/>
          </w:rPr>
          <w:t>8</w:t>
        </w:r>
        <w:r>
          <w:rPr>
            <w:webHidden/>
          </w:rPr>
          <w:fldChar w:fldCharType="end"/>
        </w:r>
      </w:hyperlink>
    </w:p>
    <w:p w14:paraId="656DBF1A" w14:textId="23B598B2" w:rsidR="007D6FA5" w:rsidRDefault="007D6FA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619532" w:history="1">
        <w:r w:rsidRPr="00927FC0">
          <w:rPr>
            <w:rStyle w:val="Hyperlink"/>
            <w:caps/>
          </w:rPr>
          <w:t>4.</w:t>
        </w:r>
        <w:r>
          <w:rPr>
            <w:rFonts w:asciiTheme="minorHAnsi" w:eastAsiaTheme="minorEastAsia" w:hAnsiTheme="minorHAnsi" w:cstheme="minorBidi"/>
            <w:kern w:val="2"/>
            <w:szCs w:val="24"/>
            <w:lang w:eastAsia="en-GB" w:bidi="ar-SA"/>
            <w14:ligatures w14:val="standardContextual"/>
          </w:rPr>
          <w:tab/>
        </w:r>
        <w:r w:rsidRPr="00927FC0">
          <w:rPr>
            <w:rStyle w:val="Hyperlink"/>
          </w:rPr>
          <w:t>Regulatory activity</w:t>
        </w:r>
        <w:r>
          <w:rPr>
            <w:webHidden/>
          </w:rPr>
          <w:tab/>
        </w:r>
        <w:r>
          <w:rPr>
            <w:webHidden/>
          </w:rPr>
          <w:fldChar w:fldCharType="begin"/>
        </w:r>
        <w:r>
          <w:rPr>
            <w:webHidden/>
          </w:rPr>
          <w:instrText xml:space="preserve"> PAGEREF _Toc195619532 \h </w:instrText>
        </w:r>
        <w:r>
          <w:rPr>
            <w:webHidden/>
          </w:rPr>
        </w:r>
        <w:r>
          <w:rPr>
            <w:webHidden/>
          </w:rPr>
          <w:fldChar w:fldCharType="separate"/>
        </w:r>
        <w:r>
          <w:rPr>
            <w:webHidden/>
          </w:rPr>
          <w:t>9</w:t>
        </w:r>
        <w:r>
          <w:rPr>
            <w:webHidden/>
          </w:rPr>
          <w:fldChar w:fldCharType="end"/>
        </w:r>
      </w:hyperlink>
    </w:p>
    <w:p w14:paraId="3E492F8C" w14:textId="735A359F" w:rsidR="007D6FA5" w:rsidRDefault="007D6FA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619533" w:history="1">
        <w:r w:rsidRPr="00927FC0">
          <w:rPr>
            <w:rStyle w:val="Hyperlink"/>
            <w:caps/>
          </w:rPr>
          <w:t>5.</w:t>
        </w:r>
        <w:r>
          <w:rPr>
            <w:rFonts w:asciiTheme="minorHAnsi" w:eastAsiaTheme="minorEastAsia" w:hAnsiTheme="minorHAnsi" w:cstheme="minorBidi"/>
            <w:kern w:val="2"/>
            <w:szCs w:val="24"/>
            <w:lang w:eastAsia="en-GB" w:bidi="ar-SA"/>
            <w14:ligatures w14:val="standardContextual"/>
          </w:rPr>
          <w:tab/>
        </w:r>
        <w:r w:rsidRPr="00927FC0">
          <w:rPr>
            <w:rStyle w:val="Hyperlink"/>
          </w:rPr>
          <w:t>News from ONR</w:t>
        </w:r>
        <w:r>
          <w:rPr>
            <w:webHidden/>
          </w:rPr>
          <w:tab/>
        </w:r>
        <w:r>
          <w:rPr>
            <w:webHidden/>
          </w:rPr>
          <w:fldChar w:fldCharType="begin"/>
        </w:r>
        <w:r>
          <w:rPr>
            <w:webHidden/>
          </w:rPr>
          <w:instrText xml:space="preserve"> PAGEREF _Toc195619533 \h </w:instrText>
        </w:r>
        <w:r>
          <w:rPr>
            <w:webHidden/>
          </w:rPr>
        </w:r>
        <w:r>
          <w:rPr>
            <w:webHidden/>
          </w:rPr>
          <w:fldChar w:fldCharType="separate"/>
        </w:r>
        <w:r>
          <w:rPr>
            <w:webHidden/>
          </w:rPr>
          <w:t>10</w:t>
        </w:r>
        <w:r>
          <w:rPr>
            <w:webHidden/>
          </w:rPr>
          <w:fldChar w:fldCharType="end"/>
        </w:r>
      </w:hyperlink>
    </w:p>
    <w:p w14:paraId="18B1E54E" w14:textId="772002D6" w:rsidR="007D6FA5" w:rsidRDefault="007D6FA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619534" w:history="1">
        <w:r w:rsidRPr="00927FC0">
          <w:rPr>
            <w:rStyle w:val="Hyperlink"/>
            <w:caps/>
          </w:rPr>
          <w:t>6.</w:t>
        </w:r>
        <w:r>
          <w:rPr>
            <w:rFonts w:asciiTheme="minorHAnsi" w:eastAsiaTheme="minorEastAsia" w:hAnsiTheme="minorHAnsi" w:cstheme="minorBidi"/>
            <w:kern w:val="2"/>
            <w:szCs w:val="24"/>
            <w:lang w:eastAsia="en-GB" w:bidi="ar-SA"/>
            <w14:ligatures w14:val="standardContextual"/>
          </w:rPr>
          <w:tab/>
        </w:r>
        <w:r w:rsidRPr="00927FC0">
          <w:rPr>
            <w:rStyle w:val="Hyperlink"/>
          </w:rPr>
          <w:t>Contacts</w:t>
        </w:r>
        <w:r>
          <w:rPr>
            <w:webHidden/>
          </w:rPr>
          <w:tab/>
        </w:r>
        <w:r>
          <w:rPr>
            <w:webHidden/>
          </w:rPr>
          <w:fldChar w:fldCharType="begin"/>
        </w:r>
        <w:r>
          <w:rPr>
            <w:webHidden/>
          </w:rPr>
          <w:instrText xml:space="preserve"> PAGEREF _Toc195619534 \h </w:instrText>
        </w:r>
        <w:r>
          <w:rPr>
            <w:webHidden/>
          </w:rPr>
        </w:r>
        <w:r>
          <w:rPr>
            <w:webHidden/>
          </w:rPr>
          <w:fldChar w:fldCharType="separate"/>
        </w:r>
        <w:r>
          <w:rPr>
            <w:webHidden/>
          </w:rPr>
          <w:t>10</w:t>
        </w:r>
        <w:r>
          <w:rPr>
            <w:webHidden/>
          </w:rPr>
          <w:fldChar w:fldCharType="end"/>
        </w:r>
      </w:hyperlink>
    </w:p>
    <w:p w14:paraId="7A4747C4" w14:textId="7BB693D6"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95619529"/>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4C9535D3" w:rsidR="00BE1652" w:rsidRDefault="000952FA" w:rsidP="00BE1652">
      <w:pPr>
        <w:spacing w:before="240" w:after="120"/>
      </w:pPr>
      <w:r w:rsidRPr="00B412B8">
        <w:t>Our</w:t>
      </w:r>
      <w:r w:rsidR="00BE1652" w:rsidRPr="00B412B8">
        <w:t xml:space="preserve"> site inspector made inspections on the following dates during the report period </w:t>
      </w:r>
      <w:r w:rsidR="00B412B8" w:rsidRPr="00B412B8">
        <w:t>1 January – 31 March 2025</w:t>
      </w:r>
      <w:r w:rsidR="00BE1652" w:rsidRPr="00B412B8">
        <w:t>:</w:t>
      </w:r>
    </w:p>
    <w:p w14:paraId="4669ACB5" w14:textId="52FDC6C5" w:rsidR="00B412B8" w:rsidRDefault="00B412B8" w:rsidP="00230F7B">
      <w:pPr>
        <w:pStyle w:val="ListParagraph"/>
        <w:numPr>
          <w:ilvl w:val="0"/>
          <w:numId w:val="27"/>
        </w:numPr>
        <w:spacing w:before="240" w:after="120" w:line="480" w:lineRule="auto"/>
        <w:ind w:left="714" w:hanging="357"/>
      </w:pPr>
      <w:r>
        <w:t>8 – 9 January</w:t>
      </w:r>
    </w:p>
    <w:p w14:paraId="126DA362" w14:textId="450946E8" w:rsidR="00B412B8" w:rsidRDefault="00D81501" w:rsidP="00230F7B">
      <w:pPr>
        <w:pStyle w:val="ListParagraph"/>
        <w:numPr>
          <w:ilvl w:val="0"/>
          <w:numId w:val="27"/>
        </w:numPr>
        <w:spacing w:before="240" w:after="120" w:line="480" w:lineRule="auto"/>
        <w:ind w:left="714" w:hanging="357"/>
      </w:pPr>
      <w:r>
        <w:t>28 – 30 January</w:t>
      </w:r>
      <w:r w:rsidR="002A1328">
        <w:t xml:space="preserve"> </w:t>
      </w:r>
    </w:p>
    <w:p w14:paraId="0A8115FE" w14:textId="761DA74B" w:rsidR="00D81501" w:rsidRDefault="00D81501" w:rsidP="00230F7B">
      <w:pPr>
        <w:pStyle w:val="ListParagraph"/>
        <w:numPr>
          <w:ilvl w:val="0"/>
          <w:numId w:val="27"/>
        </w:numPr>
        <w:spacing w:before="240" w:after="120" w:line="480" w:lineRule="auto"/>
        <w:ind w:left="714" w:hanging="357"/>
      </w:pPr>
      <w:r>
        <w:t>25 February</w:t>
      </w:r>
      <w:r w:rsidR="002A1328">
        <w:t xml:space="preserve"> </w:t>
      </w:r>
    </w:p>
    <w:p w14:paraId="62A52FE3" w14:textId="7476B136" w:rsidR="00D81501" w:rsidRPr="00690387" w:rsidRDefault="00D81501" w:rsidP="00230F7B">
      <w:pPr>
        <w:pStyle w:val="ListParagraph"/>
        <w:numPr>
          <w:ilvl w:val="0"/>
          <w:numId w:val="27"/>
        </w:numPr>
        <w:spacing w:before="240" w:after="120" w:line="480" w:lineRule="auto"/>
        <w:ind w:left="714" w:hanging="357"/>
      </w:pPr>
      <w:r>
        <w:t>26 – 28 March</w:t>
      </w:r>
      <w:r w:rsidR="002A1328">
        <w:t xml:space="preserve"> </w:t>
      </w:r>
    </w:p>
    <w:p w14:paraId="01F2F313" w14:textId="77777777" w:rsidR="00B412B8" w:rsidRDefault="00B412B8" w:rsidP="00B412B8">
      <w:pPr>
        <w:pStyle w:val="Heading1"/>
        <w:numPr>
          <w:ilvl w:val="0"/>
          <w:numId w:val="0"/>
        </w:numPr>
        <w:ind w:left="851"/>
        <w:rPr>
          <w:caps/>
        </w:rPr>
      </w:pPr>
      <w:bookmarkStart w:id="4" w:name="_Toc95889183"/>
    </w:p>
    <w:p w14:paraId="717D18BA" w14:textId="77777777" w:rsidR="00B412B8" w:rsidRDefault="00B412B8" w:rsidP="00B412B8"/>
    <w:p w14:paraId="67D3DB43" w14:textId="77777777" w:rsidR="00B412B8" w:rsidRDefault="00B412B8" w:rsidP="00B412B8"/>
    <w:p w14:paraId="2D17084E" w14:textId="77777777" w:rsidR="00B412B8" w:rsidRDefault="00B412B8" w:rsidP="00B412B8"/>
    <w:p w14:paraId="74777C8C" w14:textId="77777777" w:rsidR="00B412B8" w:rsidRDefault="00B412B8" w:rsidP="00B412B8"/>
    <w:p w14:paraId="2C1FF87E" w14:textId="77777777" w:rsidR="00B412B8" w:rsidRDefault="00B412B8" w:rsidP="00B412B8"/>
    <w:p w14:paraId="6FC7C06D" w14:textId="77777777" w:rsidR="00B412B8" w:rsidRDefault="00B412B8" w:rsidP="00B412B8"/>
    <w:p w14:paraId="473BC25E" w14:textId="77777777" w:rsidR="00B412B8" w:rsidRDefault="00B412B8" w:rsidP="00B412B8"/>
    <w:p w14:paraId="3CC90A06" w14:textId="77777777" w:rsidR="00B412B8" w:rsidRDefault="00B412B8" w:rsidP="00B412B8"/>
    <w:p w14:paraId="14CD16BE" w14:textId="77777777" w:rsidR="00B412B8" w:rsidRDefault="00B412B8" w:rsidP="00B412B8"/>
    <w:p w14:paraId="3FCCCC0F" w14:textId="77777777" w:rsidR="00B412B8" w:rsidRDefault="00B412B8" w:rsidP="00B412B8"/>
    <w:p w14:paraId="10602A96" w14:textId="77777777" w:rsidR="002A1328" w:rsidRDefault="002A1328" w:rsidP="00B412B8"/>
    <w:p w14:paraId="728FA450" w14:textId="77777777" w:rsidR="002A1328" w:rsidRDefault="002A1328" w:rsidP="00B412B8"/>
    <w:p w14:paraId="018C66F0" w14:textId="77777777" w:rsidR="002A1328" w:rsidRDefault="002A1328" w:rsidP="00B412B8"/>
    <w:p w14:paraId="2C6C5103" w14:textId="77777777" w:rsidR="002A1328" w:rsidRDefault="002A1328" w:rsidP="00B412B8"/>
    <w:p w14:paraId="72128BB3" w14:textId="77777777" w:rsidR="00B412B8" w:rsidRDefault="00B412B8" w:rsidP="00B412B8"/>
    <w:p w14:paraId="56896490" w14:textId="77777777" w:rsidR="00B412B8" w:rsidRPr="00B412B8" w:rsidRDefault="00B412B8" w:rsidP="00B412B8"/>
    <w:p w14:paraId="728A6882" w14:textId="25567C80" w:rsidR="00745534" w:rsidRPr="002D1551" w:rsidRDefault="00745534" w:rsidP="006134DB">
      <w:pPr>
        <w:pStyle w:val="Heading1"/>
        <w:rPr>
          <w:caps/>
        </w:rPr>
      </w:pPr>
      <w:bookmarkStart w:id="5" w:name="_Toc195619530"/>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A0B1D6F" w:rsidR="00745534" w:rsidRDefault="00745534" w:rsidP="00745534">
      <w:r w:rsidRPr="00690387">
        <w:t xml:space="preserve">In this period, routine inspections of </w:t>
      </w:r>
      <w:r w:rsidR="00AC1C32">
        <w:t xml:space="preserve">Hartlepool </w:t>
      </w:r>
      <w:r w:rsidR="0068629D">
        <w:t>Power Station</w:t>
      </w:r>
      <w:r w:rsidRPr="00690387">
        <w:t xml:space="preserve"> covered the following:</w:t>
      </w:r>
      <w:r>
        <w:t xml:space="preserve"> </w:t>
      </w:r>
    </w:p>
    <w:p w14:paraId="7D180A32" w14:textId="4C08F2DE" w:rsidR="00745534" w:rsidRPr="00C06CE4" w:rsidRDefault="00745534" w:rsidP="00745534">
      <w:pPr>
        <w:pStyle w:val="Bulletlist1"/>
      </w:pPr>
      <w:r w:rsidRPr="00C06CE4">
        <w:t>examination, maintenance, inspection and testing</w:t>
      </w:r>
    </w:p>
    <w:p w14:paraId="6920CC4A" w14:textId="32740D82" w:rsidR="00745534" w:rsidRPr="00C06CE4" w:rsidRDefault="00745534" w:rsidP="00745534">
      <w:pPr>
        <w:pStyle w:val="Bulletlist1"/>
      </w:pPr>
      <w:r w:rsidRPr="00C06CE4">
        <w:t>staff training, qualifications and experience</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2C620056" w14:textId="2B934C18" w:rsidR="00744856" w:rsidRDefault="00744856" w:rsidP="00745534">
      <w:pPr>
        <w:rPr>
          <w:b/>
          <w:bCs/>
        </w:rPr>
      </w:pPr>
      <w:r>
        <w:rPr>
          <w:b/>
          <w:bCs/>
        </w:rPr>
        <w:t xml:space="preserve">Local </w:t>
      </w:r>
      <w:r w:rsidR="008A2948">
        <w:rPr>
          <w:b/>
          <w:bCs/>
        </w:rPr>
        <w:t>Community Liaison Committee</w:t>
      </w:r>
    </w:p>
    <w:p w14:paraId="2612AD73" w14:textId="78869D49" w:rsidR="008A2948" w:rsidRDefault="00E608FA" w:rsidP="00745534">
      <w:r>
        <w:t>The</w:t>
      </w:r>
      <w:r w:rsidR="00DC73DB">
        <w:t xml:space="preserve"> ONR</w:t>
      </w:r>
      <w:r>
        <w:t xml:space="preserve"> site inspector attended the </w:t>
      </w:r>
      <w:r w:rsidR="00DC73DB">
        <w:t xml:space="preserve">Hartlepool LCLC meeting in January 2025. </w:t>
      </w:r>
      <w:r w:rsidR="00056116">
        <w:t>They</w:t>
      </w:r>
      <w:r w:rsidR="00DC73DB">
        <w:t xml:space="preserve"> provided a summary of the content of the previous quarterly report to the attendees</w:t>
      </w:r>
      <w:r w:rsidR="00C06CE4">
        <w:t xml:space="preserve"> and was available to answer questions from the committee members. </w:t>
      </w:r>
      <w:r w:rsidR="00DC73DB">
        <w:t xml:space="preserve"> </w:t>
      </w:r>
    </w:p>
    <w:p w14:paraId="41E6FA32" w14:textId="77777777" w:rsidR="00940E51" w:rsidRDefault="00940E51" w:rsidP="00745534"/>
    <w:p w14:paraId="3F95CF3F" w14:textId="77777777" w:rsidR="00940E51" w:rsidRDefault="00940E51" w:rsidP="00745534"/>
    <w:p w14:paraId="0C32C679" w14:textId="71D442A8" w:rsidR="00DC73DB" w:rsidRDefault="00DC73DB" w:rsidP="00745534">
      <w:pPr>
        <w:rPr>
          <w:b/>
          <w:bCs/>
        </w:rPr>
      </w:pPr>
      <w:r>
        <w:rPr>
          <w:b/>
          <w:bCs/>
        </w:rPr>
        <w:lastRenderedPageBreak/>
        <w:t>Outage Intentions Meeting</w:t>
      </w:r>
    </w:p>
    <w:p w14:paraId="742C642A" w14:textId="606C19F2" w:rsidR="00DC73DB" w:rsidRDefault="00DC73DB" w:rsidP="00745534">
      <w:r>
        <w:t xml:space="preserve">The ONR site inspector and </w:t>
      </w:r>
      <w:r w:rsidR="000D1B4F">
        <w:t xml:space="preserve">outage project inspector attended the Reactor 1 outage intentions meeting. EDF provided an update on the status of their preparations for the upcoming statutory outage which is due to commence in April 2025. </w:t>
      </w:r>
      <w:r w:rsidR="00B066A3">
        <w:t xml:space="preserve">The station will be required to apply for a Licence Instrument on completion of the outage from ONR prior to restarting the reactor. </w:t>
      </w:r>
    </w:p>
    <w:p w14:paraId="0E7A3135" w14:textId="271AADB7" w:rsidR="00E66C1E" w:rsidRPr="000F3EE4" w:rsidRDefault="00E66C1E" w:rsidP="00745534">
      <w:pPr>
        <w:rPr>
          <w:b/>
          <w:bCs/>
        </w:rPr>
      </w:pPr>
      <w:r w:rsidRPr="000F3EE4">
        <w:rPr>
          <w:b/>
          <w:bCs/>
        </w:rPr>
        <w:t>Provision and Use of Work Equipment Regulations 1998 (PUWER)</w:t>
      </w:r>
    </w:p>
    <w:p w14:paraId="53D60C90" w14:textId="37BFA1DF" w:rsidR="00825CC1" w:rsidRPr="00825CC1" w:rsidRDefault="00825CC1" w:rsidP="00825CC1">
      <w:r w:rsidRPr="00825CC1">
        <w:t xml:space="preserve">The inspection focused on compliance with the Provision and Use of Work Equipment Regulations 1998 (PUWER) at Hartlepool Power Station (HRA). This was demonstrated through discussions with station staff, reviewing station processes, as well as observing physical control and management of work equipment at site. </w:t>
      </w:r>
    </w:p>
    <w:p w14:paraId="6BA40BA4" w14:textId="258B0109" w:rsidR="00E66C1E" w:rsidRDefault="00CF6BC5" w:rsidP="006E513D">
      <w:r>
        <w:t>We</w:t>
      </w:r>
      <w:r w:rsidR="00825CC1" w:rsidRPr="00825CC1">
        <w:t xml:space="preserve"> considered that the station demonstrated it had adequate arrangements in place in relation to the maintenance and the inspection of work equipment. In addition, we considered that it had adequate arrangements to ensure that only persons with appropriate information, instruction and training were able to access and use work equipment. Based on </w:t>
      </w:r>
      <w:r w:rsidR="006E513D">
        <w:t xml:space="preserve">our </w:t>
      </w:r>
      <w:r w:rsidR="00825CC1" w:rsidRPr="00825CC1">
        <w:t xml:space="preserve">sample inspection, </w:t>
      </w:r>
      <w:r w:rsidR="006E513D">
        <w:t>we rated</w:t>
      </w:r>
      <w:r w:rsidR="00825CC1" w:rsidRPr="00825CC1">
        <w:t xml:space="preserve"> the stations implementation of the arrangements for the provision and use of work equipment to be </w:t>
      </w:r>
      <w:r w:rsidR="006E513D">
        <w:t>‘G</w:t>
      </w:r>
      <w:r w:rsidR="00825CC1" w:rsidRPr="00825CC1">
        <w:t>reen</w:t>
      </w:r>
      <w:r w:rsidR="006E513D">
        <w:t>’</w:t>
      </w:r>
      <w:r w:rsidR="00825CC1">
        <w:t>.</w:t>
      </w:r>
    </w:p>
    <w:p w14:paraId="0AC36E27" w14:textId="1593708A" w:rsidR="00065AC8" w:rsidRPr="00065AC8" w:rsidRDefault="00065AC8" w:rsidP="00065AC8">
      <w:pPr>
        <w:rPr>
          <w:b/>
          <w:bCs/>
        </w:rPr>
      </w:pPr>
      <w:r w:rsidRPr="00065AC8">
        <w:rPr>
          <w:b/>
          <w:bCs/>
        </w:rPr>
        <w:t xml:space="preserve">Post Trip </w:t>
      </w:r>
      <w:r w:rsidR="00DE1B85">
        <w:rPr>
          <w:b/>
          <w:bCs/>
        </w:rPr>
        <w:t xml:space="preserve">Logic </w:t>
      </w:r>
      <w:r w:rsidRPr="00065AC8">
        <w:rPr>
          <w:b/>
          <w:bCs/>
        </w:rPr>
        <w:t>Sequencing Equipment system based inspection (SBI)</w:t>
      </w:r>
    </w:p>
    <w:p w14:paraId="08FF5A46" w14:textId="3E60B785" w:rsidR="00F702BC" w:rsidRDefault="00F702BC" w:rsidP="00F702BC">
      <w:r>
        <w:t xml:space="preserve">The reactor post trip logic system is a critical </w:t>
      </w:r>
      <w:r w:rsidR="00DE1B85">
        <w:t>control and instrumentation based</w:t>
      </w:r>
      <w:r>
        <w:t xml:space="preserve"> system that automatically operates essential plant in sequence to provide reactor cooling following a reactor trip to control temperature and remove decay heat. This includes establishing appropriate gas circulation, cooling water flow and, if necessary, backup electrical power supplies. </w:t>
      </w:r>
    </w:p>
    <w:p w14:paraId="7F011A9F" w14:textId="4F314E73" w:rsidR="00825CC1" w:rsidRDefault="00DE1B85" w:rsidP="00F702BC">
      <w:r>
        <w:t>We</w:t>
      </w:r>
      <w:r w:rsidR="00F702BC">
        <w:t xml:space="preserve"> conducted a system-based inspection of the </w:t>
      </w:r>
      <w:r>
        <w:t>post trip logic system</w:t>
      </w:r>
      <w:r w:rsidR="00F702BC">
        <w:t xml:space="preserve"> which involved pre-inspection sampling of documentation, on-site discussion with relevant EDF personnel and a plant-walkdown including </w:t>
      </w:r>
      <w:r w:rsidR="0018742A">
        <w:t xml:space="preserve">review </w:t>
      </w:r>
      <w:r w:rsidR="00F702BC">
        <w:t>of procedures.</w:t>
      </w:r>
    </w:p>
    <w:p w14:paraId="5AD6550F" w14:textId="43BA162C" w:rsidR="00693CD2" w:rsidRDefault="0018742A" w:rsidP="001F7AD5">
      <w:r>
        <w:t>We</w:t>
      </w:r>
      <w:r w:rsidR="00693CD2">
        <w:t xml:space="preserve"> judge</w:t>
      </w:r>
      <w:r>
        <w:t>d</w:t>
      </w:r>
      <w:r w:rsidR="00693CD2">
        <w:t xml:space="preserve"> that the </w:t>
      </w:r>
      <w:r>
        <w:t>post trip logic system</w:t>
      </w:r>
      <w:r w:rsidR="00693CD2">
        <w:t xml:space="preserve"> was being adequately managed to fulfil its safety function defined in the safety case.</w:t>
      </w:r>
      <w:r w:rsidR="000E6B84">
        <w:t xml:space="preserve"> We issued </w:t>
      </w:r>
      <w:r w:rsidR="003266E7">
        <w:t>a rating of</w:t>
      </w:r>
      <w:r w:rsidR="00693CD2">
        <w:t xml:space="preserve"> </w:t>
      </w:r>
      <w:r w:rsidR="003266E7">
        <w:t xml:space="preserve">‘Green’ </w:t>
      </w:r>
      <w:r w:rsidR="00693CD2">
        <w:t>for the inspection.</w:t>
      </w:r>
    </w:p>
    <w:p w14:paraId="4A6AA535" w14:textId="77777777" w:rsidR="000E6B84" w:rsidRDefault="000E6B84" w:rsidP="001F7AD5"/>
    <w:p w14:paraId="064F2487" w14:textId="77777777" w:rsidR="006E513D" w:rsidRDefault="006E513D" w:rsidP="00693CD2"/>
    <w:p w14:paraId="0E9C7927" w14:textId="77777777" w:rsidR="001F7AD5" w:rsidRDefault="001F7AD5" w:rsidP="00693CD2"/>
    <w:p w14:paraId="74BFE21D" w14:textId="77777777" w:rsidR="001F7AD5" w:rsidRDefault="001F7AD5" w:rsidP="00693CD2"/>
    <w:p w14:paraId="32BE7B19" w14:textId="77777777" w:rsidR="0018742A" w:rsidRPr="00825CC1" w:rsidRDefault="0018742A" w:rsidP="00693CD2"/>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6BACDCD1" w14:textId="77777777" w:rsidR="00CB4B03" w:rsidRDefault="00CB4B03" w:rsidP="00CB4B03">
      <w:pPr>
        <w:pStyle w:val="F9-Paragraph"/>
      </w:pPr>
      <w:r>
        <w:t xml:space="preserve">During the period, our site inspector held routine meetings with station staff to monitor the performance of the site by: </w:t>
      </w:r>
    </w:p>
    <w:p w14:paraId="61A0343C" w14:textId="77777777" w:rsidR="00CB4B03" w:rsidRDefault="00CB4B03" w:rsidP="00CB4B03">
      <w:pPr>
        <w:pStyle w:val="Bulletlist1"/>
      </w:pPr>
      <w:r>
        <w:t xml:space="preserve">Reviewing the current plant status and all open regulatory issues associated with Hartlepool Power Station with the Technical and Safety Support Manager. </w:t>
      </w:r>
    </w:p>
    <w:p w14:paraId="5A00DACE" w14:textId="77777777" w:rsidR="00CB4B03" w:rsidRDefault="00CB4B03" w:rsidP="00CB4B03">
      <w:pPr>
        <w:pStyle w:val="Bulletlist1"/>
      </w:pPr>
      <w:r>
        <w:t xml:space="preserve">Meeting on a weekly basis with the site-based Independent Nuclear Assurance team to ensure the internal regulator function remains effective and verifying information provided by the station. </w:t>
      </w:r>
    </w:p>
    <w:p w14:paraId="4027A931" w14:textId="77777777" w:rsidR="00CB4B03" w:rsidRDefault="00CB4B03" w:rsidP="00CB4B03">
      <w:pPr>
        <w:pStyle w:val="TSHeadingNumbered1"/>
        <w:tabs>
          <w:tab w:val="clear" w:pos="-31680"/>
        </w:tabs>
        <w:rPr>
          <w:sz w:val="24"/>
        </w:rPr>
        <w:sectPr w:rsidR="00CB4B03"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95619531"/>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1C616E2F" w:rsidR="00745534" w:rsidRDefault="00745534" w:rsidP="000A58A7">
      <w:r w:rsidRPr="00690387">
        <w:t>Matters and events of particular note during the period were:</w:t>
      </w:r>
    </w:p>
    <w:p w14:paraId="2A1D210A" w14:textId="5E4AE5E4" w:rsidR="00552F49" w:rsidRDefault="00552F49" w:rsidP="000A58A7">
      <w:pPr>
        <w:rPr>
          <w:b/>
          <w:bCs/>
        </w:rPr>
      </w:pPr>
      <w:r>
        <w:rPr>
          <w:b/>
          <w:bCs/>
        </w:rPr>
        <w:t>Enhanced Regulatory Attention:</w:t>
      </w:r>
    </w:p>
    <w:p w14:paraId="4D0E8ABC" w14:textId="3F42A7B5" w:rsidR="00B363F2" w:rsidRDefault="00B363F2" w:rsidP="00B363F2">
      <w:r>
        <w:t xml:space="preserve">The Office for Nuclear Regulation (ONR) has moved Hartlepool Nuclear Power Station operated by EDF into enhanced regulatory attention for safety. </w:t>
      </w:r>
    </w:p>
    <w:p w14:paraId="6545F08A" w14:textId="15FCC87D" w:rsidR="00B363F2" w:rsidRDefault="00A962ED" w:rsidP="00B363F2">
      <w:r>
        <w:t>We have</w:t>
      </w:r>
      <w:r w:rsidR="00B363F2">
        <w:t xml:space="preserve"> made the decision based on evidence gained from ongoing targeted engagements at the site which have identified areas where improvements are required.    </w:t>
      </w:r>
    </w:p>
    <w:p w14:paraId="469074A9" w14:textId="64AFED3A" w:rsidR="00B363F2" w:rsidRDefault="00B363F2" w:rsidP="00B363F2">
      <w:r>
        <w:t xml:space="preserve">The change in regulatory attention level does not relate to EDF’s recent decision to extend the operating lifetime of the station, which is subject to ongoing safety standards being demonstrated. </w:t>
      </w:r>
    </w:p>
    <w:p w14:paraId="46BCF512" w14:textId="39FFDA65" w:rsidR="00B363F2" w:rsidRDefault="00B363F2" w:rsidP="00B363F2">
      <w:r>
        <w:t xml:space="preserve">The enhanced regulatory attention level reflects the effort </w:t>
      </w:r>
      <w:r w:rsidR="000C025F">
        <w:t>we are</w:t>
      </w:r>
      <w:r>
        <w:t xml:space="preserve"> using to influence improvements in areas including conventional health and safety, the number of site incidents and the production of nuclear safety cases. </w:t>
      </w:r>
    </w:p>
    <w:p w14:paraId="5B3E40DF" w14:textId="6D84D73D" w:rsidR="00B363F2" w:rsidRDefault="000C025F" w:rsidP="00B363F2">
      <w:r>
        <w:t>Our</w:t>
      </w:r>
      <w:r w:rsidR="00B363F2">
        <w:t xml:space="preserve"> inspections and assessments at Hartlepool continue to support the regulatory view that the station remains safe to operate. </w:t>
      </w:r>
    </w:p>
    <w:p w14:paraId="7865C229" w14:textId="1827E728" w:rsidR="00B363F2" w:rsidRDefault="00824301" w:rsidP="00B363F2">
      <w:r>
        <w:t>W</w:t>
      </w:r>
      <w:r w:rsidR="00B363F2">
        <w:t xml:space="preserve">e place sites into enhanced attention to achieve improved performance in specific areas, which is a key part of our role as an independent regulator. </w:t>
      </w:r>
    </w:p>
    <w:p w14:paraId="58116220" w14:textId="48BA9DEC" w:rsidR="00B363F2" w:rsidRDefault="00B363F2" w:rsidP="00484860">
      <w:r>
        <w:t xml:space="preserve">EDF has already submitted a performance improvement plan to us to address the areas we identified as requiring improvement at the site. We have reviewed this plan and are confident it will address our outlined concerns.  </w:t>
      </w:r>
    </w:p>
    <w:p w14:paraId="5F98EB3A" w14:textId="1FE9DC18" w:rsidR="00B363F2" w:rsidRDefault="00B363F2" w:rsidP="00B363F2">
      <w:r>
        <w:t>With our enabling regulatory approach, we are committed to working with the licensee to ensure all these issues are addressed.</w:t>
      </w:r>
    </w:p>
    <w:p w14:paraId="3F2FD8AA" w14:textId="0A444983" w:rsidR="00745534" w:rsidRPr="00690387" w:rsidRDefault="00B363F2" w:rsidP="00B363F2">
      <w:r>
        <w:t xml:space="preserve">Regulatory attention levels are set by </w:t>
      </w:r>
      <w:r w:rsidR="00B46C08">
        <w:t>us</w:t>
      </w:r>
      <w:r>
        <w:t xml:space="preserve"> and are assigned based on </w:t>
      </w:r>
      <w:r w:rsidR="00484860">
        <w:t xml:space="preserve">our </w:t>
      </w:r>
      <w:r>
        <w:t>assessment of overall performance, considering a broad range of safety and operational issues that a site is addressing. </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95619532"/>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7761BFB2" w14:textId="77777777" w:rsidR="00EF313B" w:rsidRDefault="00745534" w:rsidP="00EF313B">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12AC4F0F" w:rsidR="00745534" w:rsidRPr="00690387" w:rsidRDefault="00961730" w:rsidP="00EF313B">
      <w:pPr>
        <w:pStyle w:val="Bulletlist1"/>
        <w:numPr>
          <w:ilvl w:val="0"/>
          <w:numId w:val="0"/>
        </w:numPr>
        <w:ind w:left="360"/>
      </w:pPr>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95619533"/>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95619534"/>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76E7B523" w14:textId="28E6AF67" w:rsidR="006134DB" w:rsidRDefault="00745534" w:rsidP="0024443D">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r w:rsidR="0024443D">
        <w:t>.</w:t>
      </w:r>
    </w:p>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4568B" w14:textId="77777777" w:rsidR="00805379" w:rsidRDefault="00805379" w:rsidP="007D199A">
      <w:pPr>
        <w:spacing w:after="0"/>
      </w:pPr>
      <w:r>
        <w:separator/>
      </w:r>
    </w:p>
    <w:p w14:paraId="2458B650" w14:textId="77777777" w:rsidR="00805379" w:rsidRDefault="00805379"/>
  </w:endnote>
  <w:endnote w:type="continuationSeparator" w:id="0">
    <w:p w14:paraId="73FB6D9D" w14:textId="77777777" w:rsidR="00805379" w:rsidRDefault="00805379" w:rsidP="007D199A">
      <w:pPr>
        <w:spacing w:after="0"/>
      </w:pPr>
      <w:r>
        <w:continuationSeparator/>
      </w:r>
    </w:p>
    <w:p w14:paraId="0FA90E42" w14:textId="77777777" w:rsidR="00805379" w:rsidRDefault="008053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8BA8A" w14:textId="77777777" w:rsidR="00805379" w:rsidRPr="005E0344" w:rsidRDefault="00805379" w:rsidP="005E0344">
      <w:pPr>
        <w:spacing w:after="120"/>
        <w:rPr>
          <w:color w:val="000000" w:themeColor="text2"/>
        </w:rPr>
      </w:pPr>
      <w:r w:rsidRPr="005E0344">
        <w:rPr>
          <w:color w:val="000000" w:themeColor="text2"/>
        </w:rPr>
        <w:separator/>
      </w:r>
    </w:p>
  </w:footnote>
  <w:footnote w:type="continuationSeparator" w:id="0">
    <w:p w14:paraId="01C9CF72" w14:textId="77777777" w:rsidR="00805379" w:rsidRPr="005E0344" w:rsidRDefault="00805379" w:rsidP="0090581D">
      <w:pPr>
        <w:spacing w:after="120"/>
        <w:rPr>
          <w:color w:val="000000" w:themeColor="text2"/>
        </w:rPr>
      </w:pPr>
      <w:r w:rsidRPr="005E0344">
        <w:rPr>
          <w:color w:val="000000" w:themeColor="text2"/>
        </w:rPr>
        <w:continuationSeparator/>
      </w:r>
    </w:p>
    <w:p w14:paraId="362802EF" w14:textId="77777777" w:rsidR="00805379" w:rsidRDefault="00805379"/>
  </w:footnote>
  <w:footnote w:type="continuationNotice" w:id="1">
    <w:p w14:paraId="41279F9D" w14:textId="77777777" w:rsidR="00805379" w:rsidRDefault="00805379">
      <w:pPr>
        <w:spacing w:after="0"/>
      </w:pPr>
    </w:p>
    <w:p w14:paraId="28233269" w14:textId="77777777" w:rsidR="00805379" w:rsidRDefault="008053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1AC2CD03" w:rsidR="00177666" w:rsidRPr="002B07AE" w:rsidRDefault="003D7C4E"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B412B8">
          <w:rPr>
            <w:rStyle w:val="Style4"/>
          </w:rPr>
          <w:t>EDF</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412B8">
          <w:rPr>
            <w:rStyle w:val="Style4"/>
          </w:rPr>
          <w:t>Hartlepool Power Station</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B412B8">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AC7147"/>
    <w:multiLevelType w:val="hybridMultilevel"/>
    <w:tmpl w:val="FBAEC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1"/>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6"/>
  </w:num>
  <w:num w:numId="26" w16cid:durableId="1849905066">
    <w:abstractNumId w:val="14"/>
  </w:num>
  <w:num w:numId="27" w16cid:durableId="14192541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E3F"/>
    <w:rsid w:val="00043F89"/>
    <w:rsid w:val="0004440F"/>
    <w:rsid w:val="00052C8A"/>
    <w:rsid w:val="000548C8"/>
    <w:rsid w:val="00056116"/>
    <w:rsid w:val="00065AC8"/>
    <w:rsid w:val="00075605"/>
    <w:rsid w:val="00075C66"/>
    <w:rsid w:val="000817D4"/>
    <w:rsid w:val="00082879"/>
    <w:rsid w:val="00091EEA"/>
    <w:rsid w:val="000952FA"/>
    <w:rsid w:val="000A105C"/>
    <w:rsid w:val="000A58A7"/>
    <w:rsid w:val="000A75DB"/>
    <w:rsid w:val="000B1957"/>
    <w:rsid w:val="000C025F"/>
    <w:rsid w:val="000C2DDC"/>
    <w:rsid w:val="000D1B4F"/>
    <w:rsid w:val="000D2FD4"/>
    <w:rsid w:val="000E4D5E"/>
    <w:rsid w:val="000E6B84"/>
    <w:rsid w:val="000E7936"/>
    <w:rsid w:val="000F048F"/>
    <w:rsid w:val="000F1B7B"/>
    <w:rsid w:val="000F2ED4"/>
    <w:rsid w:val="000F3EE4"/>
    <w:rsid w:val="000F5383"/>
    <w:rsid w:val="001028E8"/>
    <w:rsid w:val="00122FCC"/>
    <w:rsid w:val="00124C2B"/>
    <w:rsid w:val="00126752"/>
    <w:rsid w:val="00130B30"/>
    <w:rsid w:val="00140E1C"/>
    <w:rsid w:val="00146527"/>
    <w:rsid w:val="00147AE4"/>
    <w:rsid w:val="001571E5"/>
    <w:rsid w:val="0016079B"/>
    <w:rsid w:val="00177666"/>
    <w:rsid w:val="001849CA"/>
    <w:rsid w:val="00185410"/>
    <w:rsid w:val="0018742A"/>
    <w:rsid w:val="00192352"/>
    <w:rsid w:val="001975D9"/>
    <w:rsid w:val="001C1C8D"/>
    <w:rsid w:val="001C4D63"/>
    <w:rsid w:val="001D096F"/>
    <w:rsid w:val="001D0DE0"/>
    <w:rsid w:val="001D5AFF"/>
    <w:rsid w:val="001D74B4"/>
    <w:rsid w:val="001E03E1"/>
    <w:rsid w:val="001E0875"/>
    <w:rsid w:val="001F059F"/>
    <w:rsid w:val="001F7AD5"/>
    <w:rsid w:val="00200811"/>
    <w:rsid w:val="00200CA1"/>
    <w:rsid w:val="00202842"/>
    <w:rsid w:val="0021338D"/>
    <w:rsid w:val="00214D43"/>
    <w:rsid w:val="00223090"/>
    <w:rsid w:val="002238B4"/>
    <w:rsid w:val="00230F7B"/>
    <w:rsid w:val="002319AB"/>
    <w:rsid w:val="002319AC"/>
    <w:rsid w:val="00234342"/>
    <w:rsid w:val="00235EE3"/>
    <w:rsid w:val="0024040D"/>
    <w:rsid w:val="0024443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1328"/>
    <w:rsid w:val="002A3A99"/>
    <w:rsid w:val="002B07AE"/>
    <w:rsid w:val="002B1C53"/>
    <w:rsid w:val="002C0799"/>
    <w:rsid w:val="002E0BE4"/>
    <w:rsid w:val="002E3B58"/>
    <w:rsid w:val="002E3E8A"/>
    <w:rsid w:val="002E6A6A"/>
    <w:rsid w:val="002F3397"/>
    <w:rsid w:val="00301FA9"/>
    <w:rsid w:val="0030380D"/>
    <w:rsid w:val="003069CA"/>
    <w:rsid w:val="00312411"/>
    <w:rsid w:val="00323E71"/>
    <w:rsid w:val="003266E7"/>
    <w:rsid w:val="00326F77"/>
    <w:rsid w:val="00331AB8"/>
    <w:rsid w:val="003401B0"/>
    <w:rsid w:val="003429B0"/>
    <w:rsid w:val="00344675"/>
    <w:rsid w:val="00346C8E"/>
    <w:rsid w:val="00367BD5"/>
    <w:rsid w:val="00390327"/>
    <w:rsid w:val="00393066"/>
    <w:rsid w:val="00393B78"/>
    <w:rsid w:val="003A01E9"/>
    <w:rsid w:val="003A47E6"/>
    <w:rsid w:val="003A7E1C"/>
    <w:rsid w:val="003B7F47"/>
    <w:rsid w:val="003C0306"/>
    <w:rsid w:val="003C114C"/>
    <w:rsid w:val="003C465D"/>
    <w:rsid w:val="003C4909"/>
    <w:rsid w:val="003D495D"/>
    <w:rsid w:val="003D7C4E"/>
    <w:rsid w:val="003E098E"/>
    <w:rsid w:val="003E2FAE"/>
    <w:rsid w:val="00407757"/>
    <w:rsid w:val="00407CF7"/>
    <w:rsid w:val="00415ED6"/>
    <w:rsid w:val="00417CAF"/>
    <w:rsid w:val="00420A11"/>
    <w:rsid w:val="00422265"/>
    <w:rsid w:val="004373A7"/>
    <w:rsid w:val="00437D94"/>
    <w:rsid w:val="0044030C"/>
    <w:rsid w:val="004648A4"/>
    <w:rsid w:val="00471380"/>
    <w:rsid w:val="00484860"/>
    <w:rsid w:val="00494F0D"/>
    <w:rsid w:val="00496BFD"/>
    <w:rsid w:val="004A3DF2"/>
    <w:rsid w:val="004B48B4"/>
    <w:rsid w:val="004C361D"/>
    <w:rsid w:val="004C4891"/>
    <w:rsid w:val="004D16D7"/>
    <w:rsid w:val="004D2C89"/>
    <w:rsid w:val="004E3932"/>
    <w:rsid w:val="004F1E79"/>
    <w:rsid w:val="004F5F33"/>
    <w:rsid w:val="0050103A"/>
    <w:rsid w:val="00504CA0"/>
    <w:rsid w:val="00511B0F"/>
    <w:rsid w:val="00532745"/>
    <w:rsid w:val="005441F0"/>
    <w:rsid w:val="00552F49"/>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629D"/>
    <w:rsid w:val="00687789"/>
    <w:rsid w:val="00693CD2"/>
    <w:rsid w:val="00696EE0"/>
    <w:rsid w:val="00697980"/>
    <w:rsid w:val="006A19EF"/>
    <w:rsid w:val="006A43D5"/>
    <w:rsid w:val="006A525B"/>
    <w:rsid w:val="006B5054"/>
    <w:rsid w:val="006C045F"/>
    <w:rsid w:val="006C4196"/>
    <w:rsid w:val="006C63B0"/>
    <w:rsid w:val="006C76A2"/>
    <w:rsid w:val="006C792E"/>
    <w:rsid w:val="006D116C"/>
    <w:rsid w:val="006D53D9"/>
    <w:rsid w:val="006E513D"/>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4856"/>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D6FA5"/>
    <w:rsid w:val="007E1C07"/>
    <w:rsid w:val="007E6878"/>
    <w:rsid w:val="007F24B6"/>
    <w:rsid w:val="007F6E59"/>
    <w:rsid w:val="00803D94"/>
    <w:rsid w:val="00805379"/>
    <w:rsid w:val="008072C7"/>
    <w:rsid w:val="008227C8"/>
    <w:rsid w:val="008229BA"/>
    <w:rsid w:val="00824151"/>
    <w:rsid w:val="00824301"/>
    <w:rsid w:val="00825CC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2948"/>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40E51"/>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962ED"/>
    <w:rsid w:val="00AA6E29"/>
    <w:rsid w:val="00AB5413"/>
    <w:rsid w:val="00AB6970"/>
    <w:rsid w:val="00AC1939"/>
    <w:rsid w:val="00AC1C32"/>
    <w:rsid w:val="00AC7C05"/>
    <w:rsid w:val="00AD167C"/>
    <w:rsid w:val="00AD17C7"/>
    <w:rsid w:val="00AD4041"/>
    <w:rsid w:val="00AE302B"/>
    <w:rsid w:val="00B066A3"/>
    <w:rsid w:val="00B16BE5"/>
    <w:rsid w:val="00B259DF"/>
    <w:rsid w:val="00B25F57"/>
    <w:rsid w:val="00B324DF"/>
    <w:rsid w:val="00B363F2"/>
    <w:rsid w:val="00B412B8"/>
    <w:rsid w:val="00B44B1F"/>
    <w:rsid w:val="00B46C08"/>
    <w:rsid w:val="00B51741"/>
    <w:rsid w:val="00B64141"/>
    <w:rsid w:val="00B64E72"/>
    <w:rsid w:val="00B77913"/>
    <w:rsid w:val="00B824FB"/>
    <w:rsid w:val="00B82646"/>
    <w:rsid w:val="00B97359"/>
    <w:rsid w:val="00B97A8F"/>
    <w:rsid w:val="00BA4E58"/>
    <w:rsid w:val="00BA6FDF"/>
    <w:rsid w:val="00BA7074"/>
    <w:rsid w:val="00BB7829"/>
    <w:rsid w:val="00BD1457"/>
    <w:rsid w:val="00BE1652"/>
    <w:rsid w:val="00BE2AD9"/>
    <w:rsid w:val="00BF27FE"/>
    <w:rsid w:val="00C043B3"/>
    <w:rsid w:val="00C06909"/>
    <w:rsid w:val="00C06CE4"/>
    <w:rsid w:val="00C079AB"/>
    <w:rsid w:val="00C10E61"/>
    <w:rsid w:val="00C14787"/>
    <w:rsid w:val="00C1570E"/>
    <w:rsid w:val="00C1596D"/>
    <w:rsid w:val="00C15B8D"/>
    <w:rsid w:val="00C17010"/>
    <w:rsid w:val="00C20562"/>
    <w:rsid w:val="00C215C3"/>
    <w:rsid w:val="00C23A96"/>
    <w:rsid w:val="00C249C6"/>
    <w:rsid w:val="00C32CC1"/>
    <w:rsid w:val="00C35562"/>
    <w:rsid w:val="00C4226F"/>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B4B03"/>
    <w:rsid w:val="00CC3FCD"/>
    <w:rsid w:val="00CD3A3B"/>
    <w:rsid w:val="00CD5401"/>
    <w:rsid w:val="00CE2709"/>
    <w:rsid w:val="00CE2D64"/>
    <w:rsid w:val="00CE6198"/>
    <w:rsid w:val="00CF6230"/>
    <w:rsid w:val="00CF6BC5"/>
    <w:rsid w:val="00D017FC"/>
    <w:rsid w:val="00D0226A"/>
    <w:rsid w:val="00D04326"/>
    <w:rsid w:val="00D13147"/>
    <w:rsid w:val="00D317BD"/>
    <w:rsid w:val="00D463FF"/>
    <w:rsid w:val="00D5715A"/>
    <w:rsid w:val="00D71687"/>
    <w:rsid w:val="00D74813"/>
    <w:rsid w:val="00D81501"/>
    <w:rsid w:val="00DA30BC"/>
    <w:rsid w:val="00DA69C2"/>
    <w:rsid w:val="00DA6D70"/>
    <w:rsid w:val="00DB00E2"/>
    <w:rsid w:val="00DB6050"/>
    <w:rsid w:val="00DB627C"/>
    <w:rsid w:val="00DC2C34"/>
    <w:rsid w:val="00DC73DB"/>
    <w:rsid w:val="00DD4607"/>
    <w:rsid w:val="00DE1B85"/>
    <w:rsid w:val="00DE2C87"/>
    <w:rsid w:val="00DE459A"/>
    <w:rsid w:val="00DF0078"/>
    <w:rsid w:val="00DF27DA"/>
    <w:rsid w:val="00DF4DBE"/>
    <w:rsid w:val="00E3233F"/>
    <w:rsid w:val="00E40820"/>
    <w:rsid w:val="00E4658F"/>
    <w:rsid w:val="00E54561"/>
    <w:rsid w:val="00E54A67"/>
    <w:rsid w:val="00E608FA"/>
    <w:rsid w:val="00E61C0D"/>
    <w:rsid w:val="00E63EB4"/>
    <w:rsid w:val="00E66160"/>
    <w:rsid w:val="00E66C1E"/>
    <w:rsid w:val="00E71329"/>
    <w:rsid w:val="00E8363B"/>
    <w:rsid w:val="00E84966"/>
    <w:rsid w:val="00E92383"/>
    <w:rsid w:val="00EA1B3A"/>
    <w:rsid w:val="00EA2109"/>
    <w:rsid w:val="00EC3FA1"/>
    <w:rsid w:val="00ED2F2A"/>
    <w:rsid w:val="00ED4D4E"/>
    <w:rsid w:val="00EE0C77"/>
    <w:rsid w:val="00EE4E54"/>
    <w:rsid w:val="00EF313B"/>
    <w:rsid w:val="00EF4334"/>
    <w:rsid w:val="00F07D4B"/>
    <w:rsid w:val="00F3584D"/>
    <w:rsid w:val="00F436BB"/>
    <w:rsid w:val="00F47145"/>
    <w:rsid w:val="00F545BF"/>
    <w:rsid w:val="00F702BC"/>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77780">
      <w:bodyDiv w:val="1"/>
      <w:marLeft w:val="0"/>
      <w:marRight w:val="0"/>
      <w:marTop w:val="0"/>
      <w:marBottom w:val="0"/>
      <w:divBdr>
        <w:top w:val="none" w:sz="0" w:space="0" w:color="auto"/>
        <w:left w:val="none" w:sz="0" w:space="0" w:color="auto"/>
        <w:bottom w:val="none" w:sz="0" w:space="0" w:color="auto"/>
        <w:right w:val="none" w:sz="0" w:space="0" w:color="auto"/>
      </w:divBdr>
      <w:divsChild>
        <w:div w:id="1466502632">
          <w:marLeft w:val="0"/>
          <w:marRight w:val="0"/>
          <w:marTop w:val="0"/>
          <w:marBottom w:val="0"/>
          <w:divBdr>
            <w:top w:val="none" w:sz="0" w:space="0" w:color="auto"/>
            <w:left w:val="none" w:sz="0" w:space="0" w:color="auto"/>
            <w:bottom w:val="none" w:sz="0" w:space="0" w:color="auto"/>
            <w:right w:val="none" w:sz="0" w:space="0" w:color="auto"/>
          </w:divBdr>
        </w:div>
      </w:divsChild>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67795527">
      <w:bodyDiv w:val="1"/>
      <w:marLeft w:val="0"/>
      <w:marRight w:val="0"/>
      <w:marTop w:val="0"/>
      <w:marBottom w:val="0"/>
      <w:divBdr>
        <w:top w:val="none" w:sz="0" w:space="0" w:color="auto"/>
        <w:left w:val="none" w:sz="0" w:space="0" w:color="auto"/>
        <w:bottom w:val="none" w:sz="0" w:space="0" w:color="auto"/>
        <w:right w:val="none" w:sz="0" w:space="0" w:color="auto"/>
      </w:divBdr>
      <w:divsChild>
        <w:div w:id="353533934">
          <w:marLeft w:val="0"/>
          <w:marRight w:val="0"/>
          <w:marTop w:val="0"/>
          <w:marBottom w:val="0"/>
          <w:divBdr>
            <w:top w:val="none" w:sz="0" w:space="0" w:color="auto"/>
            <w:left w:val="none" w:sz="0" w:space="0" w:color="auto"/>
            <w:bottom w:val="none" w:sz="0" w:space="0" w:color="auto"/>
            <w:right w:val="none" w:sz="0" w:space="0" w:color="auto"/>
          </w:divBdr>
        </w:div>
      </w:divsChild>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736898821">
      <w:bodyDiv w:val="1"/>
      <w:marLeft w:val="0"/>
      <w:marRight w:val="0"/>
      <w:marTop w:val="0"/>
      <w:marBottom w:val="0"/>
      <w:divBdr>
        <w:top w:val="none" w:sz="0" w:space="0" w:color="auto"/>
        <w:left w:val="none" w:sz="0" w:space="0" w:color="auto"/>
        <w:bottom w:val="none" w:sz="0" w:space="0" w:color="auto"/>
        <w:right w:val="none" w:sz="0" w:space="0" w:color="auto"/>
      </w:divBdr>
      <w:divsChild>
        <w:div w:id="2092461095">
          <w:marLeft w:val="0"/>
          <w:marRight w:val="0"/>
          <w:marTop w:val="0"/>
          <w:marBottom w:val="0"/>
          <w:divBdr>
            <w:top w:val="none" w:sz="0" w:space="0" w:color="auto"/>
            <w:left w:val="none" w:sz="0" w:space="0" w:color="auto"/>
            <w:bottom w:val="none" w:sz="0" w:space="0" w:color="auto"/>
            <w:right w:val="none" w:sz="0" w:space="0" w:color="auto"/>
          </w:divBdr>
        </w:div>
      </w:divsChild>
    </w:div>
    <w:div w:id="805701454">
      <w:bodyDiv w:val="1"/>
      <w:marLeft w:val="0"/>
      <w:marRight w:val="0"/>
      <w:marTop w:val="0"/>
      <w:marBottom w:val="0"/>
      <w:divBdr>
        <w:top w:val="none" w:sz="0" w:space="0" w:color="auto"/>
        <w:left w:val="none" w:sz="0" w:space="0" w:color="auto"/>
        <w:bottom w:val="none" w:sz="0" w:space="0" w:color="auto"/>
        <w:right w:val="none" w:sz="0" w:space="0" w:color="auto"/>
      </w:divBdr>
      <w:divsChild>
        <w:div w:id="615677318">
          <w:marLeft w:val="0"/>
          <w:marRight w:val="0"/>
          <w:marTop w:val="0"/>
          <w:marBottom w:val="0"/>
          <w:divBdr>
            <w:top w:val="none" w:sz="0" w:space="0" w:color="auto"/>
            <w:left w:val="none" w:sz="0" w:space="0" w:color="auto"/>
            <w:bottom w:val="none" w:sz="0" w:space="0" w:color="auto"/>
            <w:right w:val="none" w:sz="0" w:space="0" w:color="auto"/>
          </w:divBdr>
        </w:div>
      </w:divsChild>
    </w:div>
    <w:div w:id="94878159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225871004">
      <w:bodyDiv w:val="1"/>
      <w:marLeft w:val="0"/>
      <w:marRight w:val="0"/>
      <w:marTop w:val="0"/>
      <w:marBottom w:val="0"/>
      <w:divBdr>
        <w:top w:val="none" w:sz="0" w:space="0" w:color="auto"/>
        <w:left w:val="none" w:sz="0" w:space="0" w:color="auto"/>
        <w:bottom w:val="none" w:sz="0" w:space="0" w:color="auto"/>
        <w:right w:val="none" w:sz="0" w:space="0" w:color="auto"/>
      </w:divBdr>
      <w:divsChild>
        <w:div w:id="2000768181">
          <w:marLeft w:val="0"/>
          <w:marRight w:val="0"/>
          <w:marTop w:val="0"/>
          <w:marBottom w:val="0"/>
          <w:divBdr>
            <w:top w:val="none" w:sz="0" w:space="0" w:color="auto"/>
            <w:left w:val="none" w:sz="0" w:space="0" w:color="auto"/>
            <w:bottom w:val="none" w:sz="0" w:space="0" w:color="auto"/>
            <w:right w:val="none" w:sz="0" w:space="0" w:color="auto"/>
          </w:divBdr>
        </w:div>
      </w:divsChild>
    </w:div>
    <w:div w:id="1315645653">
      <w:bodyDiv w:val="1"/>
      <w:marLeft w:val="0"/>
      <w:marRight w:val="0"/>
      <w:marTop w:val="0"/>
      <w:marBottom w:val="0"/>
      <w:divBdr>
        <w:top w:val="none" w:sz="0" w:space="0" w:color="auto"/>
        <w:left w:val="none" w:sz="0" w:space="0" w:color="auto"/>
        <w:bottom w:val="none" w:sz="0" w:space="0" w:color="auto"/>
        <w:right w:val="none" w:sz="0" w:space="0" w:color="auto"/>
      </w:divBdr>
      <w:divsChild>
        <w:div w:id="215165733">
          <w:marLeft w:val="0"/>
          <w:marRight w:val="0"/>
          <w:marTop w:val="0"/>
          <w:marBottom w:val="0"/>
          <w:divBdr>
            <w:top w:val="none" w:sz="0" w:space="0" w:color="auto"/>
            <w:left w:val="none" w:sz="0" w:space="0" w:color="auto"/>
            <w:bottom w:val="none" w:sz="0" w:space="0" w:color="auto"/>
            <w:right w:val="none" w:sz="0" w:space="0" w:color="auto"/>
          </w:divBdr>
        </w:div>
      </w:divsChild>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0512157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34692360">
      <w:bodyDiv w:val="1"/>
      <w:marLeft w:val="0"/>
      <w:marRight w:val="0"/>
      <w:marTop w:val="0"/>
      <w:marBottom w:val="0"/>
      <w:divBdr>
        <w:top w:val="none" w:sz="0" w:space="0" w:color="auto"/>
        <w:left w:val="none" w:sz="0" w:space="0" w:color="auto"/>
        <w:bottom w:val="none" w:sz="0" w:space="0" w:color="auto"/>
        <w:right w:val="none" w:sz="0" w:space="0" w:color="auto"/>
      </w:divBdr>
      <w:divsChild>
        <w:div w:id="1379471987">
          <w:marLeft w:val="0"/>
          <w:marRight w:val="0"/>
          <w:marTop w:val="0"/>
          <w:marBottom w:val="0"/>
          <w:divBdr>
            <w:top w:val="none" w:sz="0" w:space="0" w:color="auto"/>
            <w:left w:val="none" w:sz="0" w:space="0" w:color="auto"/>
            <w:bottom w:val="none" w:sz="0" w:space="0" w:color="auto"/>
            <w:right w:val="none" w:sz="0" w:space="0" w:color="auto"/>
          </w:divBdr>
        </w:div>
        <w:div w:id="1398747038">
          <w:marLeft w:val="0"/>
          <w:marRight w:val="0"/>
          <w:marTop w:val="0"/>
          <w:marBottom w:val="0"/>
          <w:divBdr>
            <w:top w:val="none" w:sz="0" w:space="0" w:color="auto"/>
            <w:left w:val="none" w:sz="0" w:space="0" w:color="auto"/>
            <w:bottom w:val="none" w:sz="0" w:space="0" w:color="auto"/>
            <w:right w:val="none" w:sz="0" w:space="0" w:color="auto"/>
          </w:divBdr>
        </w:div>
        <w:div w:id="1669138932">
          <w:marLeft w:val="0"/>
          <w:marRight w:val="0"/>
          <w:marTop w:val="0"/>
          <w:marBottom w:val="0"/>
          <w:divBdr>
            <w:top w:val="none" w:sz="0" w:space="0" w:color="auto"/>
            <w:left w:val="none" w:sz="0" w:space="0" w:color="auto"/>
            <w:bottom w:val="none" w:sz="0" w:space="0" w:color="auto"/>
            <w:right w:val="none" w:sz="0" w:space="0" w:color="auto"/>
          </w:divBdr>
        </w:div>
        <w:div w:id="1435591822">
          <w:marLeft w:val="0"/>
          <w:marRight w:val="0"/>
          <w:marTop w:val="0"/>
          <w:marBottom w:val="0"/>
          <w:divBdr>
            <w:top w:val="none" w:sz="0" w:space="0" w:color="auto"/>
            <w:left w:val="none" w:sz="0" w:space="0" w:color="auto"/>
            <w:bottom w:val="none" w:sz="0" w:space="0" w:color="auto"/>
            <w:right w:val="none" w:sz="0" w:space="0" w:color="auto"/>
          </w:divBdr>
        </w:div>
        <w:div w:id="989018751">
          <w:marLeft w:val="0"/>
          <w:marRight w:val="0"/>
          <w:marTop w:val="0"/>
          <w:marBottom w:val="0"/>
          <w:divBdr>
            <w:top w:val="none" w:sz="0" w:space="0" w:color="auto"/>
            <w:left w:val="none" w:sz="0" w:space="0" w:color="auto"/>
            <w:bottom w:val="none" w:sz="0" w:space="0" w:color="auto"/>
            <w:right w:val="none" w:sz="0" w:space="0" w:color="auto"/>
          </w:divBdr>
        </w:div>
        <w:div w:id="591013384">
          <w:marLeft w:val="0"/>
          <w:marRight w:val="0"/>
          <w:marTop w:val="0"/>
          <w:marBottom w:val="0"/>
          <w:divBdr>
            <w:top w:val="none" w:sz="0" w:space="0" w:color="auto"/>
            <w:left w:val="none" w:sz="0" w:space="0" w:color="auto"/>
            <w:bottom w:val="none" w:sz="0" w:space="0" w:color="auto"/>
            <w:right w:val="none" w:sz="0" w:space="0" w:color="auto"/>
          </w:divBdr>
        </w:div>
        <w:div w:id="416679841">
          <w:marLeft w:val="0"/>
          <w:marRight w:val="0"/>
          <w:marTop w:val="0"/>
          <w:marBottom w:val="0"/>
          <w:divBdr>
            <w:top w:val="none" w:sz="0" w:space="0" w:color="auto"/>
            <w:left w:val="none" w:sz="0" w:space="0" w:color="auto"/>
            <w:bottom w:val="none" w:sz="0" w:space="0" w:color="auto"/>
            <w:right w:val="none" w:sz="0" w:space="0" w:color="auto"/>
          </w:divBdr>
        </w:div>
        <w:div w:id="936211433">
          <w:marLeft w:val="0"/>
          <w:marRight w:val="0"/>
          <w:marTop w:val="0"/>
          <w:marBottom w:val="0"/>
          <w:divBdr>
            <w:top w:val="none" w:sz="0" w:space="0" w:color="auto"/>
            <w:left w:val="none" w:sz="0" w:space="0" w:color="auto"/>
            <w:bottom w:val="none" w:sz="0" w:space="0" w:color="auto"/>
            <w:right w:val="none" w:sz="0" w:space="0" w:color="auto"/>
          </w:divBdr>
        </w:div>
        <w:div w:id="1519080922">
          <w:marLeft w:val="0"/>
          <w:marRight w:val="0"/>
          <w:marTop w:val="0"/>
          <w:marBottom w:val="0"/>
          <w:divBdr>
            <w:top w:val="none" w:sz="0" w:space="0" w:color="auto"/>
            <w:left w:val="none" w:sz="0" w:space="0" w:color="auto"/>
            <w:bottom w:val="none" w:sz="0" w:space="0" w:color="auto"/>
            <w:right w:val="none" w:sz="0" w:space="0" w:color="auto"/>
          </w:divBdr>
        </w:div>
        <w:div w:id="1048724023">
          <w:marLeft w:val="0"/>
          <w:marRight w:val="0"/>
          <w:marTop w:val="0"/>
          <w:marBottom w:val="0"/>
          <w:divBdr>
            <w:top w:val="none" w:sz="0" w:space="0" w:color="auto"/>
            <w:left w:val="none" w:sz="0" w:space="0" w:color="auto"/>
            <w:bottom w:val="none" w:sz="0" w:space="0" w:color="auto"/>
            <w:right w:val="none" w:sz="0" w:space="0" w:color="auto"/>
          </w:divBdr>
        </w:div>
        <w:div w:id="1218517942">
          <w:marLeft w:val="0"/>
          <w:marRight w:val="0"/>
          <w:marTop w:val="0"/>
          <w:marBottom w:val="0"/>
          <w:divBdr>
            <w:top w:val="none" w:sz="0" w:space="0" w:color="auto"/>
            <w:left w:val="none" w:sz="0" w:space="0" w:color="auto"/>
            <w:bottom w:val="none" w:sz="0" w:space="0" w:color="auto"/>
            <w:right w:val="none" w:sz="0" w:space="0" w:color="auto"/>
          </w:divBdr>
        </w:div>
        <w:div w:id="348726698">
          <w:marLeft w:val="0"/>
          <w:marRight w:val="0"/>
          <w:marTop w:val="0"/>
          <w:marBottom w:val="0"/>
          <w:divBdr>
            <w:top w:val="none" w:sz="0" w:space="0" w:color="auto"/>
            <w:left w:val="none" w:sz="0" w:space="0" w:color="auto"/>
            <w:bottom w:val="none" w:sz="0" w:space="0" w:color="auto"/>
            <w:right w:val="none" w:sz="0" w:space="0" w:color="auto"/>
          </w:divBdr>
        </w:div>
        <w:div w:id="2041316697">
          <w:marLeft w:val="0"/>
          <w:marRight w:val="0"/>
          <w:marTop w:val="0"/>
          <w:marBottom w:val="0"/>
          <w:divBdr>
            <w:top w:val="none" w:sz="0" w:space="0" w:color="auto"/>
            <w:left w:val="none" w:sz="0" w:space="0" w:color="auto"/>
            <w:bottom w:val="none" w:sz="0" w:space="0" w:color="auto"/>
            <w:right w:val="none" w:sz="0" w:space="0" w:color="auto"/>
          </w:divBdr>
        </w:div>
        <w:div w:id="823619587">
          <w:marLeft w:val="0"/>
          <w:marRight w:val="0"/>
          <w:marTop w:val="0"/>
          <w:marBottom w:val="0"/>
          <w:divBdr>
            <w:top w:val="none" w:sz="0" w:space="0" w:color="auto"/>
            <w:left w:val="none" w:sz="0" w:space="0" w:color="auto"/>
            <w:bottom w:val="none" w:sz="0" w:space="0" w:color="auto"/>
            <w:right w:val="none" w:sz="0" w:space="0" w:color="auto"/>
          </w:divBdr>
        </w:div>
        <w:div w:id="1442870092">
          <w:marLeft w:val="0"/>
          <w:marRight w:val="0"/>
          <w:marTop w:val="0"/>
          <w:marBottom w:val="0"/>
          <w:divBdr>
            <w:top w:val="none" w:sz="0" w:space="0" w:color="auto"/>
            <w:left w:val="none" w:sz="0" w:space="0" w:color="auto"/>
            <w:bottom w:val="none" w:sz="0" w:space="0" w:color="auto"/>
            <w:right w:val="none" w:sz="0" w:space="0" w:color="auto"/>
          </w:divBdr>
        </w:div>
        <w:div w:id="1685326669">
          <w:marLeft w:val="0"/>
          <w:marRight w:val="0"/>
          <w:marTop w:val="0"/>
          <w:marBottom w:val="0"/>
          <w:divBdr>
            <w:top w:val="none" w:sz="0" w:space="0" w:color="auto"/>
            <w:left w:val="none" w:sz="0" w:space="0" w:color="auto"/>
            <w:bottom w:val="none" w:sz="0" w:space="0" w:color="auto"/>
            <w:right w:val="none" w:sz="0" w:space="0" w:color="auto"/>
          </w:divBdr>
        </w:div>
        <w:div w:id="509374297">
          <w:marLeft w:val="0"/>
          <w:marRight w:val="0"/>
          <w:marTop w:val="0"/>
          <w:marBottom w:val="0"/>
          <w:divBdr>
            <w:top w:val="none" w:sz="0" w:space="0" w:color="auto"/>
            <w:left w:val="none" w:sz="0" w:space="0" w:color="auto"/>
            <w:bottom w:val="none" w:sz="0" w:space="0" w:color="auto"/>
            <w:right w:val="none" w:sz="0" w:space="0" w:color="auto"/>
          </w:divBdr>
        </w:div>
        <w:div w:id="1322276369">
          <w:marLeft w:val="0"/>
          <w:marRight w:val="0"/>
          <w:marTop w:val="0"/>
          <w:marBottom w:val="0"/>
          <w:divBdr>
            <w:top w:val="none" w:sz="0" w:space="0" w:color="auto"/>
            <w:left w:val="none" w:sz="0" w:space="0" w:color="auto"/>
            <w:bottom w:val="none" w:sz="0" w:space="0" w:color="auto"/>
            <w:right w:val="none" w:sz="0" w:space="0" w:color="auto"/>
          </w:divBdr>
        </w:div>
        <w:div w:id="1695378457">
          <w:marLeft w:val="0"/>
          <w:marRight w:val="0"/>
          <w:marTop w:val="0"/>
          <w:marBottom w:val="0"/>
          <w:divBdr>
            <w:top w:val="none" w:sz="0" w:space="0" w:color="auto"/>
            <w:left w:val="none" w:sz="0" w:space="0" w:color="auto"/>
            <w:bottom w:val="none" w:sz="0" w:space="0" w:color="auto"/>
            <w:right w:val="none" w:sz="0" w:space="0" w:color="auto"/>
          </w:divBdr>
        </w:div>
        <w:div w:id="608465680">
          <w:marLeft w:val="0"/>
          <w:marRight w:val="0"/>
          <w:marTop w:val="0"/>
          <w:marBottom w:val="0"/>
          <w:divBdr>
            <w:top w:val="none" w:sz="0" w:space="0" w:color="auto"/>
            <w:left w:val="none" w:sz="0" w:space="0" w:color="auto"/>
            <w:bottom w:val="none" w:sz="0" w:space="0" w:color="auto"/>
            <w:right w:val="none" w:sz="0" w:space="0" w:color="auto"/>
          </w:divBdr>
        </w:div>
        <w:div w:id="1185095535">
          <w:marLeft w:val="0"/>
          <w:marRight w:val="0"/>
          <w:marTop w:val="0"/>
          <w:marBottom w:val="0"/>
          <w:divBdr>
            <w:top w:val="none" w:sz="0" w:space="0" w:color="auto"/>
            <w:left w:val="none" w:sz="0" w:space="0" w:color="auto"/>
            <w:bottom w:val="none" w:sz="0" w:space="0" w:color="auto"/>
            <w:right w:val="none" w:sz="0" w:space="0" w:color="auto"/>
          </w:divBdr>
        </w:div>
      </w:divsChild>
    </w:div>
    <w:div w:id="1747412080">
      <w:bodyDiv w:val="1"/>
      <w:marLeft w:val="0"/>
      <w:marRight w:val="0"/>
      <w:marTop w:val="0"/>
      <w:marBottom w:val="0"/>
      <w:divBdr>
        <w:top w:val="none" w:sz="0" w:space="0" w:color="auto"/>
        <w:left w:val="none" w:sz="0" w:space="0" w:color="auto"/>
        <w:bottom w:val="none" w:sz="0" w:space="0" w:color="auto"/>
        <w:right w:val="none" w:sz="0" w:space="0" w:color="auto"/>
      </w:divBdr>
      <w:divsChild>
        <w:div w:id="1451896478">
          <w:marLeft w:val="0"/>
          <w:marRight w:val="0"/>
          <w:marTop w:val="0"/>
          <w:marBottom w:val="0"/>
          <w:divBdr>
            <w:top w:val="none" w:sz="0" w:space="0" w:color="auto"/>
            <w:left w:val="none" w:sz="0" w:space="0" w:color="auto"/>
            <w:bottom w:val="none" w:sz="0" w:space="0" w:color="auto"/>
            <w:right w:val="none" w:sz="0" w:space="0" w:color="auto"/>
          </w:divBdr>
        </w:div>
        <w:div w:id="121309390">
          <w:marLeft w:val="0"/>
          <w:marRight w:val="0"/>
          <w:marTop w:val="0"/>
          <w:marBottom w:val="0"/>
          <w:divBdr>
            <w:top w:val="none" w:sz="0" w:space="0" w:color="auto"/>
            <w:left w:val="none" w:sz="0" w:space="0" w:color="auto"/>
            <w:bottom w:val="none" w:sz="0" w:space="0" w:color="auto"/>
            <w:right w:val="none" w:sz="0" w:space="0" w:color="auto"/>
          </w:divBdr>
        </w:div>
        <w:div w:id="1443452725">
          <w:marLeft w:val="0"/>
          <w:marRight w:val="0"/>
          <w:marTop w:val="0"/>
          <w:marBottom w:val="0"/>
          <w:divBdr>
            <w:top w:val="none" w:sz="0" w:space="0" w:color="auto"/>
            <w:left w:val="none" w:sz="0" w:space="0" w:color="auto"/>
            <w:bottom w:val="none" w:sz="0" w:space="0" w:color="auto"/>
            <w:right w:val="none" w:sz="0" w:space="0" w:color="auto"/>
          </w:divBdr>
        </w:div>
        <w:div w:id="658190923">
          <w:marLeft w:val="0"/>
          <w:marRight w:val="0"/>
          <w:marTop w:val="0"/>
          <w:marBottom w:val="0"/>
          <w:divBdr>
            <w:top w:val="none" w:sz="0" w:space="0" w:color="auto"/>
            <w:left w:val="none" w:sz="0" w:space="0" w:color="auto"/>
            <w:bottom w:val="none" w:sz="0" w:space="0" w:color="auto"/>
            <w:right w:val="none" w:sz="0" w:space="0" w:color="auto"/>
          </w:divBdr>
        </w:div>
        <w:div w:id="1925720862">
          <w:marLeft w:val="0"/>
          <w:marRight w:val="0"/>
          <w:marTop w:val="0"/>
          <w:marBottom w:val="0"/>
          <w:divBdr>
            <w:top w:val="none" w:sz="0" w:space="0" w:color="auto"/>
            <w:left w:val="none" w:sz="0" w:space="0" w:color="auto"/>
            <w:bottom w:val="none" w:sz="0" w:space="0" w:color="auto"/>
            <w:right w:val="none" w:sz="0" w:space="0" w:color="auto"/>
          </w:divBdr>
        </w:div>
        <w:div w:id="1018654779">
          <w:marLeft w:val="0"/>
          <w:marRight w:val="0"/>
          <w:marTop w:val="0"/>
          <w:marBottom w:val="0"/>
          <w:divBdr>
            <w:top w:val="none" w:sz="0" w:space="0" w:color="auto"/>
            <w:left w:val="none" w:sz="0" w:space="0" w:color="auto"/>
            <w:bottom w:val="none" w:sz="0" w:space="0" w:color="auto"/>
            <w:right w:val="none" w:sz="0" w:space="0" w:color="auto"/>
          </w:divBdr>
        </w:div>
        <w:div w:id="554200596">
          <w:marLeft w:val="0"/>
          <w:marRight w:val="0"/>
          <w:marTop w:val="0"/>
          <w:marBottom w:val="0"/>
          <w:divBdr>
            <w:top w:val="none" w:sz="0" w:space="0" w:color="auto"/>
            <w:left w:val="none" w:sz="0" w:space="0" w:color="auto"/>
            <w:bottom w:val="none" w:sz="0" w:space="0" w:color="auto"/>
            <w:right w:val="none" w:sz="0" w:space="0" w:color="auto"/>
          </w:divBdr>
        </w:div>
        <w:div w:id="501118293">
          <w:marLeft w:val="0"/>
          <w:marRight w:val="0"/>
          <w:marTop w:val="0"/>
          <w:marBottom w:val="0"/>
          <w:divBdr>
            <w:top w:val="none" w:sz="0" w:space="0" w:color="auto"/>
            <w:left w:val="none" w:sz="0" w:space="0" w:color="auto"/>
            <w:bottom w:val="none" w:sz="0" w:space="0" w:color="auto"/>
            <w:right w:val="none" w:sz="0" w:space="0" w:color="auto"/>
          </w:divBdr>
        </w:div>
        <w:div w:id="1454445295">
          <w:marLeft w:val="0"/>
          <w:marRight w:val="0"/>
          <w:marTop w:val="0"/>
          <w:marBottom w:val="0"/>
          <w:divBdr>
            <w:top w:val="none" w:sz="0" w:space="0" w:color="auto"/>
            <w:left w:val="none" w:sz="0" w:space="0" w:color="auto"/>
            <w:bottom w:val="none" w:sz="0" w:space="0" w:color="auto"/>
            <w:right w:val="none" w:sz="0" w:space="0" w:color="auto"/>
          </w:divBdr>
        </w:div>
        <w:div w:id="1599866976">
          <w:marLeft w:val="0"/>
          <w:marRight w:val="0"/>
          <w:marTop w:val="0"/>
          <w:marBottom w:val="0"/>
          <w:divBdr>
            <w:top w:val="none" w:sz="0" w:space="0" w:color="auto"/>
            <w:left w:val="none" w:sz="0" w:space="0" w:color="auto"/>
            <w:bottom w:val="none" w:sz="0" w:space="0" w:color="auto"/>
            <w:right w:val="none" w:sz="0" w:space="0" w:color="auto"/>
          </w:divBdr>
        </w:div>
        <w:div w:id="1320384469">
          <w:marLeft w:val="0"/>
          <w:marRight w:val="0"/>
          <w:marTop w:val="0"/>
          <w:marBottom w:val="0"/>
          <w:divBdr>
            <w:top w:val="none" w:sz="0" w:space="0" w:color="auto"/>
            <w:left w:val="none" w:sz="0" w:space="0" w:color="auto"/>
            <w:bottom w:val="none" w:sz="0" w:space="0" w:color="auto"/>
            <w:right w:val="none" w:sz="0" w:space="0" w:color="auto"/>
          </w:divBdr>
        </w:div>
        <w:div w:id="1372874369">
          <w:marLeft w:val="0"/>
          <w:marRight w:val="0"/>
          <w:marTop w:val="0"/>
          <w:marBottom w:val="0"/>
          <w:divBdr>
            <w:top w:val="none" w:sz="0" w:space="0" w:color="auto"/>
            <w:left w:val="none" w:sz="0" w:space="0" w:color="auto"/>
            <w:bottom w:val="none" w:sz="0" w:space="0" w:color="auto"/>
            <w:right w:val="none" w:sz="0" w:space="0" w:color="auto"/>
          </w:divBdr>
        </w:div>
        <w:div w:id="2026009126">
          <w:marLeft w:val="0"/>
          <w:marRight w:val="0"/>
          <w:marTop w:val="0"/>
          <w:marBottom w:val="0"/>
          <w:divBdr>
            <w:top w:val="none" w:sz="0" w:space="0" w:color="auto"/>
            <w:left w:val="none" w:sz="0" w:space="0" w:color="auto"/>
            <w:bottom w:val="none" w:sz="0" w:space="0" w:color="auto"/>
            <w:right w:val="none" w:sz="0" w:space="0" w:color="auto"/>
          </w:divBdr>
        </w:div>
        <w:div w:id="1270433839">
          <w:marLeft w:val="0"/>
          <w:marRight w:val="0"/>
          <w:marTop w:val="0"/>
          <w:marBottom w:val="0"/>
          <w:divBdr>
            <w:top w:val="none" w:sz="0" w:space="0" w:color="auto"/>
            <w:left w:val="none" w:sz="0" w:space="0" w:color="auto"/>
            <w:bottom w:val="none" w:sz="0" w:space="0" w:color="auto"/>
            <w:right w:val="none" w:sz="0" w:space="0" w:color="auto"/>
          </w:divBdr>
        </w:div>
        <w:div w:id="1449011207">
          <w:marLeft w:val="0"/>
          <w:marRight w:val="0"/>
          <w:marTop w:val="0"/>
          <w:marBottom w:val="0"/>
          <w:divBdr>
            <w:top w:val="none" w:sz="0" w:space="0" w:color="auto"/>
            <w:left w:val="none" w:sz="0" w:space="0" w:color="auto"/>
            <w:bottom w:val="none" w:sz="0" w:space="0" w:color="auto"/>
            <w:right w:val="none" w:sz="0" w:space="0" w:color="auto"/>
          </w:divBdr>
        </w:div>
        <w:div w:id="528839905">
          <w:marLeft w:val="0"/>
          <w:marRight w:val="0"/>
          <w:marTop w:val="0"/>
          <w:marBottom w:val="0"/>
          <w:divBdr>
            <w:top w:val="none" w:sz="0" w:space="0" w:color="auto"/>
            <w:left w:val="none" w:sz="0" w:space="0" w:color="auto"/>
            <w:bottom w:val="none" w:sz="0" w:space="0" w:color="auto"/>
            <w:right w:val="none" w:sz="0" w:space="0" w:color="auto"/>
          </w:divBdr>
        </w:div>
        <w:div w:id="93794153">
          <w:marLeft w:val="0"/>
          <w:marRight w:val="0"/>
          <w:marTop w:val="0"/>
          <w:marBottom w:val="0"/>
          <w:divBdr>
            <w:top w:val="none" w:sz="0" w:space="0" w:color="auto"/>
            <w:left w:val="none" w:sz="0" w:space="0" w:color="auto"/>
            <w:bottom w:val="none" w:sz="0" w:space="0" w:color="auto"/>
            <w:right w:val="none" w:sz="0" w:space="0" w:color="auto"/>
          </w:divBdr>
        </w:div>
        <w:div w:id="1871187708">
          <w:marLeft w:val="0"/>
          <w:marRight w:val="0"/>
          <w:marTop w:val="0"/>
          <w:marBottom w:val="0"/>
          <w:divBdr>
            <w:top w:val="none" w:sz="0" w:space="0" w:color="auto"/>
            <w:left w:val="none" w:sz="0" w:space="0" w:color="auto"/>
            <w:bottom w:val="none" w:sz="0" w:space="0" w:color="auto"/>
            <w:right w:val="none" w:sz="0" w:space="0" w:color="auto"/>
          </w:divBdr>
        </w:div>
        <w:div w:id="1743867052">
          <w:marLeft w:val="0"/>
          <w:marRight w:val="0"/>
          <w:marTop w:val="0"/>
          <w:marBottom w:val="0"/>
          <w:divBdr>
            <w:top w:val="none" w:sz="0" w:space="0" w:color="auto"/>
            <w:left w:val="none" w:sz="0" w:space="0" w:color="auto"/>
            <w:bottom w:val="none" w:sz="0" w:space="0" w:color="auto"/>
            <w:right w:val="none" w:sz="0" w:space="0" w:color="auto"/>
          </w:divBdr>
        </w:div>
        <w:div w:id="112990757">
          <w:marLeft w:val="0"/>
          <w:marRight w:val="0"/>
          <w:marTop w:val="0"/>
          <w:marBottom w:val="0"/>
          <w:divBdr>
            <w:top w:val="none" w:sz="0" w:space="0" w:color="auto"/>
            <w:left w:val="none" w:sz="0" w:space="0" w:color="auto"/>
            <w:bottom w:val="none" w:sz="0" w:space="0" w:color="auto"/>
            <w:right w:val="none" w:sz="0" w:space="0" w:color="auto"/>
          </w:divBdr>
        </w:div>
        <w:div w:id="2068187082">
          <w:marLeft w:val="0"/>
          <w:marRight w:val="0"/>
          <w:marTop w:val="0"/>
          <w:marBottom w:val="0"/>
          <w:divBdr>
            <w:top w:val="none" w:sz="0" w:space="0" w:color="auto"/>
            <w:left w:val="none" w:sz="0" w:space="0" w:color="auto"/>
            <w:bottom w:val="none" w:sz="0" w:space="0" w:color="auto"/>
            <w:right w:val="none" w:sz="0" w:space="0" w:color="auto"/>
          </w:divBdr>
        </w:div>
      </w:divsChild>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8232727">
      <w:bodyDiv w:val="1"/>
      <w:marLeft w:val="0"/>
      <w:marRight w:val="0"/>
      <w:marTop w:val="0"/>
      <w:marBottom w:val="0"/>
      <w:divBdr>
        <w:top w:val="none" w:sz="0" w:space="0" w:color="auto"/>
        <w:left w:val="none" w:sz="0" w:space="0" w:color="auto"/>
        <w:bottom w:val="none" w:sz="0" w:space="0" w:color="auto"/>
        <w:right w:val="none" w:sz="0" w:space="0" w:color="auto"/>
      </w:divBdr>
      <w:divsChild>
        <w:div w:id="72047145">
          <w:marLeft w:val="0"/>
          <w:marRight w:val="0"/>
          <w:marTop w:val="0"/>
          <w:marBottom w:val="0"/>
          <w:divBdr>
            <w:top w:val="none" w:sz="0" w:space="0" w:color="auto"/>
            <w:left w:val="none" w:sz="0" w:space="0" w:color="auto"/>
            <w:bottom w:val="none" w:sz="0" w:space="0" w:color="auto"/>
            <w:right w:val="none" w:sz="0" w:space="0" w:color="auto"/>
          </w:divBdr>
        </w:div>
      </w:divsChild>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61916134">
      <w:bodyDiv w:val="1"/>
      <w:marLeft w:val="0"/>
      <w:marRight w:val="0"/>
      <w:marTop w:val="0"/>
      <w:marBottom w:val="0"/>
      <w:divBdr>
        <w:top w:val="none" w:sz="0" w:space="0" w:color="auto"/>
        <w:left w:val="none" w:sz="0" w:space="0" w:color="auto"/>
        <w:bottom w:val="none" w:sz="0" w:space="0" w:color="auto"/>
        <w:right w:val="none" w:sz="0" w:space="0" w:color="auto"/>
      </w:divBdr>
    </w:div>
    <w:div w:id="1988783567">
      <w:bodyDiv w:val="1"/>
      <w:marLeft w:val="0"/>
      <w:marRight w:val="0"/>
      <w:marTop w:val="0"/>
      <w:marBottom w:val="0"/>
      <w:divBdr>
        <w:top w:val="none" w:sz="0" w:space="0" w:color="auto"/>
        <w:left w:val="none" w:sz="0" w:space="0" w:color="auto"/>
        <w:bottom w:val="none" w:sz="0" w:space="0" w:color="auto"/>
        <w:right w:val="none" w:sz="0" w:space="0" w:color="auto"/>
      </w:divBdr>
    </w:div>
    <w:div w:id="2013676608">
      <w:bodyDiv w:val="1"/>
      <w:marLeft w:val="0"/>
      <w:marRight w:val="0"/>
      <w:marTop w:val="0"/>
      <w:marBottom w:val="0"/>
      <w:divBdr>
        <w:top w:val="none" w:sz="0" w:space="0" w:color="auto"/>
        <w:left w:val="none" w:sz="0" w:space="0" w:color="auto"/>
        <w:bottom w:val="none" w:sz="0" w:space="0" w:color="auto"/>
        <w:right w:val="none" w:sz="0" w:space="0" w:color="auto"/>
      </w:divBdr>
      <w:divsChild>
        <w:div w:id="1025785757">
          <w:marLeft w:val="0"/>
          <w:marRight w:val="0"/>
          <w:marTop w:val="0"/>
          <w:marBottom w:val="0"/>
          <w:divBdr>
            <w:top w:val="none" w:sz="0" w:space="0" w:color="auto"/>
            <w:left w:val="none" w:sz="0" w:space="0" w:color="auto"/>
            <w:bottom w:val="none" w:sz="0" w:space="0" w:color="auto"/>
            <w:right w:val="none" w:sz="0" w:space="0" w:color="auto"/>
          </w:divBdr>
        </w:div>
      </w:divsChild>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E6EDF"/>
    <w:rsid w:val="00333F8E"/>
    <w:rsid w:val="00350199"/>
    <w:rsid w:val="004B48B4"/>
    <w:rsid w:val="005B0E31"/>
    <w:rsid w:val="00611F13"/>
    <w:rsid w:val="00626CD0"/>
    <w:rsid w:val="006B5054"/>
    <w:rsid w:val="007154C5"/>
    <w:rsid w:val="007B1F94"/>
    <w:rsid w:val="007D6F41"/>
    <w:rsid w:val="007F6E59"/>
    <w:rsid w:val="00835E07"/>
    <w:rsid w:val="00987C2D"/>
    <w:rsid w:val="00AB5413"/>
    <w:rsid w:val="00B1191E"/>
    <w:rsid w:val="00BA062A"/>
    <w:rsid w:val="00BA6FDF"/>
    <w:rsid w:val="00C41BCC"/>
    <w:rsid w:val="00C561EC"/>
    <w:rsid w:val="00C72636"/>
    <w:rsid w:val="00D317BD"/>
    <w:rsid w:val="00DD7BA4"/>
    <w:rsid w:val="00DF0078"/>
    <w:rsid w:val="00E318CE"/>
    <w:rsid w:val="00E3233F"/>
    <w:rsid w:val="00E646E1"/>
    <w:rsid w:val="00EC3FA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1535</Words>
  <Characters>8752</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EDF</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Hartlepool Power Station</dc:title>
  <dc:subject>[Subtitle or description]</dc:subject>
  <cp:keywords>[Key words separated by commas]</cp:keywords>
  <dc:description/>
  <cp:revision>2</cp:revision>
  <cp:lastPrinted>2016-11-28T11:35:00Z</cp:lastPrinted>
  <dcterms:created xsi:type="dcterms:W3CDTF">2025-05-02T13:26:00Z</dcterms:created>
  <dcterms:modified xsi:type="dcterms:W3CDTF">2025-05-02T13:26:00Z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