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0C4AC845" w:rsidR="00D0226A" w:rsidRPr="001E03E1" w:rsidRDefault="007A678C"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571DB5" w:rsidRPr="00571DB5">
                  <w:rPr>
                    <w:rFonts w:ascii="Arial Bold" w:hAnsi="Arial Bold"/>
                    <w:sz w:val="36"/>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571DB5">
                      <w:rPr>
                        <w:rStyle w:val="Style7"/>
                      </w:rPr>
                      <w:t>Chapelcross</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70CBC224" w:rsidR="00004C16" w:rsidRDefault="007A678C"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571DB5">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571DB5">
            <w:rPr>
              <w:rStyle w:val="Style3"/>
            </w:rPr>
            <w:t>Chapelcross</w:t>
          </w:r>
        </w:sdtContent>
      </w:sdt>
    </w:p>
    <w:p w14:paraId="2A318818" w14:textId="5AFCB84E"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571DB5">
        <w:rPr>
          <w:rStyle w:val="Style2"/>
          <w:sz w:val="28"/>
          <w:szCs w:val="28"/>
        </w:rPr>
        <w:t xml:space="preserve">1 </w:t>
      </w:r>
      <w:r w:rsidR="00571DB5" w:rsidRPr="00571DB5">
        <w:rPr>
          <w:rStyle w:val="Style2"/>
          <w:sz w:val="28"/>
          <w:szCs w:val="28"/>
        </w:rPr>
        <w:t xml:space="preserve">January </w:t>
      </w:r>
      <w:r w:rsidR="007A7E3A" w:rsidRPr="00571DB5">
        <w:rPr>
          <w:rStyle w:val="Style2"/>
          <w:sz w:val="28"/>
          <w:szCs w:val="28"/>
        </w:rPr>
        <w:t xml:space="preserve">– </w:t>
      </w:r>
      <w:r w:rsidR="00571DB5" w:rsidRPr="00571DB5">
        <w:rPr>
          <w:rStyle w:val="Style2"/>
          <w:sz w:val="28"/>
          <w:szCs w:val="28"/>
        </w:rPr>
        <w:t>31 March 2025</w:t>
      </w:r>
    </w:p>
    <w:p w14:paraId="61A25C0F" w14:textId="39EC7DBA" w:rsidR="00004C16" w:rsidRDefault="00004C16" w:rsidP="00004C16">
      <w:pPr>
        <w:rPr>
          <w:sz w:val="28"/>
          <w:szCs w:val="28"/>
        </w:rPr>
      </w:pPr>
    </w:p>
    <w:p w14:paraId="4D99E381" w14:textId="70FC9013"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571DB5">
        <w:rPr>
          <w:szCs w:val="24"/>
        </w:rPr>
        <w:t>Nominated Site Inspector</w:t>
      </w:r>
    </w:p>
    <w:p w14:paraId="23B9A867" w14:textId="7CBE52CA"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571DB5">
        <w:rPr>
          <w:szCs w:val="24"/>
        </w:rPr>
        <w:t>Head of Regulation Decommissioning, Fuel and Waste</w:t>
      </w:r>
    </w:p>
    <w:p w14:paraId="247E3769" w14:textId="08E9559E"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71DB5">
            <w:rPr>
              <w:szCs w:val="24"/>
            </w:rPr>
            <w:t>1</w:t>
          </w:r>
        </w:sdtContent>
      </w:sdt>
    </w:p>
    <w:p w14:paraId="19206F45" w14:textId="4350C841" w:rsidR="00004C16" w:rsidRPr="0016079B" w:rsidRDefault="008227C8" w:rsidP="00004C16">
      <w:pPr>
        <w:rPr>
          <w:szCs w:val="24"/>
        </w:rPr>
      </w:pPr>
      <w:r>
        <w:rPr>
          <w:b/>
          <w:bCs/>
          <w:szCs w:val="24"/>
        </w:rPr>
        <w:t>Published</w:t>
      </w:r>
      <w:r w:rsidR="00004C16" w:rsidRPr="0016079B">
        <w:rPr>
          <w:szCs w:val="24"/>
        </w:rPr>
        <w:t xml:space="preserve">: </w:t>
      </w:r>
      <w:r w:rsidR="00014582">
        <w:rPr>
          <w:szCs w:val="24"/>
        </w:rPr>
        <w:t>Apr</w:t>
      </w:r>
      <w:r w:rsidR="00571DB5">
        <w:rPr>
          <w:szCs w:val="24"/>
        </w:rPr>
        <w:t>-25</w:t>
      </w:r>
    </w:p>
    <w:p w14:paraId="55057C62" w14:textId="4AF1A768"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F83B32">
        <w:rPr>
          <w:szCs w:val="24"/>
        </w:rPr>
        <w:t>2025/11775</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0216E67"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571DB5">
        <w:t>Chapelcross</w:t>
      </w:r>
      <w:r w:rsidR="00571DB5" w:rsidRPr="00433F76">
        <w:t xml:space="preserve"> Site Stakeholder Group</w:t>
      </w:r>
      <w:r w:rsidR="00571DB5"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51F2856D"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571DB5">
        <w:t>Chapelcross</w:t>
      </w:r>
      <w:r w:rsidR="00571DB5" w:rsidRPr="00433F76">
        <w:t xml:space="preserve"> Site Stakeholder Group</w:t>
      </w:r>
      <w:r w:rsidR="00571DB5"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C4DAF2C" w14:textId="5DACA6A2" w:rsidR="00014582"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94048715" w:history="1">
        <w:r w:rsidR="00014582" w:rsidRPr="00A73AB5">
          <w:rPr>
            <w:rStyle w:val="Hyperlink"/>
          </w:rPr>
          <w:t>1.</w:t>
        </w:r>
        <w:r w:rsidR="00014582">
          <w:rPr>
            <w:rFonts w:asciiTheme="minorHAnsi" w:eastAsiaTheme="minorEastAsia" w:hAnsiTheme="minorHAnsi" w:cstheme="minorBidi"/>
            <w:kern w:val="2"/>
            <w:szCs w:val="24"/>
            <w:lang w:eastAsia="en-GB" w:bidi="ar-SA"/>
            <w14:ligatures w14:val="standardContextual"/>
          </w:rPr>
          <w:tab/>
        </w:r>
        <w:r w:rsidR="00014582" w:rsidRPr="00A73AB5">
          <w:rPr>
            <w:rStyle w:val="Hyperlink"/>
          </w:rPr>
          <w:t>Inspections</w:t>
        </w:r>
        <w:r w:rsidR="00014582">
          <w:rPr>
            <w:webHidden/>
          </w:rPr>
          <w:tab/>
        </w:r>
        <w:r w:rsidR="00014582">
          <w:rPr>
            <w:webHidden/>
          </w:rPr>
          <w:fldChar w:fldCharType="begin"/>
        </w:r>
        <w:r w:rsidR="00014582">
          <w:rPr>
            <w:webHidden/>
          </w:rPr>
          <w:instrText xml:space="preserve"> PAGEREF _Toc194048715 \h </w:instrText>
        </w:r>
        <w:r w:rsidR="00014582">
          <w:rPr>
            <w:webHidden/>
          </w:rPr>
        </w:r>
        <w:r w:rsidR="00014582">
          <w:rPr>
            <w:webHidden/>
          </w:rPr>
          <w:fldChar w:fldCharType="separate"/>
        </w:r>
        <w:r w:rsidR="00014582">
          <w:rPr>
            <w:webHidden/>
          </w:rPr>
          <w:t>4</w:t>
        </w:r>
        <w:r w:rsidR="00014582">
          <w:rPr>
            <w:webHidden/>
          </w:rPr>
          <w:fldChar w:fldCharType="end"/>
        </w:r>
      </w:hyperlink>
    </w:p>
    <w:p w14:paraId="7B462EB4" w14:textId="01B77EBF" w:rsidR="00014582" w:rsidRDefault="0001458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4048716" w:history="1">
        <w:r w:rsidRPr="00A73AB5">
          <w:rPr>
            <w:rStyle w:val="Hyperlink"/>
            <w:caps/>
          </w:rPr>
          <w:t>2.</w:t>
        </w:r>
        <w:r>
          <w:rPr>
            <w:rFonts w:asciiTheme="minorHAnsi" w:eastAsiaTheme="minorEastAsia" w:hAnsiTheme="minorHAnsi" w:cstheme="minorBidi"/>
            <w:kern w:val="2"/>
            <w:szCs w:val="24"/>
            <w:lang w:eastAsia="en-GB" w:bidi="ar-SA"/>
            <w14:ligatures w14:val="standardContextual"/>
          </w:rPr>
          <w:tab/>
        </w:r>
        <w:r w:rsidRPr="00A73AB5">
          <w:rPr>
            <w:rStyle w:val="Hyperlink"/>
          </w:rPr>
          <w:t>Routine matters</w:t>
        </w:r>
        <w:r>
          <w:rPr>
            <w:webHidden/>
          </w:rPr>
          <w:tab/>
        </w:r>
        <w:r>
          <w:rPr>
            <w:webHidden/>
          </w:rPr>
          <w:fldChar w:fldCharType="begin"/>
        </w:r>
        <w:r>
          <w:rPr>
            <w:webHidden/>
          </w:rPr>
          <w:instrText xml:space="preserve"> PAGEREF _Toc194048716 \h </w:instrText>
        </w:r>
        <w:r>
          <w:rPr>
            <w:webHidden/>
          </w:rPr>
        </w:r>
        <w:r>
          <w:rPr>
            <w:webHidden/>
          </w:rPr>
          <w:fldChar w:fldCharType="separate"/>
        </w:r>
        <w:r>
          <w:rPr>
            <w:webHidden/>
          </w:rPr>
          <w:t>5</w:t>
        </w:r>
        <w:r>
          <w:rPr>
            <w:webHidden/>
          </w:rPr>
          <w:fldChar w:fldCharType="end"/>
        </w:r>
      </w:hyperlink>
    </w:p>
    <w:p w14:paraId="4E7ABC2E" w14:textId="124F38E1" w:rsidR="00014582" w:rsidRDefault="0001458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4048717" w:history="1">
        <w:r w:rsidRPr="00A73AB5">
          <w:rPr>
            <w:rStyle w:val="Hyperlink"/>
            <w:caps/>
          </w:rPr>
          <w:t>3.</w:t>
        </w:r>
        <w:r>
          <w:rPr>
            <w:rFonts w:asciiTheme="minorHAnsi" w:eastAsiaTheme="minorEastAsia" w:hAnsiTheme="minorHAnsi" w:cstheme="minorBidi"/>
            <w:kern w:val="2"/>
            <w:szCs w:val="24"/>
            <w:lang w:eastAsia="en-GB" w:bidi="ar-SA"/>
            <w14:ligatures w14:val="standardContextual"/>
          </w:rPr>
          <w:tab/>
        </w:r>
        <w:r w:rsidRPr="00A73AB5">
          <w:rPr>
            <w:rStyle w:val="Hyperlink"/>
          </w:rPr>
          <w:t>Non-routine matters</w:t>
        </w:r>
        <w:r>
          <w:rPr>
            <w:webHidden/>
          </w:rPr>
          <w:tab/>
        </w:r>
        <w:r>
          <w:rPr>
            <w:webHidden/>
          </w:rPr>
          <w:fldChar w:fldCharType="begin"/>
        </w:r>
        <w:r>
          <w:rPr>
            <w:webHidden/>
          </w:rPr>
          <w:instrText xml:space="preserve"> PAGEREF _Toc194048717 \h </w:instrText>
        </w:r>
        <w:r>
          <w:rPr>
            <w:webHidden/>
          </w:rPr>
        </w:r>
        <w:r>
          <w:rPr>
            <w:webHidden/>
          </w:rPr>
          <w:fldChar w:fldCharType="separate"/>
        </w:r>
        <w:r>
          <w:rPr>
            <w:webHidden/>
          </w:rPr>
          <w:t>7</w:t>
        </w:r>
        <w:r>
          <w:rPr>
            <w:webHidden/>
          </w:rPr>
          <w:fldChar w:fldCharType="end"/>
        </w:r>
      </w:hyperlink>
    </w:p>
    <w:p w14:paraId="5592163D" w14:textId="2F466E01" w:rsidR="00014582" w:rsidRDefault="0001458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4048718" w:history="1">
        <w:r w:rsidRPr="00A73AB5">
          <w:rPr>
            <w:rStyle w:val="Hyperlink"/>
            <w:caps/>
          </w:rPr>
          <w:t>4.</w:t>
        </w:r>
        <w:r>
          <w:rPr>
            <w:rFonts w:asciiTheme="minorHAnsi" w:eastAsiaTheme="minorEastAsia" w:hAnsiTheme="minorHAnsi" w:cstheme="minorBidi"/>
            <w:kern w:val="2"/>
            <w:szCs w:val="24"/>
            <w:lang w:eastAsia="en-GB" w:bidi="ar-SA"/>
            <w14:ligatures w14:val="standardContextual"/>
          </w:rPr>
          <w:tab/>
        </w:r>
        <w:r w:rsidRPr="00A73AB5">
          <w:rPr>
            <w:rStyle w:val="Hyperlink"/>
          </w:rPr>
          <w:t>Regulatory activity</w:t>
        </w:r>
        <w:r>
          <w:rPr>
            <w:webHidden/>
          </w:rPr>
          <w:tab/>
        </w:r>
        <w:r>
          <w:rPr>
            <w:webHidden/>
          </w:rPr>
          <w:fldChar w:fldCharType="begin"/>
        </w:r>
        <w:r>
          <w:rPr>
            <w:webHidden/>
          </w:rPr>
          <w:instrText xml:space="preserve"> PAGEREF _Toc194048718 \h </w:instrText>
        </w:r>
        <w:r>
          <w:rPr>
            <w:webHidden/>
          </w:rPr>
        </w:r>
        <w:r>
          <w:rPr>
            <w:webHidden/>
          </w:rPr>
          <w:fldChar w:fldCharType="separate"/>
        </w:r>
        <w:r>
          <w:rPr>
            <w:webHidden/>
          </w:rPr>
          <w:t>8</w:t>
        </w:r>
        <w:r>
          <w:rPr>
            <w:webHidden/>
          </w:rPr>
          <w:fldChar w:fldCharType="end"/>
        </w:r>
      </w:hyperlink>
    </w:p>
    <w:p w14:paraId="606C00B8" w14:textId="6B919256" w:rsidR="00014582" w:rsidRDefault="0001458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4048719" w:history="1">
        <w:r w:rsidRPr="00A73AB5">
          <w:rPr>
            <w:rStyle w:val="Hyperlink"/>
            <w:caps/>
          </w:rPr>
          <w:t>5.</w:t>
        </w:r>
        <w:r>
          <w:rPr>
            <w:rFonts w:asciiTheme="minorHAnsi" w:eastAsiaTheme="minorEastAsia" w:hAnsiTheme="minorHAnsi" w:cstheme="minorBidi"/>
            <w:kern w:val="2"/>
            <w:szCs w:val="24"/>
            <w:lang w:eastAsia="en-GB" w:bidi="ar-SA"/>
            <w14:ligatures w14:val="standardContextual"/>
          </w:rPr>
          <w:tab/>
        </w:r>
        <w:r w:rsidRPr="00A73AB5">
          <w:rPr>
            <w:rStyle w:val="Hyperlink"/>
          </w:rPr>
          <w:t>News from ONR</w:t>
        </w:r>
        <w:r>
          <w:rPr>
            <w:webHidden/>
          </w:rPr>
          <w:tab/>
        </w:r>
        <w:r>
          <w:rPr>
            <w:webHidden/>
          </w:rPr>
          <w:fldChar w:fldCharType="begin"/>
        </w:r>
        <w:r>
          <w:rPr>
            <w:webHidden/>
          </w:rPr>
          <w:instrText xml:space="preserve"> PAGEREF _Toc194048719 \h </w:instrText>
        </w:r>
        <w:r>
          <w:rPr>
            <w:webHidden/>
          </w:rPr>
        </w:r>
        <w:r>
          <w:rPr>
            <w:webHidden/>
          </w:rPr>
          <w:fldChar w:fldCharType="separate"/>
        </w:r>
        <w:r>
          <w:rPr>
            <w:webHidden/>
          </w:rPr>
          <w:t>9</w:t>
        </w:r>
        <w:r>
          <w:rPr>
            <w:webHidden/>
          </w:rPr>
          <w:fldChar w:fldCharType="end"/>
        </w:r>
      </w:hyperlink>
    </w:p>
    <w:p w14:paraId="2A647587" w14:textId="71984D68" w:rsidR="00014582" w:rsidRDefault="0001458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4048720" w:history="1">
        <w:r w:rsidRPr="00A73AB5">
          <w:rPr>
            <w:rStyle w:val="Hyperlink"/>
            <w:caps/>
          </w:rPr>
          <w:t>6.</w:t>
        </w:r>
        <w:r>
          <w:rPr>
            <w:rFonts w:asciiTheme="minorHAnsi" w:eastAsiaTheme="minorEastAsia" w:hAnsiTheme="minorHAnsi" w:cstheme="minorBidi"/>
            <w:kern w:val="2"/>
            <w:szCs w:val="24"/>
            <w:lang w:eastAsia="en-GB" w:bidi="ar-SA"/>
            <w14:ligatures w14:val="standardContextual"/>
          </w:rPr>
          <w:tab/>
        </w:r>
        <w:r w:rsidRPr="00A73AB5">
          <w:rPr>
            <w:rStyle w:val="Hyperlink"/>
          </w:rPr>
          <w:t>Contacts</w:t>
        </w:r>
        <w:r>
          <w:rPr>
            <w:webHidden/>
          </w:rPr>
          <w:tab/>
        </w:r>
        <w:r>
          <w:rPr>
            <w:webHidden/>
          </w:rPr>
          <w:fldChar w:fldCharType="begin"/>
        </w:r>
        <w:r>
          <w:rPr>
            <w:webHidden/>
          </w:rPr>
          <w:instrText xml:space="preserve"> PAGEREF _Toc194048720 \h </w:instrText>
        </w:r>
        <w:r>
          <w:rPr>
            <w:webHidden/>
          </w:rPr>
        </w:r>
        <w:r>
          <w:rPr>
            <w:webHidden/>
          </w:rPr>
          <w:fldChar w:fldCharType="separate"/>
        </w:r>
        <w:r>
          <w:rPr>
            <w:webHidden/>
          </w:rPr>
          <w:t>9</w:t>
        </w:r>
        <w:r>
          <w:rPr>
            <w:webHidden/>
          </w:rPr>
          <w:fldChar w:fldCharType="end"/>
        </w:r>
      </w:hyperlink>
    </w:p>
    <w:p w14:paraId="7A4747C4" w14:textId="6AFD77FC"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94048715"/>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444D26D1" w:rsidR="00BE1652" w:rsidRPr="00690387" w:rsidRDefault="000952FA" w:rsidP="00BE1652">
      <w:pPr>
        <w:spacing w:before="240" w:after="120"/>
      </w:pPr>
      <w:r>
        <w:t>Our</w:t>
      </w:r>
      <w:r w:rsidR="00BE1652" w:rsidRPr="00690387">
        <w:t xml:space="preserve"> site inspector made inspections on the following dates during the report perio</w:t>
      </w:r>
      <w:r w:rsidR="00166EF7">
        <w:t>d 1 January – 31 March 2025:</w:t>
      </w:r>
    </w:p>
    <w:p w14:paraId="37720363" w14:textId="5110FC0A" w:rsidR="00166EF7" w:rsidRDefault="00166EF7" w:rsidP="00166EF7">
      <w:pPr>
        <w:spacing w:before="240" w:after="120"/>
      </w:pPr>
      <w:bookmarkStart w:id="4" w:name="_Toc95889183"/>
      <w:r>
        <w:t>26-27 February 2025</w:t>
      </w:r>
    </w:p>
    <w:p w14:paraId="7F82BA70" w14:textId="1023F032" w:rsidR="00166EF7" w:rsidRDefault="00166EF7" w:rsidP="00166EF7">
      <w:pPr>
        <w:spacing w:before="240" w:after="120"/>
      </w:pPr>
      <w:r>
        <w:t>The ONR Security inspector inspected the site on the following date:</w:t>
      </w:r>
    </w:p>
    <w:p w14:paraId="5537623B" w14:textId="52D045CD" w:rsidR="00166EF7" w:rsidRDefault="00166EF7" w:rsidP="00166EF7">
      <w:pPr>
        <w:spacing w:before="240" w:after="120"/>
      </w:pPr>
      <w:r>
        <w:t>26 February 2025</w:t>
      </w:r>
    </w:p>
    <w:p w14:paraId="1F0F021D" w14:textId="77777777" w:rsidR="00166EF7" w:rsidRDefault="00166EF7">
      <w:pPr>
        <w:spacing w:after="0" w:line="240" w:lineRule="auto"/>
      </w:pPr>
      <w:r>
        <w:br w:type="page"/>
      </w:r>
    </w:p>
    <w:p w14:paraId="728A6882" w14:textId="14F78806" w:rsidR="00745534" w:rsidRPr="002D1551" w:rsidRDefault="00745534" w:rsidP="006134DB">
      <w:pPr>
        <w:pStyle w:val="Heading1"/>
        <w:rPr>
          <w:caps/>
        </w:rPr>
      </w:pPr>
      <w:bookmarkStart w:id="5" w:name="_Toc194048716"/>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6B1C5C3" w:rsidR="00745534" w:rsidRDefault="00745534" w:rsidP="00745534">
      <w:r w:rsidRPr="00690387">
        <w:t xml:space="preserve">In this period, routine inspections of </w:t>
      </w:r>
      <w:r w:rsidR="00716DC2">
        <w:t>Chapelcross</w:t>
      </w:r>
      <w:r w:rsidRPr="00690387">
        <w:t xml:space="preserve"> covered the following:</w:t>
      </w:r>
      <w:r>
        <w:t xml:space="preserve"> </w:t>
      </w:r>
    </w:p>
    <w:p w14:paraId="7D180A32" w14:textId="055748AC" w:rsidR="00745534" w:rsidRPr="00716DC2" w:rsidRDefault="00716DC2" w:rsidP="00745534">
      <w:pPr>
        <w:pStyle w:val="Bulletlist1"/>
      </w:pPr>
      <w:r w:rsidRPr="00716DC2">
        <w:t xml:space="preserve">Aging management inspection considering the </w:t>
      </w:r>
      <w:r w:rsidR="00745534" w:rsidRPr="00716DC2">
        <w:t>examination, maintenance, inspection and testing</w:t>
      </w:r>
      <w:r w:rsidRPr="00716DC2">
        <w:t xml:space="preserve"> performed on the reactor buildings and pond structure</w:t>
      </w:r>
      <w:r w:rsidR="00696745">
        <w:t>; and</w:t>
      </w:r>
    </w:p>
    <w:p w14:paraId="47C54130" w14:textId="02311CB7" w:rsidR="00745534" w:rsidRPr="00716DC2" w:rsidRDefault="00716DC2" w:rsidP="00745534">
      <w:pPr>
        <w:pStyle w:val="Bulletlist1"/>
      </w:pPr>
      <w:r w:rsidRPr="00716DC2">
        <w:t xml:space="preserve">Cyber </w:t>
      </w:r>
      <w:r w:rsidR="007B1150" w:rsidRPr="00716DC2">
        <w:t>security</w:t>
      </w:r>
      <w:r w:rsidR="00696745">
        <w:t>.</w:t>
      </w:r>
      <w:r w:rsidR="007B1150" w:rsidRPr="00716DC2">
        <w:t xml:space="preserve"> </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6ACB1A8" w14:textId="528764C6" w:rsidR="00745534" w:rsidRPr="00514916" w:rsidRDefault="00966A1E" w:rsidP="00745534">
      <w:r w:rsidRPr="00514916">
        <w:t xml:space="preserve">Other routine matters discussed during this period </w:t>
      </w:r>
      <w:r w:rsidR="00514916" w:rsidRPr="00514916">
        <w:t>include</w:t>
      </w:r>
      <w:r w:rsidR="00392AC7">
        <w:t>d</w:t>
      </w:r>
      <w:r w:rsidR="00514916" w:rsidRPr="00514916">
        <w:t xml:space="preserve">: </w:t>
      </w:r>
    </w:p>
    <w:p w14:paraId="69B8B325" w14:textId="72303E38" w:rsidR="00514916" w:rsidRDefault="00514916" w:rsidP="00745534">
      <w:pPr>
        <w:pStyle w:val="Bulletlist1"/>
      </w:pPr>
      <w:r w:rsidRPr="00514916">
        <w:t>Impact of Storm Eowyn on Chapelcross</w:t>
      </w:r>
      <w:r>
        <w:t>.</w:t>
      </w:r>
    </w:p>
    <w:p w14:paraId="1B6D946D" w14:textId="59EBE05D" w:rsidR="00745534" w:rsidRPr="002D1551" w:rsidRDefault="00745534" w:rsidP="0016079B">
      <w:pPr>
        <w:pStyle w:val="Heading2"/>
      </w:pPr>
      <w:r w:rsidRPr="002D1551">
        <w:t xml:space="preserve">Other </w:t>
      </w:r>
      <w:r w:rsidR="00A67D75">
        <w:t>w</w:t>
      </w:r>
      <w:r w:rsidRPr="002D1551">
        <w:t>ork</w:t>
      </w:r>
    </w:p>
    <w:p w14:paraId="488D9123" w14:textId="77777777" w:rsidR="00716DC2" w:rsidRPr="00433F76" w:rsidRDefault="00716DC2" w:rsidP="00716DC2">
      <w:bookmarkStart w:id="6" w:name="_Hlk148616814"/>
      <w:r w:rsidRPr="00433F76">
        <w:t xml:space="preserve">Throughout this reporting period, ONR’s nominated site safety inspector held regular meetings with Chapelcross leadership team representatives to maintain situational awareness of matters related to nuclear safety. No significant issues were </w:t>
      </w:r>
      <w:r>
        <w:t xml:space="preserve">raised with </w:t>
      </w:r>
      <w:r w:rsidRPr="00433F76">
        <w:t>ONR.</w:t>
      </w:r>
    </w:p>
    <w:bookmarkEnd w:id="6"/>
    <w:p w14:paraId="42F1EA35" w14:textId="77777777" w:rsidR="00716DC2" w:rsidRDefault="00716DC2" w:rsidP="00716DC2">
      <w:r w:rsidRPr="00E63890">
        <w:lastRenderedPageBreak/>
        <w:t>The site inspector held a periodic meeting with safety representatives, to support their function of representing employees and receiving information on matters affecting their health, safety and welfare at work.</w:t>
      </w:r>
    </w:p>
    <w:p w14:paraId="7A05B777" w14:textId="428990B2" w:rsidR="00716DC2" w:rsidRPr="00690387" w:rsidRDefault="00966A1E" w:rsidP="00716DC2">
      <w:r>
        <w:t xml:space="preserve"> </w:t>
      </w:r>
      <w:r w:rsidR="00716DC2"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7" w:name="_Toc95889184"/>
      <w:bookmarkStart w:id="8" w:name="_Toc194048717"/>
      <w:r>
        <w:lastRenderedPageBreak/>
        <w:t>Non-</w:t>
      </w:r>
      <w:r w:rsidR="00A67D75">
        <w:t>r</w:t>
      </w:r>
      <w:r>
        <w:t xml:space="preserve">outine </w:t>
      </w:r>
      <w:r w:rsidR="00A67D75">
        <w:t>m</w:t>
      </w:r>
      <w:r>
        <w:t>atters</w:t>
      </w:r>
      <w:bookmarkEnd w:id="7"/>
      <w:bookmarkEnd w:id="8"/>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43D9F6BF" w:rsidR="00745534" w:rsidRPr="00690387" w:rsidRDefault="00745534" w:rsidP="000A58A7">
      <w:r w:rsidRPr="00690387">
        <w:t>Matters and events of particular note during the period were:</w:t>
      </w:r>
    </w:p>
    <w:p w14:paraId="65D30B35" w14:textId="6B4F98C3" w:rsidR="002C7446" w:rsidRPr="00514916" w:rsidRDefault="002C7446" w:rsidP="002C7446">
      <w:pPr>
        <w:pStyle w:val="Bulletlist1"/>
        <w:numPr>
          <w:ilvl w:val="0"/>
          <w:numId w:val="27"/>
        </w:numPr>
      </w:pPr>
      <w:r>
        <w:t xml:space="preserve">On the 14 January 2025, an operator injured their shoulder </w:t>
      </w:r>
      <w:r w:rsidR="00B35A4B">
        <w:t xml:space="preserve">after </w:t>
      </w:r>
      <w:r>
        <w:t>slipping on a walkway</w:t>
      </w:r>
      <w:r w:rsidR="00413B70">
        <w:t xml:space="preserve">. This resulted in the operator </w:t>
      </w:r>
      <w:r>
        <w:t xml:space="preserve">being off work for greater than 7 days. Consequently, this was classed as an incident reportable under the </w:t>
      </w:r>
      <w:r w:rsidRPr="00514916">
        <w:t>Reporting of Injuries, Diseases and Dangerous Occurrences Regulations</w:t>
      </w:r>
      <w:r>
        <w:t xml:space="preserve"> (RIDDOR). I have held a follow up meeting </w:t>
      </w:r>
      <w:r w:rsidR="00413B70">
        <w:t xml:space="preserve">with site representatives </w:t>
      </w:r>
      <w:r>
        <w:t>and I am content with the actions being taken by the licensee</w:t>
      </w:r>
      <w:r w:rsidR="0041123F">
        <w:t xml:space="preserve"> </w:t>
      </w:r>
      <w:r w:rsidR="00652244">
        <w:t xml:space="preserve">to </w:t>
      </w:r>
      <w:r w:rsidR="007E6EED">
        <w:t>make required</w:t>
      </w:r>
      <w:r w:rsidR="00340638">
        <w:t xml:space="preserve"> improvements.</w:t>
      </w:r>
    </w:p>
    <w:p w14:paraId="3F2FD8AA" w14:textId="7589C9AB" w:rsidR="00745534" w:rsidRPr="00690387" w:rsidRDefault="002C7446" w:rsidP="002C7446">
      <w:pPr>
        <w:pStyle w:val="ListParagraph"/>
        <w:numPr>
          <w:ilvl w:val="0"/>
          <w:numId w:val="27"/>
        </w:numPr>
        <w:spacing w:before="240" w:after="120"/>
      </w:pPr>
      <w:r>
        <w:t>O</w:t>
      </w:r>
      <w:r w:rsidRPr="002C7446">
        <w:t>n the 11 February 2025</w:t>
      </w:r>
      <w:r>
        <w:t>,</w:t>
      </w:r>
      <w:r w:rsidRPr="002C7446">
        <w:t xml:space="preserve"> a </w:t>
      </w:r>
      <w:r w:rsidR="00281810">
        <w:t xml:space="preserve">contractor </w:t>
      </w:r>
      <w:r w:rsidRPr="002C7446">
        <w:t>employee was accessing the Heat Exchangers (HEX) Number 5 Pump House Roof to construct a scaffold supporting future work. The employee stood on a surface which gave way under his foot exposing a hole into the pump house below.</w:t>
      </w:r>
      <w:r w:rsidR="00DF7698">
        <w:t xml:space="preserve"> No injury occurred to the individual.</w:t>
      </w:r>
      <w:r w:rsidR="00281810">
        <w:t xml:space="preserve"> I am continuing</w:t>
      </w:r>
      <w:r w:rsidR="003E7C17">
        <w:t xml:space="preserve"> enqu</w:t>
      </w:r>
      <w:r w:rsidR="00F8519D">
        <w:t>iries into the event</w:t>
      </w:r>
      <w:r w:rsidR="00FE1E4A">
        <w:t xml:space="preserve"> to determine </w:t>
      </w:r>
      <w:r w:rsidR="00F90B9E">
        <w:t>if further regulatory action is required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94048718"/>
      <w:r>
        <w:lastRenderedPageBreak/>
        <w:t xml:space="preserve">Regulatory </w:t>
      </w:r>
      <w:r w:rsidR="00A67D75">
        <w:t>a</w:t>
      </w:r>
      <w:r>
        <w:t>ctivity</w:t>
      </w:r>
      <w:bookmarkEnd w:id="9"/>
      <w:bookmarkEnd w:id="10"/>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0F23F161" w14:textId="77777777" w:rsidR="000A1B25" w:rsidRDefault="000A1B25" w:rsidP="000A1B25">
      <w:pPr>
        <w:pStyle w:val="Bulletlist1"/>
        <w:numPr>
          <w:ilvl w:val="0"/>
          <w:numId w:val="0"/>
        </w:numPr>
      </w:pPr>
      <w:r w:rsidRPr="00690387">
        <w:t xml:space="preserve">The following </w:t>
      </w:r>
      <w:r w:rsidRPr="000F048F">
        <w:t>licence instruments</w:t>
      </w:r>
      <w:r w:rsidRPr="00690387">
        <w:t xml:space="preserve">, </w:t>
      </w:r>
      <w:r>
        <w:t>e</w:t>
      </w:r>
      <w:r w:rsidRPr="00690387">
        <w:t xml:space="preserve">nforcement </w:t>
      </w:r>
      <w:r>
        <w:t>n</w:t>
      </w:r>
      <w:r w:rsidRPr="00690387">
        <w:t xml:space="preserve">otices and </w:t>
      </w:r>
      <w:r>
        <w:t>e</w:t>
      </w:r>
      <w:r w:rsidRPr="00690387">
        <w:t>nforcement letters have been issued during the period:</w:t>
      </w:r>
    </w:p>
    <w:p w14:paraId="5F53FEFF" w14:textId="7DA41032" w:rsidR="00AD70F5" w:rsidRDefault="00AD70F5" w:rsidP="00AD70F5">
      <w:r>
        <w:t xml:space="preserve">ONR has withdrawn several legacy specifications from Chapelcross, to reduce regulatory burden on the licensee. The legacy specifications are from when the plant was operational and </w:t>
      </w:r>
      <w:r w:rsidRPr="00966A1E">
        <w:t xml:space="preserve">provide no additional safety benefit for </w:t>
      </w:r>
      <w:r>
        <w:t>Chapelcross</w:t>
      </w:r>
      <w:r w:rsidRPr="00966A1E">
        <w:t xml:space="preserve"> which </w:t>
      </w:r>
      <w:r>
        <w:t>is</w:t>
      </w:r>
      <w:r w:rsidRPr="00966A1E">
        <w:t xml:space="preserve"> well advanced into </w:t>
      </w:r>
      <w:r w:rsidR="00A95497">
        <w:t>its</w:t>
      </w:r>
      <w:r w:rsidRPr="00966A1E">
        <w:t xml:space="preserve"> decommissioning life cycle phase</w:t>
      </w:r>
      <w:r>
        <w:t xml:space="preserve">. </w:t>
      </w:r>
      <w:r w:rsidR="002C08D9">
        <w:t>These are captured in Table 1.</w:t>
      </w:r>
    </w:p>
    <w:p w14:paraId="3762BB5F" w14:textId="77777777" w:rsidR="009F3692" w:rsidRPr="00FB6379" w:rsidRDefault="009F3692" w:rsidP="009F3692">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Pr>
          <w:b/>
        </w:rPr>
        <w:t>i</w:t>
      </w:r>
      <w:r w:rsidRPr="00FB6379">
        <w:rPr>
          <w:b/>
        </w:rPr>
        <w:t xml:space="preserve">nstruments and </w:t>
      </w:r>
      <w:r>
        <w:rPr>
          <w:b/>
        </w:rPr>
        <w:t>e</w:t>
      </w:r>
      <w:r w:rsidRPr="00FB6379">
        <w:rPr>
          <w:b/>
        </w:rPr>
        <w:t xml:space="preserve">nforcement </w:t>
      </w:r>
      <w:r>
        <w:rPr>
          <w:b/>
        </w:rPr>
        <w:t>n</w:t>
      </w:r>
      <w:r w:rsidRPr="00FB6379">
        <w:rPr>
          <w:b/>
        </w:rPr>
        <w:t xml:space="preserve">otices </w:t>
      </w:r>
      <w:r>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22"/>
        <w:gridCol w:w="2280"/>
        <w:gridCol w:w="1641"/>
        <w:gridCol w:w="3883"/>
      </w:tblGrid>
      <w:tr w:rsidR="009F3692" w:rsidRPr="000A58A7" w14:paraId="09DE3CAA" w14:textId="77777777" w:rsidTr="00002F5C">
        <w:trPr>
          <w:cnfStyle w:val="100000000000" w:firstRow="1" w:lastRow="0" w:firstColumn="0" w:lastColumn="0" w:oddVBand="0" w:evenVBand="0" w:oddHBand="0" w:evenHBand="0" w:firstRowFirstColumn="0" w:firstRowLastColumn="0" w:lastRowFirstColumn="0" w:lastRowLastColumn="0"/>
        </w:trPr>
        <w:tc>
          <w:tcPr>
            <w:tcW w:w="677" w:type="pct"/>
          </w:tcPr>
          <w:p w14:paraId="61BB0713" w14:textId="77777777" w:rsidR="009F3692" w:rsidRPr="000A58A7" w:rsidRDefault="009F3692" w:rsidP="006E0519">
            <w:pPr>
              <w:spacing w:before="60" w:after="60"/>
              <w:rPr>
                <w:b w:val="0"/>
              </w:rPr>
            </w:pPr>
            <w:r w:rsidRPr="000A58A7">
              <w:rPr>
                <w:b w:val="0"/>
              </w:rPr>
              <w:t>Date</w:t>
            </w:r>
          </w:p>
        </w:tc>
        <w:tc>
          <w:tcPr>
            <w:tcW w:w="1263" w:type="pct"/>
          </w:tcPr>
          <w:p w14:paraId="5F0B3C64" w14:textId="77777777" w:rsidR="009F3692" w:rsidRPr="000A58A7" w:rsidRDefault="009F3692" w:rsidP="006E0519">
            <w:pPr>
              <w:spacing w:before="60" w:after="60"/>
              <w:rPr>
                <w:b w:val="0"/>
              </w:rPr>
            </w:pPr>
            <w:r w:rsidRPr="000A58A7">
              <w:rPr>
                <w:b w:val="0"/>
              </w:rPr>
              <w:t>Type</w:t>
            </w:r>
          </w:p>
        </w:tc>
        <w:tc>
          <w:tcPr>
            <w:tcW w:w="909" w:type="pct"/>
          </w:tcPr>
          <w:p w14:paraId="4D18B606" w14:textId="77777777" w:rsidR="009F3692" w:rsidRPr="000A58A7" w:rsidRDefault="009F3692" w:rsidP="006E0519">
            <w:pPr>
              <w:spacing w:before="60" w:after="60"/>
              <w:rPr>
                <w:b w:val="0"/>
              </w:rPr>
            </w:pPr>
            <w:r w:rsidRPr="000A58A7">
              <w:rPr>
                <w:b w:val="0"/>
              </w:rPr>
              <w:t>Ref</w:t>
            </w:r>
            <w:r>
              <w:rPr>
                <w:b w:val="0"/>
              </w:rPr>
              <w:t>erence</w:t>
            </w:r>
          </w:p>
        </w:tc>
        <w:tc>
          <w:tcPr>
            <w:tcW w:w="2151" w:type="pct"/>
          </w:tcPr>
          <w:p w14:paraId="480BDB05" w14:textId="77777777" w:rsidR="009F3692" w:rsidRPr="000A58A7" w:rsidRDefault="009F3692" w:rsidP="006E0519">
            <w:pPr>
              <w:spacing w:before="60" w:after="60"/>
              <w:rPr>
                <w:b w:val="0"/>
              </w:rPr>
            </w:pPr>
            <w:r w:rsidRPr="000A58A7">
              <w:rPr>
                <w:b w:val="0"/>
              </w:rPr>
              <w:t>Description</w:t>
            </w:r>
          </w:p>
        </w:tc>
      </w:tr>
      <w:tr w:rsidR="009F3692" w:rsidRPr="00BA4851" w14:paraId="72BAC08E" w14:textId="77777777" w:rsidTr="00002F5C">
        <w:tc>
          <w:tcPr>
            <w:tcW w:w="677" w:type="pct"/>
          </w:tcPr>
          <w:p w14:paraId="2DCA042D" w14:textId="510386E1" w:rsidR="009F3692" w:rsidRPr="00BA4851" w:rsidRDefault="00227C07" w:rsidP="006E0519">
            <w:pPr>
              <w:spacing w:before="60" w:after="60"/>
            </w:pPr>
            <w:r>
              <w:t>09/01/25</w:t>
            </w:r>
          </w:p>
        </w:tc>
        <w:tc>
          <w:tcPr>
            <w:tcW w:w="1263" w:type="pct"/>
          </w:tcPr>
          <w:p w14:paraId="3A0EF196" w14:textId="4359B4B8" w:rsidR="009F3692" w:rsidRPr="00BA4851" w:rsidRDefault="00227C07" w:rsidP="006E0519">
            <w:pPr>
              <w:spacing w:before="60" w:after="60"/>
            </w:pPr>
            <w:r>
              <w:t>Letter</w:t>
            </w:r>
          </w:p>
        </w:tc>
        <w:tc>
          <w:tcPr>
            <w:tcW w:w="909" w:type="pct"/>
          </w:tcPr>
          <w:p w14:paraId="6A56ED05" w14:textId="6EA77EA1" w:rsidR="009F3692" w:rsidRPr="00BA4851" w:rsidRDefault="00227C07" w:rsidP="006E0519">
            <w:pPr>
              <w:spacing w:before="60" w:after="60"/>
            </w:pPr>
            <w:r w:rsidRPr="00227C07">
              <w:t>ONR-SDFW-NRS-90065N</w:t>
            </w:r>
          </w:p>
        </w:tc>
        <w:tc>
          <w:tcPr>
            <w:tcW w:w="2151" w:type="pct"/>
          </w:tcPr>
          <w:p w14:paraId="23CFB761" w14:textId="5900F27A" w:rsidR="009F3692" w:rsidRPr="00BA4851" w:rsidRDefault="002C08D9" w:rsidP="00C74F34">
            <w:r>
              <w:t>W</w:t>
            </w:r>
            <w:r w:rsidR="00227C07">
              <w:t>ithdraw</w:t>
            </w:r>
            <w:r>
              <w:t>al of</w:t>
            </w:r>
            <w:r w:rsidR="00227C07">
              <w:t xml:space="preserve"> </w:t>
            </w:r>
            <w:r w:rsidR="001E57FE">
              <w:t xml:space="preserve">nuclear maintenance </w:t>
            </w:r>
            <w:r w:rsidR="00C74F34">
              <w:t>schedule preface approvals &amp; legacy licence condition specifications</w:t>
            </w:r>
          </w:p>
        </w:tc>
      </w:tr>
      <w:tr w:rsidR="009F3692" w:rsidRPr="00BA4851" w14:paraId="695F10BE" w14:textId="77777777" w:rsidTr="00002F5C">
        <w:tc>
          <w:tcPr>
            <w:tcW w:w="677" w:type="pct"/>
          </w:tcPr>
          <w:p w14:paraId="0179E9E5" w14:textId="6CB11820" w:rsidR="009F3692" w:rsidRPr="00BA4851" w:rsidRDefault="00C961EF" w:rsidP="006E0519">
            <w:pPr>
              <w:spacing w:before="60" w:after="60"/>
            </w:pPr>
            <w:r>
              <w:t>06/11/24</w:t>
            </w:r>
          </w:p>
        </w:tc>
        <w:tc>
          <w:tcPr>
            <w:tcW w:w="1263" w:type="pct"/>
          </w:tcPr>
          <w:p w14:paraId="3D0EB5A8" w14:textId="72A44079" w:rsidR="009F3692" w:rsidRPr="00BA4851" w:rsidRDefault="001C71DE" w:rsidP="006E0519">
            <w:pPr>
              <w:spacing w:before="60" w:after="60"/>
            </w:pPr>
            <w:r>
              <w:t>Letter</w:t>
            </w:r>
          </w:p>
        </w:tc>
        <w:tc>
          <w:tcPr>
            <w:tcW w:w="909" w:type="pct"/>
          </w:tcPr>
          <w:p w14:paraId="785BC219" w14:textId="5726D1F9" w:rsidR="009F3692" w:rsidRPr="00BA4851" w:rsidRDefault="00C63970" w:rsidP="006E0519">
            <w:pPr>
              <w:spacing w:before="60" w:after="60"/>
            </w:pPr>
            <w:r w:rsidRPr="00C63970">
              <w:t>ONRW-2019369590-14044</w:t>
            </w:r>
          </w:p>
        </w:tc>
        <w:tc>
          <w:tcPr>
            <w:tcW w:w="2151" w:type="pct"/>
          </w:tcPr>
          <w:p w14:paraId="73323D1A" w14:textId="04C774C1" w:rsidR="009F3692" w:rsidRPr="00BA4851" w:rsidRDefault="002C08D9" w:rsidP="006E0519">
            <w:pPr>
              <w:spacing w:before="60" w:after="60"/>
            </w:pPr>
            <w:r>
              <w:t>W</w:t>
            </w:r>
            <w:r w:rsidRPr="00AD70F5">
              <w:t>ithdrawal of approval for amended emergency arrangements</w:t>
            </w:r>
          </w:p>
        </w:tc>
      </w:tr>
    </w:tbl>
    <w:p w14:paraId="644F03A4" w14:textId="77777777" w:rsidR="009F3692" w:rsidRPr="00690387" w:rsidRDefault="009F3692" w:rsidP="009F3692">
      <w:r>
        <w:br/>
      </w:r>
      <w:r w:rsidRPr="00690387">
        <w:t xml:space="preserve">Reports detailing the above regulatory decisions can be found on </w:t>
      </w:r>
      <w:r>
        <w:t xml:space="preserve">our </w:t>
      </w:r>
      <w:r w:rsidRPr="00690387">
        <w:t>website</w:t>
      </w:r>
      <w:r>
        <w:t xml:space="preserve">: </w:t>
      </w:r>
      <w:hyperlink r:id="rId22" w:history="1">
        <w:r w:rsidRPr="003D67A2">
          <w:rPr>
            <w:rStyle w:val="Hyperlink"/>
          </w:rPr>
          <w:t>www.onr.org.uk/publications/regulatory-reports/site-specific-reports/project-assessment-reports</w:t>
        </w:r>
      </w:hyperlink>
      <w:r w:rsidRPr="00690387">
        <w:t>.</w:t>
      </w:r>
    </w:p>
    <w:p w14:paraId="78C3947C" w14:textId="77777777" w:rsidR="00E249B3" w:rsidRPr="00690387" w:rsidRDefault="00E249B3" w:rsidP="009C2ED9">
      <w:pPr>
        <w:pStyle w:val="Bulletlist1"/>
        <w:numPr>
          <w:ilvl w:val="0"/>
          <w:numId w:val="0"/>
        </w:numPr>
      </w:pPr>
    </w:p>
    <w:p w14:paraId="7FEDE532" w14:textId="4C3E78FF" w:rsidR="00745534" w:rsidRPr="00690387" w:rsidRDefault="00745534" w:rsidP="00961730"/>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94048719"/>
      <w:r>
        <w:lastRenderedPageBreak/>
        <w:t>News from ONR</w:t>
      </w:r>
      <w:bookmarkEnd w:id="11"/>
      <w:bookmarkEnd w:id="12"/>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94048720"/>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76E7B523" w14:textId="25D5B876" w:rsidR="006134DB" w:rsidRDefault="006134DB" w:rsidP="00A2774C">
      <w:pPr>
        <w:pStyle w:val="Heading1"/>
        <w:numPr>
          <w:ilvl w:val="0"/>
          <w:numId w:val="0"/>
        </w:numPr>
      </w:pPr>
    </w:p>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B18FF" w14:textId="77777777" w:rsidR="00C010F5" w:rsidRDefault="00C010F5" w:rsidP="007D199A">
      <w:pPr>
        <w:spacing w:after="0"/>
      </w:pPr>
      <w:r>
        <w:separator/>
      </w:r>
    </w:p>
    <w:p w14:paraId="3BBA9EAB" w14:textId="77777777" w:rsidR="00C010F5" w:rsidRDefault="00C010F5"/>
  </w:endnote>
  <w:endnote w:type="continuationSeparator" w:id="0">
    <w:p w14:paraId="390937AC" w14:textId="77777777" w:rsidR="00C010F5" w:rsidRDefault="00C010F5" w:rsidP="007D199A">
      <w:pPr>
        <w:spacing w:after="0"/>
      </w:pPr>
      <w:r>
        <w:continuationSeparator/>
      </w:r>
    </w:p>
    <w:p w14:paraId="31A9A4D7" w14:textId="77777777" w:rsidR="00C010F5" w:rsidRDefault="00C010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9CA3" w14:textId="77777777" w:rsidR="00C010F5" w:rsidRPr="005E0344" w:rsidRDefault="00C010F5" w:rsidP="005E0344">
      <w:pPr>
        <w:spacing w:after="120"/>
        <w:rPr>
          <w:color w:val="000000" w:themeColor="text2"/>
        </w:rPr>
      </w:pPr>
      <w:r w:rsidRPr="005E0344">
        <w:rPr>
          <w:color w:val="000000" w:themeColor="text2"/>
        </w:rPr>
        <w:separator/>
      </w:r>
    </w:p>
  </w:footnote>
  <w:footnote w:type="continuationSeparator" w:id="0">
    <w:p w14:paraId="10F3FDF9" w14:textId="77777777" w:rsidR="00C010F5" w:rsidRPr="005E0344" w:rsidRDefault="00C010F5" w:rsidP="0090581D">
      <w:pPr>
        <w:spacing w:after="120"/>
        <w:rPr>
          <w:color w:val="000000" w:themeColor="text2"/>
        </w:rPr>
      </w:pPr>
      <w:r w:rsidRPr="005E0344">
        <w:rPr>
          <w:color w:val="000000" w:themeColor="text2"/>
        </w:rPr>
        <w:continuationSeparator/>
      </w:r>
    </w:p>
    <w:p w14:paraId="7B630222" w14:textId="77777777" w:rsidR="00C010F5" w:rsidRDefault="00C010F5"/>
  </w:footnote>
  <w:footnote w:type="continuationNotice" w:id="1">
    <w:p w14:paraId="189516A9" w14:textId="77777777" w:rsidR="00C010F5" w:rsidRDefault="00C010F5">
      <w:pPr>
        <w:spacing w:after="0"/>
      </w:pPr>
    </w:p>
    <w:p w14:paraId="2A931D86" w14:textId="77777777" w:rsidR="00C010F5" w:rsidRDefault="00C010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D4C0C86" w:rsidR="00177666" w:rsidRPr="002B07AE" w:rsidRDefault="007A678C"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571DB5">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571DB5">
          <w:rPr>
            <w:rStyle w:val="Style4"/>
          </w:rPr>
          <w:t>Chapelcross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71DB5">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A5902B7"/>
    <w:multiLevelType w:val="hybridMultilevel"/>
    <w:tmpl w:val="8CE0E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2"/>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5697717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2F5C"/>
    <w:rsid w:val="00004C16"/>
    <w:rsid w:val="00011177"/>
    <w:rsid w:val="000127B5"/>
    <w:rsid w:val="00014582"/>
    <w:rsid w:val="00014814"/>
    <w:rsid w:val="00024522"/>
    <w:rsid w:val="00024B2E"/>
    <w:rsid w:val="00027F4F"/>
    <w:rsid w:val="00030430"/>
    <w:rsid w:val="0003078E"/>
    <w:rsid w:val="00031B89"/>
    <w:rsid w:val="0003693D"/>
    <w:rsid w:val="00043F89"/>
    <w:rsid w:val="0004440F"/>
    <w:rsid w:val="00052C8A"/>
    <w:rsid w:val="000548C8"/>
    <w:rsid w:val="00070D8B"/>
    <w:rsid w:val="00075605"/>
    <w:rsid w:val="00075C66"/>
    <w:rsid w:val="000817D4"/>
    <w:rsid w:val="00082879"/>
    <w:rsid w:val="00091EEA"/>
    <w:rsid w:val="000952FA"/>
    <w:rsid w:val="000A105C"/>
    <w:rsid w:val="000A1B25"/>
    <w:rsid w:val="000A58A7"/>
    <w:rsid w:val="000A75DB"/>
    <w:rsid w:val="000B1957"/>
    <w:rsid w:val="000C2DDC"/>
    <w:rsid w:val="000D2EB8"/>
    <w:rsid w:val="000D2FD4"/>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66EF7"/>
    <w:rsid w:val="00177666"/>
    <w:rsid w:val="001849CA"/>
    <w:rsid w:val="00185410"/>
    <w:rsid w:val="00192352"/>
    <w:rsid w:val="001975D9"/>
    <w:rsid w:val="001C1C8D"/>
    <w:rsid w:val="001C4D63"/>
    <w:rsid w:val="001C71DE"/>
    <w:rsid w:val="001D096F"/>
    <w:rsid w:val="001D0DE0"/>
    <w:rsid w:val="001D50B1"/>
    <w:rsid w:val="001D5AFF"/>
    <w:rsid w:val="001D74B4"/>
    <w:rsid w:val="001E03E1"/>
    <w:rsid w:val="001E0875"/>
    <w:rsid w:val="001E57FE"/>
    <w:rsid w:val="001F059F"/>
    <w:rsid w:val="00200811"/>
    <w:rsid w:val="00200CA1"/>
    <w:rsid w:val="00202842"/>
    <w:rsid w:val="0021338D"/>
    <w:rsid w:val="00214D43"/>
    <w:rsid w:val="00223090"/>
    <w:rsid w:val="002238B4"/>
    <w:rsid w:val="00227C07"/>
    <w:rsid w:val="002319AB"/>
    <w:rsid w:val="002319AC"/>
    <w:rsid w:val="00234342"/>
    <w:rsid w:val="00235EE3"/>
    <w:rsid w:val="0024040D"/>
    <w:rsid w:val="002503BB"/>
    <w:rsid w:val="00251CD7"/>
    <w:rsid w:val="00255FA3"/>
    <w:rsid w:val="00257288"/>
    <w:rsid w:val="00261FB6"/>
    <w:rsid w:val="002629F8"/>
    <w:rsid w:val="00263396"/>
    <w:rsid w:val="00263C01"/>
    <w:rsid w:val="002659FA"/>
    <w:rsid w:val="00267815"/>
    <w:rsid w:val="002729ED"/>
    <w:rsid w:val="00280DDF"/>
    <w:rsid w:val="00281810"/>
    <w:rsid w:val="002917FF"/>
    <w:rsid w:val="00292ADF"/>
    <w:rsid w:val="002A0DEC"/>
    <w:rsid w:val="002A3A99"/>
    <w:rsid w:val="002B07AE"/>
    <w:rsid w:val="002B1C53"/>
    <w:rsid w:val="002C0799"/>
    <w:rsid w:val="002C08D9"/>
    <w:rsid w:val="002C7446"/>
    <w:rsid w:val="002E0BE4"/>
    <w:rsid w:val="002E3B58"/>
    <w:rsid w:val="002E3E8A"/>
    <w:rsid w:val="002E6A6A"/>
    <w:rsid w:val="002F3397"/>
    <w:rsid w:val="00301FA9"/>
    <w:rsid w:val="00302D40"/>
    <w:rsid w:val="0030380D"/>
    <w:rsid w:val="00312411"/>
    <w:rsid w:val="00323E71"/>
    <w:rsid w:val="00326F77"/>
    <w:rsid w:val="00331AB8"/>
    <w:rsid w:val="003401B0"/>
    <w:rsid w:val="00340638"/>
    <w:rsid w:val="003429B0"/>
    <w:rsid w:val="00344675"/>
    <w:rsid w:val="00346C8E"/>
    <w:rsid w:val="00367BD5"/>
    <w:rsid w:val="00390327"/>
    <w:rsid w:val="00392AC7"/>
    <w:rsid w:val="00393066"/>
    <w:rsid w:val="00393B78"/>
    <w:rsid w:val="003A01E9"/>
    <w:rsid w:val="003A7E1C"/>
    <w:rsid w:val="003B7F47"/>
    <w:rsid w:val="003C0306"/>
    <w:rsid w:val="003C114C"/>
    <w:rsid w:val="003C465D"/>
    <w:rsid w:val="003C4909"/>
    <w:rsid w:val="003D495D"/>
    <w:rsid w:val="003E098E"/>
    <w:rsid w:val="003E2FAE"/>
    <w:rsid w:val="003E7C17"/>
    <w:rsid w:val="00407757"/>
    <w:rsid w:val="00407CF7"/>
    <w:rsid w:val="0041123F"/>
    <w:rsid w:val="00413B70"/>
    <w:rsid w:val="00415ED6"/>
    <w:rsid w:val="00417CAF"/>
    <w:rsid w:val="00420A11"/>
    <w:rsid w:val="00422265"/>
    <w:rsid w:val="00422AC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14916"/>
    <w:rsid w:val="00532745"/>
    <w:rsid w:val="0055388E"/>
    <w:rsid w:val="00571DB5"/>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1507"/>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2244"/>
    <w:rsid w:val="00653298"/>
    <w:rsid w:val="00660CB0"/>
    <w:rsid w:val="00663A7C"/>
    <w:rsid w:val="00667DF2"/>
    <w:rsid w:val="00670DF1"/>
    <w:rsid w:val="00671345"/>
    <w:rsid w:val="00672A9B"/>
    <w:rsid w:val="00675884"/>
    <w:rsid w:val="00675AEC"/>
    <w:rsid w:val="00687789"/>
    <w:rsid w:val="00696745"/>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16DC2"/>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678C"/>
    <w:rsid w:val="007A7E3A"/>
    <w:rsid w:val="007B1150"/>
    <w:rsid w:val="007B3918"/>
    <w:rsid w:val="007B588A"/>
    <w:rsid w:val="007C2F0D"/>
    <w:rsid w:val="007C3C1D"/>
    <w:rsid w:val="007D199A"/>
    <w:rsid w:val="007D2EBE"/>
    <w:rsid w:val="007E1C07"/>
    <w:rsid w:val="007E6878"/>
    <w:rsid w:val="007E6EED"/>
    <w:rsid w:val="007F24B6"/>
    <w:rsid w:val="00803D94"/>
    <w:rsid w:val="00805379"/>
    <w:rsid w:val="008072C7"/>
    <w:rsid w:val="00821AA3"/>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2FDE"/>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A1E"/>
    <w:rsid w:val="00966FB9"/>
    <w:rsid w:val="009671CD"/>
    <w:rsid w:val="00972F49"/>
    <w:rsid w:val="009751A9"/>
    <w:rsid w:val="00980F9C"/>
    <w:rsid w:val="00985CF8"/>
    <w:rsid w:val="0098632B"/>
    <w:rsid w:val="00997BFB"/>
    <w:rsid w:val="009A5071"/>
    <w:rsid w:val="009A7348"/>
    <w:rsid w:val="009B16B9"/>
    <w:rsid w:val="009B462C"/>
    <w:rsid w:val="009C15F3"/>
    <w:rsid w:val="009C2ED9"/>
    <w:rsid w:val="009C3689"/>
    <w:rsid w:val="009E07C2"/>
    <w:rsid w:val="009E0E52"/>
    <w:rsid w:val="009F3692"/>
    <w:rsid w:val="009F72F9"/>
    <w:rsid w:val="00A00205"/>
    <w:rsid w:val="00A00AF0"/>
    <w:rsid w:val="00A14B5A"/>
    <w:rsid w:val="00A2774C"/>
    <w:rsid w:val="00A3567F"/>
    <w:rsid w:val="00A37698"/>
    <w:rsid w:val="00A41ED3"/>
    <w:rsid w:val="00A56421"/>
    <w:rsid w:val="00A63868"/>
    <w:rsid w:val="00A67D75"/>
    <w:rsid w:val="00A81D82"/>
    <w:rsid w:val="00A8491D"/>
    <w:rsid w:val="00A9118F"/>
    <w:rsid w:val="00A93E33"/>
    <w:rsid w:val="00A95497"/>
    <w:rsid w:val="00AA481F"/>
    <w:rsid w:val="00AA6E29"/>
    <w:rsid w:val="00AB5413"/>
    <w:rsid w:val="00AB6970"/>
    <w:rsid w:val="00AC1939"/>
    <w:rsid w:val="00AC7C05"/>
    <w:rsid w:val="00AD167C"/>
    <w:rsid w:val="00AD17C7"/>
    <w:rsid w:val="00AD4041"/>
    <w:rsid w:val="00AD70F5"/>
    <w:rsid w:val="00AE302B"/>
    <w:rsid w:val="00B16BE5"/>
    <w:rsid w:val="00B259DF"/>
    <w:rsid w:val="00B25F57"/>
    <w:rsid w:val="00B324DF"/>
    <w:rsid w:val="00B35A4B"/>
    <w:rsid w:val="00B44B1F"/>
    <w:rsid w:val="00B64141"/>
    <w:rsid w:val="00B64E72"/>
    <w:rsid w:val="00B6642A"/>
    <w:rsid w:val="00B77913"/>
    <w:rsid w:val="00B824FB"/>
    <w:rsid w:val="00B82646"/>
    <w:rsid w:val="00B97359"/>
    <w:rsid w:val="00B97A8F"/>
    <w:rsid w:val="00BA4E58"/>
    <w:rsid w:val="00BA6FDF"/>
    <w:rsid w:val="00BA7074"/>
    <w:rsid w:val="00BB7829"/>
    <w:rsid w:val="00BD1457"/>
    <w:rsid w:val="00BE1652"/>
    <w:rsid w:val="00BE2AD9"/>
    <w:rsid w:val="00BF27FE"/>
    <w:rsid w:val="00C010F5"/>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3629F"/>
    <w:rsid w:val="00C426EC"/>
    <w:rsid w:val="00C63970"/>
    <w:rsid w:val="00C6483C"/>
    <w:rsid w:val="00C64AE9"/>
    <w:rsid w:val="00C70CFF"/>
    <w:rsid w:val="00C718FE"/>
    <w:rsid w:val="00C72636"/>
    <w:rsid w:val="00C74F34"/>
    <w:rsid w:val="00C77D63"/>
    <w:rsid w:val="00C86CEC"/>
    <w:rsid w:val="00C8773D"/>
    <w:rsid w:val="00C87ABB"/>
    <w:rsid w:val="00C90062"/>
    <w:rsid w:val="00C91831"/>
    <w:rsid w:val="00C953DF"/>
    <w:rsid w:val="00C961EF"/>
    <w:rsid w:val="00CA1B18"/>
    <w:rsid w:val="00CA4547"/>
    <w:rsid w:val="00CC3FCD"/>
    <w:rsid w:val="00CD3A3B"/>
    <w:rsid w:val="00CD4601"/>
    <w:rsid w:val="00CD5401"/>
    <w:rsid w:val="00CE2709"/>
    <w:rsid w:val="00CE2D64"/>
    <w:rsid w:val="00CE6198"/>
    <w:rsid w:val="00CF6230"/>
    <w:rsid w:val="00D017FC"/>
    <w:rsid w:val="00D0226A"/>
    <w:rsid w:val="00D04326"/>
    <w:rsid w:val="00D13147"/>
    <w:rsid w:val="00D258F6"/>
    <w:rsid w:val="00D463FF"/>
    <w:rsid w:val="00D5715A"/>
    <w:rsid w:val="00D71687"/>
    <w:rsid w:val="00D74813"/>
    <w:rsid w:val="00DA30BC"/>
    <w:rsid w:val="00DA69C2"/>
    <w:rsid w:val="00DA6D70"/>
    <w:rsid w:val="00DB00E2"/>
    <w:rsid w:val="00DB6050"/>
    <w:rsid w:val="00DB627C"/>
    <w:rsid w:val="00DC2C34"/>
    <w:rsid w:val="00DD4607"/>
    <w:rsid w:val="00DE2C87"/>
    <w:rsid w:val="00DE459A"/>
    <w:rsid w:val="00DE71E9"/>
    <w:rsid w:val="00DF0078"/>
    <w:rsid w:val="00DF01A9"/>
    <w:rsid w:val="00DF27DA"/>
    <w:rsid w:val="00DF4DBE"/>
    <w:rsid w:val="00DF7698"/>
    <w:rsid w:val="00E249B3"/>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3584D"/>
    <w:rsid w:val="00F436BB"/>
    <w:rsid w:val="00F47145"/>
    <w:rsid w:val="00F545BF"/>
    <w:rsid w:val="00F71B56"/>
    <w:rsid w:val="00F77D1D"/>
    <w:rsid w:val="00F832C8"/>
    <w:rsid w:val="00F83B32"/>
    <w:rsid w:val="00F8519D"/>
    <w:rsid w:val="00F873B3"/>
    <w:rsid w:val="00F90B9E"/>
    <w:rsid w:val="00F92BB9"/>
    <w:rsid w:val="00FA2F2F"/>
    <w:rsid w:val="00FA33FE"/>
    <w:rsid w:val="00FA42B9"/>
    <w:rsid w:val="00FA755A"/>
    <w:rsid w:val="00FB2B0F"/>
    <w:rsid w:val="00FB4F6B"/>
    <w:rsid w:val="00FB5FE1"/>
    <w:rsid w:val="00FC0E8D"/>
    <w:rsid w:val="00FC46EF"/>
    <w:rsid w:val="00FD31B3"/>
    <w:rsid w:val="00FD4204"/>
    <w:rsid w:val="00FE1E4A"/>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0D2EB8"/>
    <w:rsid w:val="00183F29"/>
    <w:rsid w:val="001A787E"/>
    <w:rsid w:val="001E0875"/>
    <w:rsid w:val="002550FD"/>
    <w:rsid w:val="00276BC4"/>
    <w:rsid w:val="002876CA"/>
    <w:rsid w:val="002E6EDF"/>
    <w:rsid w:val="00302D40"/>
    <w:rsid w:val="00333F8E"/>
    <w:rsid w:val="00350199"/>
    <w:rsid w:val="003E442F"/>
    <w:rsid w:val="004B48B4"/>
    <w:rsid w:val="005B0E31"/>
    <w:rsid w:val="00611F13"/>
    <w:rsid w:val="00626CD0"/>
    <w:rsid w:val="006B5054"/>
    <w:rsid w:val="007154C5"/>
    <w:rsid w:val="007B1F94"/>
    <w:rsid w:val="007D6F41"/>
    <w:rsid w:val="00835E07"/>
    <w:rsid w:val="008E2FDE"/>
    <w:rsid w:val="00987C2D"/>
    <w:rsid w:val="00AB5413"/>
    <w:rsid w:val="00B1191E"/>
    <w:rsid w:val="00B61ED2"/>
    <w:rsid w:val="00B6642A"/>
    <w:rsid w:val="00BA062A"/>
    <w:rsid w:val="00BA6FDF"/>
    <w:rsid w:val="00C41BCC"/>
    <w:rsid w:val="00C561EC"/>
    <w:rsid w:val="00C72636"/>
    <w:rsid w:val="00C77D63"/>
    <w:rsid w:val="00DD7BA4"/>
    <w:rsid w:val="00DE71E9"/>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1214</Words>
  <Characters>6926</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Chapelcross</dc:title>
  <dc:subject>[Subtitle or description]</dc:subject>
  <cp:keywords>[Key words separated by commas]</cp:keywords>
  <dc:description/>
  <cp:revision>2</cp:revision>
  <cp:lastPrinted>2016-11-28T11:35:00Z</cp:lastPrinted>
  <dcterms:created xsi:type="dcterms:W3CDTF">2025-04-03T11:29:00Z</dcterms:created>
  <dcterms:modified xsi:type="dcterms:W3CDTF">2025-04-03T11:29:00Z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