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94446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E16C49" w:rsidRDefault="00595C8C" w:rsidP="00595C8C">
            <w:pPr>
              <w:pStyle w:val="InnerCoverTitle"/>
              <w:rPr>
                <w:sz w:val="36"/>
                <w:szCs w:val="36"/>
              </w:rPr>
            </w:pPr>
            <w:r w:rsidRPr="00E16C49">
              <w:rPr>
                <w:sz w:val="36"/>
                <w:szCs w:val="36"/>
              </w:rPr>
              <w:t xml:space="preserve">ONR </w:t>
            </w:r>
            <w:r w:rsidR="00A56421" w:rsidRPr="00E16C49">
              <w:rPr>
                <w:sz w:val="36"/>
                <w:szCs w:val="36"/>
              </w:rPr>
              <w:t>S</w:t>
            </w:r>
            <w:r w:rsidR="00D04326" w:rsidRPr="00E16C49">
              <w:rPr>
                <w:sz w:val="36"/>
                <w:szCs w:val="36"/>
              </w:rPr>
              <w:t xml:space="preserve">ite </w:t>
            </w:r>
            <w:r w:rsidR="00A56421" w:rsidRPr="00E16C49">
              <w:rPr>
                <w:sz w:val="36"/>
                <w:szCs w:val="36"/>
              </w:rPr>
              <w:t>R</w:t>
            </w:r>
            <w:r w:rsidR="00D04326" w:rsidRPr="00E16C49">
              <w:rPr>
                <w:sz w:val="36"/>
                <w:szCs w:val="36"/>
              </w:rPr>
              <w:t>eport</w:t>
            </w:r>
          </w:p>
          <w:p w14:paraId="7C4EA414" w14:textId="699401AE" w:rsidR="00D0226A" w:rsidRPr="00E16C49" w:rsidRDefault="00C73353"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944461" w:rsidRPr="00E16C49">
                  <w:rPr>
                    <w:rStyle w:val="Style7"/>
                  </w:rPr>
                  <w:t>EDF</w:t>
                </w:r>
              </w:sdtContent>
            </w:sdt>
            <w:r w:rsidR="002B07AE" w:rsidRPr="00E16C49">
              <w:rPr>
                <w:sz w:val="72"/>
                <w:szCs w:val="72"/>
              </w:rPr>
              <w:t xml:space="preserve"> </w:t>
            </w:r>
            <w:r w:rsidR="0061026E" w:rsidRPr="00E16C49">
              <w:rPr>
                <w:sz w:val="36"/>
                <w:szCs w:val="36"/>
              </w:rPr>
              <w:t>–</w:t>
            </w:r>
            <w:r w:rsidR="002B07AE" w:rsidRPr="00E16C49">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944461" w:rsidRPr="00E16C49">
                      <w:rPr>
                        <w:rStyle w:val="Style7"/>
                      </w:rPr>
                      <w:t>Hartlepool</w:t>
                    </w:r>
                    <w:r w:rsidR="005829EB">
                      <w:rPr>
                        <w:rStyle w:val="Style7"/>
                      </w:rPr>
                      <w:t xml:space="preserve"> Power Station</w:t>
                    </w:r>
                  </w:sdtContent>
                </w:sdt>
              </w:sdtContent>
            </w:sdt>
          </w:p>
        </w:tc>
      </w:tr>
    </w:tbl>
    <w:p w14:paraId="56A09D10" w14:textId="779E3F86" w:rsidR="00D0226A" w:rsidRPr="00E16C49"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Pr="00E16C49" w:rsidRDefault="00D0226A">
      <w:pPr>
        <w:spacing w:after="0"/>
      </w:pPr>
    </w:p>
    <w:p w14:paraId="6D1C8B33" w14:textId="77777777" w:rsidR="00267815" w:rsidRPr="00E16C49" w:rsidRDefault="00267815">
      <w:pPr>
        <w:spacing w:after="0"/>
      </w:pPr>
      <w:r w:rsidRPr="00E16C49">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29E7F429" w:rsidR="00004C16" w:rsidRDefault="00C73353"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944461">
            <w:rPr>
              <w:rStyle w:val="Style3"/>
            </w:rPr>
            <w:t>EDF</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5829EB">
            <w:rPr>
              <w:rStyle w:val="Style3"/>
            </w:rPr>
            <w:t>Hartlepool Power Station</w:t>
          </w:r>
        </w:sdtContent>
      </w:sdt>
    </w:p>
    <w:p w14:paraId="2A318818" w14:textId="3C1FA28E"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E16C49" w:rsidRPr="00E16C49">
        <w:rPr>
          <w:rStyle w:val="Style2"/>
          <w:sz w:val="28"/>
          <w:szCs w:val="28"/>
        </w:rPr>
        <w:t>1 October - 31 December 2024</w:t>
      </w:r>
    </w:p>
    <w:p w14:paraId="61A25C0F" w14:textId="39EC7DBA" w:rsidR="00004C16" w:rsidRDefault="00004C16" w:rsidP="00004C16">
      <w:pPr>
        <w:rPr>
          <w:sz w:val="28"/>
          <w:szCs w:val="28"/>
        </w:rPr>
      </w:pPr>
    </w:p>
    <w:p w14:paraId="4D99E381" w14:textId="409BAC2F"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C10C24" w:rsidRPr="00A35862">
        <w:rPr>
          <w:szCs w:val="24"/>
        </w:rPr>
        <w:t>Site Inspector</w:t>
      </w:r>
    </w:p>
    <w:p w14:paraId="23B9A867" w14:textId="5740F98E" w:rsidR="00004C16" w:rsidRPr="0016079B" w:rsidRDefault="00004C16" w:rsidP="000765A9">
      <w:pPr>
        <w:rPr>
          <w:szCs w:val="24"/>
        </w:rPr>
      </w:pPr>
      <w:r w:rsidRPr="0016079B">
        <w:rPr>
          <w:b/>
          <w:bCs/>
          <w:szCs w:val="24"/>
        </w:rPr>
        <w:t>Approved by</w:t>
      </w:r>
      <w:r w:rsidR="003A7E1C" w:rsidRPr="0016079B">
        <w:rPr>
          <w:szCs w:val="24"/>
        </w:rPr>
        <w:t>:</w:t>
      </w:r>
      <w:r w:rsidRPr="0016079B">
        <w:rPr>
          <w:szCs w:val="24"/>
        </w:rPr>
        <w:t xml:space="preserve"> </w:t>
      </w:r>
      <w:r w:rsidR="000765A9">
        <w:rPr>
          <w:szCs w:val="24"/>
        </w:rPr>
        <w:t>Superintending Inspector</w:t>
      </w:r>
    </w:p>
    <w:p w14:paraId="247E3769" w14:textId="1CE3D33B"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10C24">
            <w:rPr>
              <w:szCs w:val="24"/>
            </w:rPr>
            <w:t>1</w:t>
          </w:r>
        </w:sdtContent>
      </w:sdt>
    </w:p>
    <w:p w14:paraId="19206F45" w14:textId="3C385159" w:rsidR="00004C16" w:rsidRPr="0016079B" w:rsidRDefault="008227C8" w:rsidP="00004C16">
      <w:pPr>
        <w:rPr>
          <w:szCs w:val="24"/>
        </w:rPr>
      </w:pPr>
      <w:r>
        <w:rPr>
          <w:b/>
          <w:bCs/>
          <w:szCs w:val="24"/>
        </w:rPr>
        <w:t>Published</w:t>
      </w:r>
      <w:r w:rsidR="00004C16" w:rsidRPr="0016079B">
        <w:rPr>
          <w:szCs w:val="24"/>
        </w:rPr>
        <w:t xml:space="preserve">: </w:t>
      </w:r>
      <w:r w:rsidR="00992B58">
        <w:rPr>
          <w:szCs w:val="24"/>
        </w:rPr>
        <w:t>Febr</w:t>
      </w:r>
      <w:r w:rsidR="00E16C49">
        <w:rPr>
          <w:szCs w:val="24"/>
        </w:rPr>
        <w:t>uary 2025</w:t>
      </w:r>
    </w:p>
    <w:p w14:paraId="55057C62" w14:textId="031DBBC7"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0765A9">
        <w:rPr>
          <w:szCs w:val="24"/>
        </w:rPr>
        <w:t>2025/</w:t>
      </w:r>
      <w:r w:rsidR="00583915">
        <w:rPr>
          <w:szCs w:val="24"/>
        </w:rPr>
        <w:t>2447</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2584C58" w:rsidR="000E4D5E" w:rsidRPr="002D1551" w:rsidRDefault="000E4D5E" w:rsidP="000E4D5E">
      <w:pPr>
        <w:pStyle w:val="F9-Paragraph"/>
      </w:pPr>
      <w:r w:rsidRPr="002D1551">
        <w:t xml:space="preserve">This report is issued as part of </w:t>
      </w:r>
      <w:r w:rsidR="009752A9">
        <w:t>our</w:t>
      </w:r>
      <w:r w:rsidRPr="002D1551">
        <w:t xml:space="preserve"> commitment to make information about inspection and regulatory activities relating to the above site available to the public.</w:t>
      </w:r>
      <w:r>
        <w:t xml:space="preserve"> </w:t>
      </w:r>
      <w:r w:rsidRPr="002D1551">
        <w:t xml:space="preserve">Reports are distributed to members for the </w:t>
      </w:r>
      <w:r w:rsidR="00E11535">
        <w:t>Hartlepool Local Community Liaison Committee</w:t>
      </w:r>
      <w:r w:rsidR="00E11535" w:rsidRPr="002D1551">
        <w:t xml:space="preserve"> </w:t>
      </w:r>
      <w:r w:rsidRPr="002D1551">
        <w:t xml:space="preserve">and are also available on </w:t>
      </w:r>
      <w:r w:rsidR="009752A9">
        <w:t xml:space="preserve">our </w:t>
      </w:r>
      <w:hyperlink r:id="rId11" w:history="1">
        <w:r w:rsidRPr="009752A9">
          <w:rPr>
            <w:rStyle w:val="Hyperlink"/>
          </w:rPr>
          <w:t>website</w:t>
        </w:r>
      </w:hyperlink>
      <w:r w:rsidRPr="002D1551">
        <w:t>.</w:t>
      </w:r>
    </w:p>
    <w:p w14:paraId="5DBE023C" w14:textId="62F514B1" w:rsidR="000E4D5E" w:rsidRPr="002D1551" w:rsidRDefault="009752A9" w:rsidP="009752A9">
      <w:pPr>
        <w:pStyle w:val="F9-Paragraph"/>
      </w:pPr>
      <w:r>
        <w:t>Our s</w:t>
      </w:r>
      <w:r w:rsidR="000E4D5E" w:rsidRPr="002D1551">
        <w:t xml:space="preserve">ite inspectors usually attend </w:t>
      </w:r>
      <w:r w:rsidR="00E11535">
        <w:t>Hartlepool Local Community Liaison Committee</w:t>
      </w:r>
      <w:r w:rsidR="00E11535" w:rsidRPr="002D1551">
        <w:t xml:space="preserve"> </w:t>
      </w:r>
      <w:r w:rsidR="000E4D5E" w:rsidRPr="002D1551">
        <w:t>meetings where these reports are presented and will respond to any questions raised there.</w:t>
      </w:r>
      <w:r w:rsidR="000E4D5E">
        <w:t xml:space="preserve"> </w:t>
      </w:r>
      <w:r w:rsidR="000E4D5E" w:rsidRPr="002D1551">
        <w:t>Any person wishing to inquire about matters covered by this report should contact</w:t>
      </w:r>
      <w:r>
        <w:t xml:space="preserve"> </w:t>
      </w:r>
      <w:r w:rsidRPr="009752A9">
        <w:t>us via email at contact@onr.gov.uk</w:t>
      </w:r>
      <w:r w:rsidR="000E4D5E" w:rsidRPr="002D1551">
        <w:t>.</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3B790051" w14:textId="6B2281E0" w:rsidR="009566CC"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9131918" w:history="1">
        <w:r w:rsidR="009566CC" w:rsidRPr="00A152FA">
          <w:rPr>
            <w:rStyle w:val="Hyperlink"/>
          </w:rPr>
          <w:t>1.</w:t>
        </w:r>
        <w:r w:rsidR="009566CC">
          <w:rPr>
            <w:rFonts w:asciiTheme="minorHAnsi" w:eastAsiaTheme="minorEastAsia" w:hAnsiTheme="minorHAnsi" w:cstheme="minorBidi"/>
            <w:kern w:val="2"/>
            <w:szCs w:val="24"/>
            <w:lang w:eastAsia="en-GB" w:bidi="ar-SA"/>
            <w14:ligatures w14:val="standardContextual"/>
          </w:rPr>
          <w:tab/>
        </w:r>
        <w:r w:rsidR="009566CC" w:rsidRPr="00A152FA">
          <w:rPr>
            <w:rStyle w:val="Hyperlink"/>
          </w:rPr>
          <w:t>Inspections</w:t>
        </w:r>
        <w:r w:rsidR="009566CC">
          <w:rPr>
            <w:webHidden/>
          </w:rPr>
          <w:tab/>
        </w:r>
        <w:r w:rsidR="009566CC">
          <w:rPr>
            <w:webHidden/>
          </w:rPr>
          <w:fldChar w:fldCharType="begin"/>
        </w:r>
        <w:r w:rsidR="009566CC">
          <w:rPr>
            <w:webHidden/>
          </w:rPr>
          <w:instrText xml:space="preserve"> PAGEREF _Toc189131918 \h </w:instrText>
        </w:r>
        <w:r w:rsidR="009566CC">
          <w:rPr>
            <w:webHidden/>
          </w:rPr>
        </w:r>
        <w:r w:rsidR="009566CC">
          <w:rPr>
            <w:webHidden/>
          </w:rPr>
          <w:fldChar w:fldCharType="separate"/>
        </w:r>
        <w:r w:rsidR="009566CC">
          <w:rPr>
            <w:webHidden/>
          </w:rPr>
          <w:t>4</w:t>
        </w:r>
        <w:r w:rsidR="009566CC">
          <w:rPr>
            <w:webHidden/>
          </w:rPr>
          <w:fldChar w:fldCharType="end"/>
        </w:r>
      </w:hyperlink>
    </w:p>
    <w:p w14:paraId="2C0E08F5" w14:textId="58955ABB" w:rsidR="009566CC" w:rsidRDefault="00C7335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9131919" w:history="1">
        <w:r w:rsidR="009566CC" w:rsidRPr="00A152FA">
          <w:rPr>
            <w:rStyle w:val="Hyperlink"/>
            <w:caps/>
          </w:rPr>
          <w:t>2.</w:t>
        </w:r>
        <w:r w:rsidR="009566CC">
          <w:rPr>
            <w:rFonts w:asciiTheme="minorHAnsi" w:eastAsiaTheme="minorEastAsia" w:hAnsiTheme="minorHAnsi" w:cstheme="minorBidi"/>
            <w:kern w:val="2"/>
            <w:szCs w:val="24"/>
            <w:lang w:eastAsia="en-GB" w:bidi="ar-SA"/>
            <w14:ligatures w14:val="standardContextual"/>
          </w:rPr>
          <w:tab/>
        </w:r>
        <w:r w:rsidR="009566CC" w:rsidRPr="00A152FA">
          <w:rPr>
            <w:rStyle w:val="Hyperlink"/>
          </w:rPr>
          <w:t>Routine matters</w:t>
        </w:r>
        <w:r w:rsidR="009566CC">
          <w:rPr>
            <w:webHidden/>
          </w:rPr>
          <w:tab/>
        </w:r>
        <w:r w:rsidR="009566CC">
          <w:rPr>
            <w:webHidden/>
          </w:rPr>
          <w:fldChar w:fldCharType="begin"/>
        </w:r>
        <w:r w:rsidR="009566CC">
          <w:rPr>
            <w:webHidden/>
          </w:rPr>
          <w:instrText xml:space="preserve"> PAGEREF _Toc189131919 \h </w:instrText>
        </w:r>
        <w:r w:rsidR="009566CC">
          <w:rPr>
            <w:webHidden/>
          </w:rPr>
        </w:r>
        <w:r w:rsidR="009566CC">
          <w:rPr>
            <w:webHidden/>
          </w:rPr>
          <w:fldChar w:fldCharType="separate"/>
        </w:r>
        <w:r w:rsidR="009566CC">
          <w:rPr>
            <w:webHidden/>
          </w:rPr>
          <w:t>5</w:t>
        </w:r>
        <w:r w:rsidR="009566CC">
          <w:rPr>
            <w:webHidden/>
          </w:rPr>
          <w:fldChar w:fldCharType="end"/>
        </w:r>
      </w:hyperlink>
    </w:p>
    <w:p w14:paraId="317A5734" w14:textId="4BBDC1EE" w:rsidR="009566CC" w:rsidRDefault="00C7335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9131920" w:history="1">
        <w:r w:rsidR="009566CC" w:rsidRPr="00A152FA">
          <w:rPr>
            <w:rStyle w:val="Hyperlink"/>
            <w:caps/>
          </w:rPr>
          <w:t>3.</w:t>
        </w:r>
        <w:r w:rsidR="009566CC">
          <w:rPr>
            <w:rFonts w:asciiTheme="minorHAnsi" w:eastAsiaTheme="minorEastAsia" w:hAnsiTheme="minorHAnsi" w:cstheme="minorBidi"/>
            <w:kern w:val="2"/>
            <w:szCs w:val="24"/>
            <w:lang w:eastAsia="en-GB" w:bidi="ar-SA"/>
            <w14:ligatures w14:val="standardContextual"/>
          </w:rPr>
          <w:tab/>
        </w:r>
        <w:r w:rsidR="009566CC" w:rsidRPr="00A152FA">
          <w:rPr>
            <w:rStyle w:val="Hyperlink"/>
          </w:rPr>
          <w:t>Non-routine matters</w:t>
        </w:r>
        <w:r w:rsidR="009566CC">
          <w:rPr>
            <w:webHidden/>
          </w:rPr>
          <w:tab/>
        </w:r>
        <w:r w:rsidR="009566CC">
          <w:rPr>
            <w:webHidden/>
          </w:rPr>
          <w:fldChar w:fldCharType="begin"/>
        </w:r>
        <w:r w:rsidR="009566CC">
          <w:rPr>
            <w:webHidden/>
          </w:rPr>
          <w:instrText xml:space="preserve"> PAGEREF _Toc189131920 \h </w:instrText>
        </w:r>
        <w:r w:rsidR="009566CC">
          <w:rPr>
            <w:webHidden/>
          </w:rPr>
        </w:r>
        <w:r w:rsidR="009566CC">
          <w:rPr>
            <w:webHidden/>
          </w:rPr>
          <w:fldChar w:fldCharType="separate"/>
        </w:r>
        <w:r w:rsidR="009566CC">
          <w:rPr>
            <w:webHidden/>
          </w:rPr>
          <w:t>8</w:t>
        </w:r>
        <w:r w:rsidR="009566CC">
          <w:rPr>
            <w:webHidden/>
          </w:rPr>
          <w:fldChar w:fldCharType="end"/>
        </w:r>
      </w:hyperlink>
    </w:p>
    <w:p w14:paraId="3D702235" w14:textId="7C9F438F" w:rsidR="009566CC" w:rsidRDefault="00C7335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9131921" w:history="1">
        <w:r w:rsidR="009566CC" w:rsidRPr="00A152FA">
          <w:rPr>
            <w:rStyle w:val="Hyperlink"/>
            <w:caps/>
          </w:rPr>
          <w:t>4.</w:t>
        </w:r>
        <w:r w:rsidR="009566CC">
          <w:rPr>
            <w:rFonts w:asciiTheme="minorHAnsi" w:eastAsiaTheme="minorEastAsia" w:hAnsiTheme="minorHAnsi" w:cstheme="minorBidi"/>
            <w:kern w:val="2"/>
            <w:szCs w:val="24"/>
            <w:lang w:eastAsia="en-GB" w:bidi="ar-SA"/>
            <w14:ligatures w14:val="standardContextual"/>
          </w:rPr>
          <w:tab/>
        </w:r>
        <w:r w:rsidR="009566CC" w:rsidRPr="00A152FA">
          <w:rPr>
            <w:rStyle w:val="Hyperlink"/>
          </w:rPr>
          <w:t>Regulatory activity</w:t>
        </w:r>
        <w:r w:rsidR="009566CC">
          <w:rPr>
            <w:webHidden/>
          </w:rPr>
          <w:tab/>
        </w:r>
        <w:r w:rsidR="009566CC">
          <w:rPr>
            <w:webHidden/>
          </w:rPr>
          <w:fldChar w:fldCharType="begin"/>
        </w:r>
        <w:r w:rsidR="009566CC">
          <w:rPr>
            <w:webHidden/>
          </w:rPr>
          <w:instrText xml:space="preserve"> PAGEREF _Toc189131921 \h </w:instrText>
        </w:r>
        <w:r w:rsidR="009566CC">
          <w:rPr>
            <w:webHidden/>
          </w:rPr>
        </w:r>
        <w:r w:rsidR="009566CC">
          <w:rPr>
            <w:webHidden/>
          </w:rPr>
          <w:fldChar w:fldCharType="separate"/>
        </w:r>
        <w:r w:rsidR="009566CC">
          <w:rPr>
            <w:webHidden/>
          </w:rPr>
          <w:t>10</w:t>
        </w:r>
        <w:r w:rsidR="009566CC">
          <w:rPr>
            <w:webHidden/>
          </w:rPr>
          <w:fldChar w:fldCharType="end"/>
        </w:r>
      </w:hyperlink>
    </w:p>
    <w:p w14:paraId="11DD2D90" w14:textId="33DEBA96" w:rsidR="009566CC" w:rsidRDefault="00C7335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9131922" w:history="1">
        <w:r w:rsidR="009566CC" w:rsidRPr="00A152FA">
          <w:rPr>
            <w:rStyle w:val="Hyperlink"/>
            <w:caps/>
          </w:rPr>
          <w:t>5.</w:t>
        </w:r>
        <w:r w:rsidR="009566CC">
          <w:rPr>
            <w:rFonts w:asciiTheme="minorHAnsi" w:eastAsiaTheme="minorEastAsia" w:hAnsiTheme="minorHAnsi" w:cstheme="minorBidi"/>
            <w:kern w:val="2"/>
            <w:szCs w:val="24"/>
            <w:lang w:eastAsia="en-GB" w:bidi="ar-SA"/>
            <w14:ligatures w14:val="standardContextual"/>
          </w:rPr>
          <w:tab/>
        </w:r>
        <w:r w:rsidR="009566CC" w:rsidRPr="00A152FA">
          <w:rPr>
            <w:rStyle w:val="Hyperlink"/>
          </w:rPr>
          <w:t>News from ONR</w:t>
        </w:r>
        <w:r w:rsidR="009566CC">
          <w:rPr>
            <w:webHidden/>
          </w:rPr>
          <w:tab/>
        </w:r>
        <w:r w:rsidR="009566CC">
          <w:rPr>
            <w:webHidden/>
          </w:rPr>
          <w:fldChar w:fldCharType="begin"/>
        </w:r>
        <w:r w:rsidR="009566CC">
          <w:rPr>
            <w:webHidden/>
          </w:rPr>
          <w:instrText xml:space="preserve"> PAGEREF _Toc189131922 \h </w:instrText>
        </w:r>
        <w:r w:rsidR="009566CC">
          <w:rPr>
            <w:webHidden/>
          </w:rPr>
        </w:r>
        <w:r w:rsidR="009566CC">
          <w:rPr>
            <w:webHidden/>
          </w:rPr>
          <w:fldChar w:fldCharType="separate"/>
        </w:r>
        <w:r w:rsidR="009566CC">
          <w:rPr>
            <w:webHidden/>
          </w:rPr>
          <w:t>11</w:t>
        </w:r>
        <w:r w:rsidR="009566CC">
          <w:rPr>
            <w:webHidden/>
          </w:rPr>
          <w:fldChar w:fldCharType="end"/>
        </w:r>
      </w:hyperlink>
    </w:p>
    <w:p w14:paraId="6D29ACC6" w14:textId="1398EA2C" w:rsidR="009566CC" w:rsidRDefault="00C73353">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9131923" w:history="1">
        <w:r w:rsidR="009566CC" w:rsidRPr="00A152FA">
          <w:rPr>
            <w:rStyle w:val="Hyperlink"/>
            <w:caps/>
          </w:rPr>
          <w:t>6.</w:t>
        </w:r>
        <w:r w:rsidR="009566CC">
          <w:rPr>
            <w:rFonts w:asciiTheme="minorHAnsi" w:eastAsiaTheme="minorEastAsia" w:hAnsiTheme="minorHAnsi" w:cstheme="minorBidi"/>
            <w:kern w:val="2"/>
            <w:szCs w:val="24"/>
            <w:lang w:eastAsia="en-GB" w:bidi="ar-SA"/>
            <w14:ligatures w14:val="standardContextual"/>
          </w:rPr>
          <w:tab/>
        </w:r>
        <w:r w:rsidR="009566CC" w:rsidRPr="00A152FA">
          <w:rPr>
            <w:rStyle w:val="Hyperlink"/>
          </w:rPr>
          <w:t>Contacts</w:t>
        </w:r>
        <w:r w:rsidR="009566CC">
          <w:rPr>
            <w:webHidden/>
          </w:rPr>
          <w:tab/>
        </w:r>
        <w:r w:rsidR="009566CC">
          <w:rPr>
            <w:webHidden/>
          </w:rPr>
          <w:fldChar w:fldCharType="begin"/>
        </w:r>
        <w:r w:rsidR="009566CC">
          <w:rPr>
            <w:webHidden/>
          </w:rPr>
          <w:instrText xml:space="preserve"> PAGEREF _Toc189131923 \h </w:instrText>
        </w:r>
        <w:r w:rsidR="009566CC">
          <w:rPr>
            <w:webHidden/>
          </w:rPr>
        </w:r>
        <w:r w:rsidR="009566CC">
          <w:rPr>
            <w:webHidden/>
          </w:rPr>
          <w:fldChar w:fldCharType="separate"/>
        </w:r>
        <w:r w:rsidR="009566CC">
          <w:rPr>
            <w:webHidden/>
          </w:rPr>
          <w:t>11</w:t>
        </w:r>
        <w:r w:rsidR="009566CC">
          <w:rPr>
            <w:webHidden/>
          </w:rPr>
          <w:fldChar w:fldCharType="end"/>
        </w:r>
      </w:hyperlink>
    </w:p>
    <w:p w14:paraId="72D6225C" w14:textId="796CBDDA" w:rsidR="009566CC" w:rsidRDefault="00C73353">
      <w:pPr>
        <w:pStyle w:val="TOC1"/>
        <w:rPr>
          <w:rFonts w:asciiTheme="minorHAnsi" w:eastAsiaTheme="minorEastAsia" w:hAnsiTheme="minorHAnsi" w:cstheme="minorBidi"/>
          <w:kern w:val="2"/>
          <w:szCs w:val="24"/>
          <w:lang w:eastAsia="en-GB" w:bidi="ar-SA"/>
          <w14:ligatures w14:val="standardContextual"/>
        </w:rPr>
      </w:pPr>
      <w:hyperlink w:anchor="_Toc189131924" w:history="1">
        <w:r w:rsidR="009566CC" w:rsidRPr="00A152FA">
          <w:rPr>
            <w:rStyle w:val="Hyperlink"/>
          </w:rPr>
          <w:t>References</w:t>
        </w:r>
        <w:r w:rsidR="009566CC">
          <w:rPr>
            <w:webHidden/>
          </w:rPr>
          <w:tab/>
        </w:r>
        <w:r w:rsidR="009566CC">
          <w:rPr>
            <w:webHidden/>
          </w:rPr>
          <w:fldChar w:fldCharType="begin"/>
        </w:r>
        <w:r w:rsidR="009566CC">
          <w:rPr>
            <w:webHidden/>
          </w:rPr>
          <w:instrText xml:space="preserve"> PAGEREF _Toc189131924 \h </w:instrText>
        </w:r>
        <w:r w:rsidR="009566CC">
          <w:rPr>
            <w:webHidden/>
          </w:rPr>
        </w:r>
        <w:r w:rsidR="009566CC">
          <w:rPr>
            <w:webHidden/>
          </w:rPr>
          <w:fldChar w:fldCharType="separate"/>
        </w:r>
        <w:r w:rsidR="009566CC">
          <w:rPr>
            <w:webHidden/>
          </w:rPr>
          <w:t>12</w:t>
        </w:r>
        <w:r w:rsidR="009566CC">
          <w:rPr>
            <w:webHidden/>
          </w:rPr>
          <w:fldChar w:fldCharType="end"/>
        </w:r>
      </w:hyperlink>
    </w:p>
    <w:p w14:paraId="7A4747C4" w14:textId="1D63E5F8"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913191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7C6BD219" w:rsidR="00BE1652" w:rsidRDefault="009752A9" w:rsidP="00BE1652">
      <w:pPr>
        <w:spacing w:before="240" w:after="120"/>
      </w:pPr>
      <w:r>
        <w:t xml:space="preserve">Our </w:t>
      </w:r>
      <w:r w:rsidR="00BE1652" w:rsidRPr="00690387">
        <w:t>site inspector made inspections on the following dates during the report period</w:t>
      </w:r>
      <w:r w:rsidR="00D779B1">
        <w:t xml:space="preserve"> </w:t>
      </w:r>
      <w:r w:rsidR="00CB51F3" w:rsidRPr="00CB51F3">
        <w:t>1 October - 31 December 2024</w:t>
      </w:r>
      <w:r w:rsidR="00D779B1">
        <w:t xml:space="preserve">. </w:t>
      </w:r>
    </w:p>
    <w:p w14:paraId="5A7B5F47" w14:textId="3788C943" w:rsidR="00D15F57" w:rsidRDefault="00D15F57" w:rsidP="00AD2397">
      <w:pPr>
        <w:pStyle w:val="Bulletlist1"/>
      </w:pPr>
      <w:r>
        <w:t>22-23 October</w:t>
      </w:r>
      <w:r w:rsidR="00CA09B1">
        <w:t xml:space="preserve"> </w:t>
      </w:r>
    </w:p>
    <w:p w14:paraId="5B94418A" w14:textId="6891B6A6" w:rsidR="00AB0BF0" w:rsidRDefault="00AB0BF0" w:rsidP="006A05C9">
      <w:pPr>
        <w:pStyle w:val="Bulletlist1"/>
      </w:pPr>
      <w:r>
        <w:t>12-14 November</w:t>
      </w:r>
      <w:r w:rsidR="00FE3129">
        <w:t xml:space="preserve"> </w:t>
      </w:r>
    </w:p>
    <w:p w14:paraId="02D31B93" w14:textId="3918DC1E" w:rsidR="00AB0BF0" w:rsidRDefault="00D30602" w:rsidP="006A05C9">
      <w:pPr>
        <w:pStyle w:val="Bulletlist1"/>
      </w:pPr>
      <w:r>
        <w:t>3-4 December</w:t>
      </w:r>
      <w:r w:rsidR="001751FD">
        <w:t xml:space="preserve"> </w:t>
      </w:r>
    </w:p>
    <w:p w14:paraId="1748BB2C" w14:textId="09C12E43" w:rsidR="00D30602" w:rsidRDefault="00D30602" w:rsidP="006A05C9">
      <w:pPr>
        <w:pStyle w:val="Bulletlist1"/>
      </w:pPr>
      <w:r>
        <w:t>10-1</w:t>
      </w:r>
      <w:r w:rsidR="00CB51F3">
        <w:t>1</w:t>
      </w:r>
      <w:r>
        <w:t xml:space="preserve"> December </w:t>
      </w:r>
    </w:p>
    <w:p w14:paraId="14B0A45D" w14:textId="77777777" w:rsidR="00F91FB2" w:rsidRDefault="00F91FB2" w:rsidP="00BE1652">
      <w:pPr>
        <w:spacing w:before="240" w:after="120"/>
      </w:pPr>
    </w:p>
    <w:p w14:paraId="52517765" w14:textId="77777777" w:rsidR="00F91FB2" w:rsidRDefault="00F91FB2" w:rsidP="00BE1652">
      <w:pPr>
        <w:spacing w:before="240" w:after="120"/>
      </w:pPr>
    </w:p>
    <w:p w14:paraId="08C0906E" w14:textId="77777777" w:rsidR="00F91FB2" w:rsidRDefault="00F91FB2" w:rsidP="00BE1652">
      <w:pPr>
        <w:spacing w:before="240" w:after="120"/>
      </w:pPr>
    </w:p>
    <w:p w14:paraId="5004F326" w14:textId="77777777" w:rsidR="00F91FB2" w:rsidRDefault="00F91FB2" w:rsidP="00BE1652">
      <w:pPr>
        <w:spacing w:before="240" w:after="120"/>
      </w:pPr>
    </w:p>
    <w:p w14:paraId="658901AB" w14:textId="77777777" w:rsidR="00F91FB2" w:rsidRDefault="00F91FB2" w:rsidP="00BE1652">
      <w:pPr>
        <w:spacing w:before="240" w:after="120"/>
      </w:pPr>
    </w:p>
    <w:p w14:paraId="65653126" w14:textId="77777777" w:rsidR="00F91FB2" w:rsidRDefault="00F91FB2" w:rsidP="00BE1652">
      <w:pPr>
        <w:spacing w:before="240" w:after="120"/>
      </w:pPr>
    </w:p>
    <w:p w14:paraId="6FE0BF14" w14:textId="77777777" w:rsidR="00F91FB2" w:rsidRDefault="00F91FB2" w:rsidP="00BE1652">
      <w:pPr>
        <w:spacing w:before="240" w:after="120"/>
      </w:pPr>
    </w:p>
    <w:p w14:paraId="4A41D50B" w14:textId="77777777" w:rsidR="00F91FB2" w:rsidRDefault="00F91FB2" w:rsidP="00BE1652">
      <w:pPr>
        <w:spacing w:before="240" w:after="120"/>
      </w:pPr>
    </w:p>
    <w:p w14:paraId="32F91E53" w14:textId="77777777" w:rsidR="00F91FB2" w:rsidRDefault="00F91FB2" w:rsidP="00BE1652">
      <w:pPr>
        <w:spacing w:before="240" w:after="120"/>
      </w:pPr>
    </w:p>
    <w:p w14:paraId="279834A6" w14:textId="77777777" w:rsidR="00F91FB2" w:rsidRDefault="00F91FB2" w:rsidP="00BE1652">
      <w:pPr>
        <w:spacing w:before="240" w:after="120"/>
      </w:pPr>
    </w:p>
    <w:p w14:paraId="19E92AEF" w14:textId="77777777" w:rsidR="00F91FB2" w:rsidRDefault="00F91FB2" w:rsidP="00BE1652">
      <w:pPr>
        <w:spacing w:before="240" w:after="120"/>
      </w:pPr>
    </w:p>
    <w:p w14:paraId="030DE86B" w14:textId="77777777" w:rsidR="00F91FB2" w:rsidRDefault="00F91FB2" w:rsidP="00BE1652">
      <w:pPr>
        <w:spacing w:before="240" w:after="120"/>
      </w:pPr>
    </w:p>
    <w:p w14:paraId="2108F6DF" w14:textId="77777777" w:rsidR="00F91FB2" w:rsidRDefault="00F91FB2" w:rsidP="00BE1652">
      <w:pPr>
        <w:spacing w:before="240" w:after="120"/>
      </w:pPr>
    </w:p>
    <w:p w14:paraId="135731C4" w14:textId="77777777" w:rsidR="00F91FB2" w:rsidRDefault="00F91FB2" w:rsidP="00BE1652">
      <w:pPr>
        <w:spacing w:before="240" w:after="120"/>
      </w:pPr>
    </w:p>
    <w:p w14:paraId="33E05634" w14:textId="77777777" w:rsidR="00F91FB2" w:rsidRPr="00690387" w:rsidRDefault="00F91FB2" w:rsidP="00BE1652">
      <w:pPr>
        <w:spacing w:before="240" w:after="120"/>
      </w:pPr>
    </w:p>
    <w:p w14:paraId="728A6882" w14:textId="14F78806" w:rsidR="00745534" w:rsidRPr="002D1551" w:rsidRDefault="00745534" w:rsidP="006134DB">
      <w:pPr>
        <w:pStyle w:val="Heading1"/>
        <w:rPr>
          <w:caps/>
        </w:rPr>
      </w:pPr>
      <w:bookmarkStart w:id="4" w:name="_Toc95889183"/>
      <w:bookmarkStart w:id="5" w:name="_Toc18913191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1D323B96" w:rsidR="00745534" w:rsidRPr="00690387" w:rsidRDefault="00745534" w:rsidP="00745534">
      <w:pPr>
        <w:pStyle w:val="Bulletlist1"/>
      </w:pPr>
      <w:r w:rsidRPr="00690387">
        <w:t>the Energy Act 2013</w:t>
      </w:r>
      <w:r w:rsidR="009752A9">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5B3B5E98" w:rsidR="00745534" w:rsidRDefault="00745534" w:rsidP="00745534">
      <w:r w:rsidRPr="00690387">
        <w:t xml:space="preserve">In this period, routine inspections of </w:t>
      </w:r>
      <w:r w:rsidR="00E22033">
        <w:t xml:space="preserve">Hartlepool Power </w:t>
      </w:r>
      <w:r w:rsidR="009752A9">
        <w:t>S</w:t>
      </w:r>
      <w:r w:rsidR="00E22033">
        <w:t xml:space="preserve">tation </w:t>
      </w:r>
      <w:r w:rsidRPr="00690387">
        <w:t>covered the following:</w:t>
      </w:r>
      <w:r>
        <w:t xml:space="preserve"> </w:t>
      </w:r>
    </w:p>
    <w:p w14:paraId="28A07F5D" w14:textId="77777777" w:rsidR="00342F1A" w:rsidRPr="00AB001E" w:rsidRDefault="00342F1A" w:rsidP="00342F1A">
      <w:pPr>
        <w:pStyle w:val="Bulletlist1"/>
      </w:pPr>
      <w:r w:rsidRPr="00AB001E">
        <w:t xml:space="preserve">examination, maintenance, inspection and testing; </w:t>
      </w:r>
    </w:p>
    <w:p w14:paraId="76AB4DC1" w14:textId="77777777" w:rsidR="00342F1A" w:rsidRPr="00AB001E" w:rsidRDefault="00342F1A" w:rsidP="00342F1A">
      <w:pPr>
        <w:pStyle w:val="Bulletlist1"/>
      </w:pPr>
      <w:r w:rsidRPr="00AB001E">
        <w:t xml:space="preserve">emergency preparedness; </w:t>
      </w:r>
    </w:p>
    <w:p w14:paraId="547525C7" w14:textId="77777777" w:rsidR="00342F1A" w:rsidRPr="00AB001E" w:rsidRDefault="00342F1A" w:rsidP="00342F1A">
      <w:pPr>
        <w:pStyle w:val="Bulletlist1"/>
      </w:pPr>
      <w:r w:rsidRPr="00AB001E">
        <w:t xml:space="preserve">radioactive waste management; </w:t>
      </w:r>
    </w:p>
    <w:p w14:paraId="206BCD70" w14:textId="77777777" w:rsidR="00342F1A" w:rsidRPr="00AB001E" w:rsidRDefault="00342F1A" w:rsidP="00342F1A">
      <w:pPr>
        <w:pStyle w:val="Bulletlist1"/>
      </w:pPr>
      <w:r w:rsidRPr="00AB001E">
        <w:t>conventional (non-nuclear) health and safety;</w:t>
      </w:r>
    </w:p>
    <w:p w14:paraId="62B4F709" w14:textId="5E6C2918" w:rsidR="00342F1A" w:rsidRPr="00690387" w:rsidRDefault="00342F1A" w:rsidP="00342F1A">
      <w:pPr>
        <w:pStyle w:val="Bulletlist1"/>
      </w:pPr>
      <w:r w:rsidRPr="00AB001E">
        <w:t>security</w:t>
      </w:r>
      <w:r w:rsidR="009752A9">
        <w:t>.</w:t>
      </w:r>
    </w:p>
    <w:p w14:paraId="5D7D6885" w14:textId="2CCAE197" w:rsidR="008F7952" w:rsidRDefault="00745534" w:rsidP="00745534">
      <w:r w:rsidRPr="00690387">
        <w:t xml:space="preserve">Members of the public, who would like further information </w:t>
      </w:r>
      <w:r w:rsidR="009752A9">
        <w:t>about our</w:t>
      </w:r>
      <w:r w:rsidRPr="00690387">
        <w:t xml:space="preserve"> inspection activities during the reporting period, can view site </w:t>
      </w:r>
      <w:r w:rsidR="00CA4547">
        <w:t>Inspection</w:t>
      </w:r>
      <w:r w:rsidR="00CA4547" w:rsidRPr="00690387">
        <w:t xml:space="preserve"> </w:t>
      </w:r>
      <w:r w:rsidR="00CA4547">
        <w:t>Records</w:t>
      </w:r>
      <w:r w:rsidR="00CA4547" w:rsidRPr="00690387">
        <w:t xml:space="preserve"> </w:t>
      </w:r>
      <w:r w:rsidRPr="00690387">
        <w:t xml:space="preserve">on our </w:t>
      </w:r>
      <w:hyperlink r:id="rId19" w:history="1">
        <w:r w:rsidRPr="009752A9">
          <w:rPr>
            <w:rStyle w:val="Hyperlink"/>
          </w:rPr>
          <w:t>website</w:t>
        </w:r>
      </w:hyperlink>
      <w:r w:rsidR="009752A9">
        <w:t>.</w:t>
      </w:r>
      <w:r w:rsidR="008F7952">
        <w:t xml:space="preserve"> </w:t>
      </w:r>
    </w:p>
    <w:p w14:paraId="654EAF6C" w14:textId="0FEBA09D" w:rsidR="00745534" w:rsidRDefault="00745534" w:rsidP="00745534">
      <w:r w:rsidRPr="00690387">
        <w:t xml:space="preserve">Should you have any queries regarding our inspection activities, please email </w:t>
      </w:r>
      <w:hyperlink r:id="rId20" w:history="1">
        <w:r w:rsidRPr="00690387">
          <w:rPr>
            <w:rStyle w:val="Hyperlink"/>
            <w:color w:val="auto"/>
          </w:rPr>
          <w:t>contact@onr.gov.uk</w:t>
        </w:r>
      </w:hyperlink>
      <w:r w:rsidRPr="00690387">
        <w:t>.</w:t>
      </w:r>
    </w:p>
    <w:p w14:paraId="6669DCD7" w14:textId="25C784E1" w:rsidR="00133AD2" w:rsidRDefault="005C7E36" w:rsidP="00133AD2">
      <w:pPr>
        <w:pStyle w:val="Bulletlist1"/>
        <w:numPr>
          <w:ilvl w:val="0"/>
          <w:numId w:val="0"/>
        </w:numPr>
        <w:rPr>
          <w:b/>
          <w:bCs/>
        </w:rPr>
      </w:pPr>
      <w:r>
        <w:rPr>
          <w:b/>
          <w:bCs/>
        </w:rPr>
        <w:t xml:space="preserve">Annual </w:t>
      </w:r>
      <w:r w:rsidR="009752A9">
        <w:rPr>
          <w:b/>
          <w:bCs/>
        </w:rPr>
        <w:t>r</w:t>
      </w:r>
      <w:r>
        <w:rPr>
          <w:b/>
          <w:bCs/>
        </w:rPr>
        <w:t xml:space="preserve">eview of </w:t>
      </w:r>
      <w:r w:rsidR="009752A9">
        <w:rPr>
          <w:b/>
          <w:bCs/>
        </w:rPr>
        <w:t>s</w:t>
      </w:r>
      <w:r>
        <w:rPr>
          <w:b/>
          <w:bCs/>
        </w:rPr>
        <w:t>afety</w:t>
      </w:r>
      <w:r w:rsidR="0074159D">
        <w:rPr>
          <w:b/>
          <w:bCs/>
        </w:rPr>
        <w:t>,</w:t>
      </w:r>
      <w:r>
        <w:rPr>
          <w:b/>
          <w:bCs/>
        </w:rPr>
        <w:t xml:space="preserve"> </w:t>
      </w:r>
      <w:r w:rsidR="009752A9">
        <w:rPr>
          <w:b/>
          <w:bCs/>
        </w:rPr>
        <w:t>s</w:t>
      </w:r>
      <w:r>
        <w:rPr>
          <w:b/>
          <w:bCs/>
        </w:rPr>
        <w:t>ecurity</w:t>
      </w:r>
      <w:r w:rsidR="0074159D">
        <w:rPr>
          <w:b/>
          <w:bCs/>
        </w:rPr>
        <w:t>,</w:t>
      </w:r>
      <w:r>
        <w:rPr>
          <w:b/>
          <w:bCs/>
        </w:rPr>
        <w:t xml:space="preserve"> and the </w:t>
      </w:r>
      <w:r w:rsidR="009752A9">
        <w:rPr>
          <w:b/>
          <w:bCs/>
        </w:rPr>
        <w:t>e</w:t>
      </w:r>
      <w:r>
        <w:rPr>
          <w:b/>
          <w:bCs/>
        </w:rPr>
        <w:t xml:space="preserve">nvironment </w:t>
      </w:r>
    </w:p>
    <w:p w14:paraId="220C4480" w14:textId="264B3D7C" w:rsidR="005C7E36" w:rsidRDefault="00B75991" w:rsidP="00133AD2">
      <w:pPr>
        <w:pStyle w:val="Bulletlist1"/>
        <w:numPr>
          <w:ilvl w:val="0"/>
          <w:numId w:val="0"/>
        </w:numPr>
      </w:pPr>
      <w:r>
        <w:t>The annual review of safety</w:t>
      </w:r>
      <w:r w:rsidR="0074159D">
        <w:t>,</w:t>
      </w:r>
      <w:r>
        <w:t xml:space="preserve"> security</w:t>
      </w:r>
      <w:r w:rsidR="0074159D">
        <w:t>,</w:t>
      </w:r>
      <w:r>
        <w:t xml:space="preserve"> and the environment was held in October 2024. The meeting was attended by </w:t>
      </w:r>
      <w:r w:rsidR="009752A9">
        <w:t>ourselves</w:t>
      </w:r>
      <w:r>
        <w:t xml:space="preserve"> and </w:t>
      </w:r>
      <w:r w:rsidR="009752A9">
        <w:t xml:space="preserve">inspectors from </w:t>
      </w:r>
      <w:r w:rsidR="00196B6B">
        <w:t>the Environment Agency</w:t>
      </w:r>
      <w:r w:rsidR="009752A9">
        <w:t>.</w:t>
      </w:r>
      <w:r w:rsidR="0046608E">
        <w:t xml:space="preserve"> The </w:t>
      </w:r>
      <w:r w:rsidR="00647C84">
        <w:t xml:space="preserve">annual review provided an opportunity for the site to present a </w:t>
      </w:r>
      <w:r w:rsidR="00647C84">
        <w:lastRenderedPageBreak/>
        <w:t xml:space="preserve">summary of performance and issues over the previous 12 months and the </w:t>
      </w:r>
      <w:r w:rsidR="00106F87">
        <w:t xml:space="preserve">key areas of focus and investment over the next few years. </w:t>
      </w:r>
    </w:p>
    <w:p w14:paraId="6470D4DB" w14:textId="77777777" w:rsidR="006446C1" w:rsidRDefault="006446C1" w:rsidP="0077590F">
      <w:pPr>
        <w:spacing w:after="0" w:line="240" w:lineRule="auto"/>
        <w:rPr>
          <w:rFonts w:asciiTheme="minorHAnsi" w:eastAsia="Times New Roman" w:hAnsiTheme="minorHAnsi" w:cstheme="minorHAnsi"/>
          <w:szCs w:val="24"/>
          <w:lang w:eastAsia="en-GB" w:bidi="ar-SA"/>
        </w:rPr>
      </w:pPr>
    </w:p>
    <w:p w14:paraId="17B3E7C8" w14:textId="747D7299" w:rsidR="006446C1" w:rsidRDefault="00313304" w:rsidP="0077590F">
      <w:pPr>
        <w:spacing w:after="0" w:line="240" w:lineRule="auto"/>
        <w:rPr>
          <w:rFonts w:asciiTheme="minorHAnsi" w:eastAsia="Times New Roman" w:hAnsiTheme="minorHAnsi" w:cstheme="minorHAnsi"/>
          <w:b/>
          <w:bCs/>
          <w:szCs w:val="24"/>
          <w:lang w:eastAsia="en-GB" w:bidi="ar-SA"/>
        </w:rPr>
      </w:pPr>
      <w:r>
        <w:rPr>
          <w:rFonts w:asciiTheme="minorHAnsi" w:eastAsia="Times New Roman" w:hAnsiTheme="minorHAnsi" w:cstheme="minorHAnsi"/>
          <w:b/>
          <w:bCs/>
          <w:szCs w:val="24"/>
          <w:lang w:eastAsia="en-GB" w:bidi="ar-SA"/>
        </w:rPr>
        <w:t xml:space="preserve">LC 34/34 </w:t>
      </w:r>
      <w:r w:rsidR="00F341F1">
        <w:rPr>
          <w:rFonts w:asciiTheme="minorHAnsi" w:eastAsia="Times New Roman" w:hAnsiTheme="minorHAnsi" w:cstheme="minorHAnsi"/>
          <w:b/>
          <w:bCs/>
          <w:szCs w:val="24"/>
          <w:lang w:eastAsia="en-GB" w:bidi="ar-SA"/>
        </w:rPr>
        <w:t xml:space="preserve">Waste </w:t>
      </w:r>
      <w:r w:rsidR="009752A9">
        <w:rPr>
          <w:rFonts w:asciiTheme="minorHAnsi" w:eastAsia="Times New Roman" w:hAnsiTheme="minorHAnsi" w:cstheme="minorHAnsi"/>
          <w:b/>
          <w:bCs/>
          <w:szCs w:val="24"/>
          <w:lang w:eastAsia="en-GB" w:bidi="ar-SA"/>
        </w:rPr>
        <w:t>m</w:t>
      </w:r>
      <w:r w:rsidR="00F341F1">
        <w:rPr>
          <w:rFonts w:asciiTheme="minorHAnsi" w:eastAsia="Times New Roman" w:hAnsiTheme="minorHAnsi" w:cstheme="minorHAnsi"/>
          <w:b/>
          <w:bCs/>
          <w:szCs w:val="24"/>
          <w:lang w:eastAsia="en-GB" w:bidi="ar-SA"/>
        </w:rPr>
        <w:t xml:space="preserve">anagement </w:t>
      </w:r>
      <w:r w:rsidR="009752A9">
        <w:rPr>
          <w:rFonts w:asciiTheme="minorHAnsi" w:eastAsia="Times New Roman" w:hAnsiTheme="minorHAnsi" w:cstheme="minorHAnsi"/>
          <w:b/>
          <w:bCs/>
          <w:szCs w:val="24"/>
          <w:lang w:eastAsia="en-GB" w:bidi="ar-SA"/>
        </w:rPr>
        <w:t>i</w:t>
      </w:r>
      <w:r w:rsidR="00F341F1">
        <w:rPr>
          <w:rFonts w:asciiTheme="minorHAnsi" w:eastAsia="Times New Roman" w:hAnsiTheme="minorHAnsi" w:cstheme="minorHAnsi"/>
          <w:b/>
          <w:bCs/>
          <w:szCs w:val="24"/>
          <w:lang w:eastAsia="en-GB" w:bidi="ar-SA"/>
        </w:rPr>
        <w:t>nspection</w:t>
      </w:r>
    </w:p>
    <w:p w14:paraId="767BD60D" w14:textId="77777777" w:rsidR="00F341F1" w:rsidRDefault="00F341F1" w:rsidP="0077590F">
      <w:pPr>
        <w:spacing w:after="0" w:line="240" w:lineRule="auto"/>
        <w:rPr>
          <w:rFonts w:asciiTheme="minorHAnsi" w:eastAsia="Times New Roman" w:hAnsiTheme="minorHAnsi" w:cstheme="minorHAnsi"/>
          <w:b/>
          <w:bCs/>
          <w:szCs w:val="24"/>
          <w:lang w:eastAsia="en-GB" w:bidi="ar-SA"/>
        </w:rPr>
      </w:pPr>
    </w:p>
    <w:p w14:paraId="399F4A44" w14:textId="0CA157DB" w:rsidR="00212446" w:rsidRPr="00212446" w:rsidRDefault="00212446" w:rsidP="00212446">
      <w:pPr>
        <w:shd w:val="clear" w:color="auto" w:fill="FFFFFF"/>
        <w:spacing w:after="0" w:line="240" w:lineRule="auto"/>
        <w:rPr>
          <w:rFonts w:eastAsia="Times New Roman"/>
          <w:color w:val="242424"/>
          <w:szCs w:val="24"/>
          <w:lang w:eastAsia="en-GB" w:bidi="ar-SA"/>
        </w:rPr>
      </w:pPr>
      <w:r>
        <w:rPr>
          <w:rFonts w:eastAsia="Times New Roman"/>
          <w:color w:val="242424"/>
          <w:szCs w:val="24"/>
          <w:lang w:eastAsia="en-GB" w:bidi="ar-SA"/>
        </w:rPr>
        <w:t xml:space="preserve">This was a joint inspection conducted between </w:t>
      </w:r>
      <w:r w:rsidR="002E0D60">
        <w:rPr>
          <w:rFonts w:eastAsia="Times New Roman"/>
          <w:color w:val="242424"/>
          <w:szCs w:val="24"/>
          <w:lang w:eastAsia="en-GB" w:bidi="ar-SA"/>
        </w:rPr>
        <w:t xml:space="preserve">ourselves </w:t>
      </w:r>
      <w:r>
        <w:rPr>
          <w:rFonts w:eastAsia="Times New Roman"/>
          <w:color w:val="242424"/>
          <w:szCs w:val="24"/>
          <w:lang w:eastAsia="en-GB" w:bidi="ar-SA"/>
        </w:rPr>
        <w:t>and the E</w:t>
      </w:r>
      <w:r w:rsidR="002E0D60">
        <w:rPr>
          <w:rFonts w:eastAsia="Times New Roman"/>
          <w:color w:val="242424"/>
          <w:szCs w:val="24"/>
          <w:lang w:eastAsia="en-GB" w:bidi="ar-SA"/>
        </w:rPr>
        <w:t xml:space="preserve">nvironment </w:t>
      </w:r>
      <w:r>
        <w:rPr>
          <w:rFonts w:eastAsia="Times New Roman"/>
          <w:color w:val="242424"/>
          <w:szCs w:val="24"/>
          <w:lang w:eastAsia="en-GB" w:bidi="ar-SA"/>
        </w:rPr>
        <w:t>A</w:t>
      </w:r>
      <w:r w:rsidR="002E0D60">
        <w:rPr>
          <w:rFonts w:eastAsia="Times New Roman"/>
          <w:color w:val="242424"/>
          <w:szCs w:val="24"/>
          <w:lang w:eastAsia="en-GB" w:bidi="ar-SA"/>
        </w:rPr>
        <w:t>gency</w:t>
      </w:r>
      <w:r>
        <w:rPr>
          <w:rFonts w:eastAsia="Times New Roman"/>
          <w:color w:val="242424"/>
          <w:szCs w:val="24"/>
          <w:lang w:eastAsia="en-GB" w:bidi="ar-SA"/>
        </w:rPr>
        <w:t xml:space="preserve">. </w:t>
      </w:r>
      <w:r w:rsidRPr="00212446">
        <w:rPr>
          <w:rFonts w:eastAsia="Times New Roman"/>
          <w:color w:val="242424"/>
          <w:szCs w:val="24"/>
          <w:lang w:eastAsia="en-GB" w:bidi="ar-SA"/>
        </w:rPr>
        <w:t xml:space="preserve">The aim of the inspection </w:t>
      </w:r>
      <w:r>
        <w:rPr>
          <w:rFonts w:eastAsia="Times New Roman"/>
          <w:color w:val="242424"/>
          <w:szCs w:val="24"/>
          <w:lang w:eastAsia="en-GB" w:bidi="ar-SA"/>
        </w:rPr>
        <w:t>was</w:t>
      </w:r>
      <w:r w:rsidRPr="00212446">
        <w:rPr>
          <w:rFonts w:eastAsia="Times New Roman"/>
          <w:color w:val="242424"/>
          <w:szCs w:val="24"/>
          <w:lang w:eastAsia="en-GB" w:bidi="ar-SA"/>
        </w:rPr>
        <w:t xml:space="preserve"> to gain assurance that radioactive waste generated on the site is managed in accordance with regulatory requirements</w:t>
      </w:r>
      <w:r w:rsidR="009D1F40">
        <w:rPr>
          <w:rFonts w:eastAsia="Times New Roman"/>
          <w:color w:val="242424"/>
          <w:szCs w:val="24"/>
          <w:lang w:eastAsia="en-GB" w:bidi="ar-SA"/>
        </w:rPr>
        <w:t xml:space="preserve">. The inspection </w:t>
      </w:r>
      <w:r w:rsidR="004378B5">
        <w:rPr>
          <w:rFonts w:eastAsia="Times New Roman"/>
          <w:color w:val="242424"/>
          <w:szCs w:val="24"/>
          <w:lang w:eastAsia="en-GB" w:bidi="ar-SA"/>
        </w:rPr>
        <w:t xml:space="preserve">looked at arrangements for minimising waste and the quantity of radioactive waste accumulated on site. </w:t>
      </w:r>
      <w:r w:rsidR="00FB4194">
        <w:rPr>
          <w:rFonts w:eastAsia="Times New Roman"/>
          <w:color w:val="242424"/>
          <w:szCs w:val="24"/>
          <w:lang w:eastAsia="en-GB" w:bidi="ar-SA"/>
        </w:rPr>
        <w:t xml:space="preserve">Future waste demands were also considered for end of generation. </w:t>
      </w:r>
    </w:p>
    <w:p w14:paraId="2EF0DD2F" w14:textId="77777777" w:rsidR="00212446" w:rsidRPr="00212446" w:rsidRDefault="00212446" w:rsidP="00212446">
      <w:pPr>
        <w:shd w:val="clear" w:color="auto" w:fill="FFFFFF"/>
        <w:spacing w:after="0" w:line="240" w:lineRule="auto"/>
        <w:rPr>
          <w:rFonts w:eastAsia="Times New Roman"/>
          <w:color w:val="242424"/>
          <w:szCs w:val="24"/>
          <w:lang w:eastAsia="en-GB" w:bidi="ar-SA"/>
        </w:rPr>
      </w:pPr>
      <w:r w:rsidRPr="00212446">
        <w:rPr>
          <w:rFonts w:eastAsia="Times New Roman"/>
          <w:color w:val="242424"/>
          <w:szCs w:val="24"/>
          <w:lang w:eastAsia="en-GB" w:bidi="ar-SA"/>
        </w:rPr>
        <w:t> </w:t>
      </w:r>
    </w:p>
    <w:p w14:paraId="73F3196C" w14:textId="65AC42E5" w:rsidR="00212446" w:rsidRPr="00212446" w:rsidRDefault="00212446" w:rsidP="00510DB9">
      <w:pPr>
        <w:shd w:val="clear" w:color="auto" w:fill="FFFFFF"/>
        <w:spacing w:after="0" w:line="240" w:lineRule="auto"/>
        <w:rPr>
          <w:rFonts w:eastAsia="Times New Roman"/>
          <w:color w:val="242424"/>
          <w:szCs w:val="24"/>
          <w:lang w:eastAsia="en-GB" w:bidi="ar-SA"/>
        </w:rPr>
      </w:pPr>
      <w:r w:rsidRPr="00212446">
        <w:rPr>
          <w:rFonts w:eastAsia="Times New Roman"/>
          <w:color w:val="242424"/>
          <w:szCs w:val="24"/>
          <w:lang w:eastAsia="en-GB" w:bidi="ar-SA"/>
        </w:rPr>
        <w:t xml:space="preserve">The inspection </w:t>
      </w:r>
      <w:r w:rsidR="00510DB9">
        <w:rPr>
          <w:rFonts w:eastAsia="Times New Roman"/>
          <w:color w:val="242424"/>
          <w:szCs w:val="24"/>
          <w:lang w:eastAsia="en-GB" w:bidi="ar-SA"/>
        </w:rPr>
        <w:t xml:space="preserve">also </w:t>
      </w:r>
      <w:r w:rsidR="0003251D">
        <w:rPr>
          <w:rFonts w:eastAsia="Times New Roman"/>
          <w:color w:val="242424"/>
          <w:szCs w:val="24"/>
          <w:lang w:eastAsia="en-GB" w:bidi="ar-SA"/>
        </w:rPr>
        <w:t>evaluated</w:t>
      </w:r>
      <w:r w:rsidRPr="00212446">
        <w:rPr>
          <w:rFonts w:eastAsia="Times New Roman"/>
          <w:color w:val="242424"/>
          <w:szCs w:val="24"/>
          <w:lang w:eastAsia="en-GB" w:bidi="ar-SA"/>
        </w:rPr>
        <w:t xml:space="preserve"> </w:t>
      </w:r>
      <w:r w:rsidR="00450F65" w:rsidRPr="00212446">
        <w:rPr>
          <w:rFonts w:eastAsia="Times New Roman"/>
          <w:color w:val="242424"/>
          <w:szCs w:val="24"/>
          <w:lang w:eastAsia="en-GB" w:bidi="ar-SA"/>
        </w:rPr>
        <w:t>the implementation</w:t>
      </w:r>
      <w:r w:rsidRPr="00212446">
        <w:rPr>
          <w:rFonts w:eastAsia="Times New Roman"/>
          <w:color w:val="242424"/>
          <w:szCs w:val="24"/>
          <w:lang w:eastAsia="en-GB" w:bidi="ar-SA"/>
        </w:rPr>
        <w:t xml:space="preserve"> of arrangements for ensuring, so far as is reasonably practicable, that radioactive material and radioactive waste </w:t>
      </w:r>
      <w:r w:rsidR="00EA69C4" w:rsidRPr="00212446">
        <w:rPr>
          <w:rFonts w:eastAsia="Times New Roman"/>
          <w:color w:val="242424"/>
          <w:szCs w:val="24"/>
          <w:lang w:eastAsia="en-GB" w:bidi="ar-SA"/>
        </w:rPr>
        <w:t>is always</w:t>
      </w:r>
      <w:r w:rsidRPr="00212446">
        <w:rPr>
          <w:rFonts w:eastAsia="Times New Roman"/>
          <w:color w:val="242424"/>
          <w:szCs w:val="24"/>
          <w:lang w:eastAsia="en-GB" w:bidi="ar-SA"/>
        </w:rPr>
        <w:t xml:space="preserve"> adequately controlled or contained</w:t>
      </w:r>
      <w:r w:rsidR="002E0D60">
        <w:rPr>
          <w:rFonts w:eastAsia="Times New Roman"/>
          <w:color w:val="242424"/>
          <w:szCs w:val="24"/>
          <w:lang w:eastAsia="en-GB" w:bidi="ar-SA"/>
        </w:rPr>
        <w:t>,</w:t>
      </w:r>
      <w:r w:rsidR="0003251D">
        <w:rPr>
          <w:rFonts w:eastAsia="Times New Roman"/>
          <w:color w:val="242424"/>
          <w:szCs w:val="24"/>
          <w:lang w:eastAsia="en-GB" w:bidi="ar-SA"/>
        </w:rPr>
        <w:t xml:space="preserve"> </w:t>
      </w:r>
      <w:r w:rsidR="002E0D60">
        <w:rPr>
          <w:rFonts w:eastAsia="Times New Roman"/>
          <w:color w:val="242424"/>
          <w:szCs w:val="24"/>
          <w:lang w:eastAsia="en-GB" w:bidi="ar-SA"/>
        </w:rPr>
        <w:t xml:space="preserve">to ensure </w:t>
      </w:r>
      <w:r w:rsidRPr="00212446">
        <w:rPr>
          <w:rFonts w:eastAsia="Times New Roman"/>
          <w:color w:val="242424"/>
          <w:szCs w:val="24"/>
          <w:lang w:eastAsia="en-GB" w:bidi="ar-SA"/>
        </w:rPr>
        <w:t>that it cannot leak</w:t>
      </w:r>
      <w:r w:rsidR="002E0D60">
        <w:rPr>
          <w:rFonts w:eastAsia="Times New Roman"/>
          <w:color w:val="242424"/>
          <w:szCs w:val="24"/>
          <w:lang w:eastAsia="en-GB" w:bidi="ar-SA"/>
        </w:rPr>
        <w:t>/</w:t>
      </w:r>
      <w:r w:rsidRPr="00212446">
        <w:rPr>
          <w:rFonts w:eastAsia="Times New Roman"/>
          <w:color w:val="242424"/>
          <w:szCs w:val="24"/>
          <w:lang w:eastAsia="en-GB" w:bidi="ar-SA"/>
        </w:rPr>
        <w:t>escape, and that no such leak</w:t>
      </w:r>
      <w:r w:rsidR="002E0D60">
        <w:rPr>
          <w:rFonts w:eastAsia="Times New Roman"/>
          <w:color w:val="242424"/>
          <w:szCs w:val="24"/>
          <w:lang w:eastAsia="en-GB" w:bidi="ar-SA"/>
        </w:rPr>
        <w:t>/</w:t>
      </w:r>
      <w:r w:rsidRPr="00212446">
        <w:rPr>
          <w:rFonts w:eastAsia="Times New Roman"/>
          <w:color w:val="242424"/>
          <w:szCs w:val="24"/>
          <w:lang w:eastAsia="en-GB" w:bidi="ar-SA"/>
        </w:rPr>
        <w:t>escape can occur without being detected.</w:t>
      </w:r>
    </w:p>
    <w:p w14:paraId="41BE3425" w14:textId="77777777" w:rsidR="00F341F1" w:rsidRPr="00F341F1" w:rsidRDefault="00F341F1" w:rsidP="0077590F">
      <w:pPr>
        <w:spacing w:after="0" w:line="240" w:lineRule="auto"/>
        <w:rPr>
          <w:rFonts w:asciiTheme="minorHAnsi" w:eastAsia="Times New Roman" w:hAnsiTheme="minorHAnsi" w:cstheme="minorHAnsi"/>
          <w:szCs w:val="24"/>
          <w:lang w:eastAsia="en-GB" w:bidi="ar-SA"/>
        </w:rPr>
      </w:pPr>
    </w:p>
    <w:p w14:paraId="162AC1EC" w14:textId="279D0072" w:rsidR="006446C1" w:rsidRDefault="00835059" w:rsidP="0077590F">
      <w:pPr>
        <w:spacing w:after="0" w:line="240" w:lineRule="auto"/>
        <w:rPr>
          <w:rFonts w:asciiTheme="minorHAnsi" w:eastAsia="Times New Roman" w:hAnsiTheme="minorHAnsi" w:cstheme="minorHAnsi"/>
          <w:szCs w:val="24"/>
          <w:lang w:eastAsia="en-GB" w:bidi="ar-SA"/>
        </w:rPr>
      </w:pPr>
      <w:r>
        <w:rPr>
          <w:color w:val="242424"/>
          <w:shd w:val="clear" w:color="auto" w:fill="FFFFFF"/>
        </w:rPr>
        <w:t xml:space="preserve">We considered that </w:t>
      </w:r>
      <w:r w:rsidR="00396BED">
        <w:rPr>
          <w:color w:val="242424"/>
          <w:shd w:val="clear" w:color="auto" w:fill="FFFFFF"/>
        </w:rPr>
        <w:t xml:space="preserve">arrangements for both LC32 and LC34 were being adequately implemented onsite and a </w:t>
      </w:r>
      <w:r w:rsidR="002E0D60">
        <w:rPr>
          <w:color w:val="242424"/>
          <w:shd w:val="clear" w:color="auto" w:fill="FFFFFF"/>
        </w:rPr>
        <w:t>‘</w:t>
      </w:r>
      <w:r w:rsidR="001338DF">
        <w:rPr>
          <w:color w:val="242424"/>
          <w:shd w:val="clear" w:color="auto" w:fill="FFFFFF"/>
        </w:rPr>
        <w:t>G</w:t>
      </w:r>
      <w:r w:rsidR="00411017">
        <w:rPr>
          <w:color w:val="242424"/>
          <w:shd w:val="clear" w:color="auto" w:fill="FFFFFF"/>
        </w:rPr>
        <w:t>REEN</w:t>
      </w:r>
      <w:r w:rsidR="002E0D60">
        <w:rPr>
          <w:color w:val="242424"/>
          <w:shd w:val="clear" w:color="auto" w:fill="FFFFFF"/>
        </w:rPr>
        <w:t>’</w:t>
      </w:r>
      <w:r w:rsidR="00D82F2E">
        <w:rPr>
          <w:color w:val="242424"/>
          <w:shd w:val="clear" w:color="auto" w:fill="FFFFFF"/>
        </w:rPr>
        <w:t xml:space="preserve"> rating</w:t>
      </w:r>
      <w:r w:rsidR="001338DF">
        <w:rPr>
          <w:color w:val="242424"/>
          <w:shd w:val="clear" w:color="auto" w:fill="FFFFFF"/>
        </w:rPr>
        <w:t xml:space="preserve"> (no formal action) was </w:t>
      </w:r>
      <w:r w:rsidR="00450F65">
        <w:rPr>
          <w:color w:val="242424"/>
          <w:shd w:val="clear" w:color="auto" w:fill="FFFFFF"/>
        </w:rPr>
        <w:t xml:space="preserve">awarded for both. </w:t>
      </w:r>
    </w:p>
    <w:p w14:paraId="178103E0" w14:textId="77777777" w:rsidR="006446C1" w:rsidRDefault="006446C1" w:rsidP="0077590F">
      <w:pPr>
        <w:spacing w:after="0" w:line="240" w:lineRule="auto"/>
        <w:rPr>
          <w:rFonts w:asciiTheme="minorHAnsi" w:eastAsia="Times New Roman" w:hAnsiTheme="minorHAnsi" w:cstheme="minorHAnsi"/>
          <w:szCs w:val="24"/>
          <w:lang w:eastAsia="en-GB" w:bidi="ar-SA"/>
        </w:rPr>
      </w:pPr>
    </w:p>
    <w:p w14:paraId="4AD2C924" w14:textId="7DF567A8" w:rsidR="006446C1" w:rsidRDefault="004C16F5" w:rsidP="0077590F">
      <w:pPr>
        <w:spacing w:after="0" w:line="240" w:lineRule="auto"/>
        <w:rPr>
          <w:rFonts w:asciiTheme="minorHAnsi" w:eastAsia="Times New Roman" w:hAnsiTheme="minorHAnsi" w:cstheme="minorHAnsi"/>
          <w:b/>
          <w:bCs/>
          <w:szCs w:val="24"/>
          <w:lang w:eastAsia="en-GB" w:bidi="ar-SA"/>
        </w:rPr>
      </w:pPr>
      <w:r>
        <w:rPr>
          <w:rFonts w:asciiTheme="minorHAnsi" w:eastAsia="Times New Roman" w:hAnsiTheme="minorHAnsi" w:cstheme="minorHAnsi"/>
          <w:b/>
          <w:bCs/>
          <w:szCs w:val="24"/>
          <w:lang w:eastAsia="en-GB" w:bidi="ar-SA"/>
        </w:rPr>
        <w:t>COMAH</w:t>
      </w:r>
    </w:p>
    <w:p w14:paraId="0F9D0FFE" w14:textId="77777777" w:rsidR="004C16F5" w:rsidRDefault="004C16F5" w:rsidP="0077590F">
      <w:pPr>
        <w:spacing w:after="0" w:line="240" w:lineRule="auto"/>
        <w:rPr>
          <w:rFonts w:asciiTheme="minorHAnsi" w:eastAsia="Times New Roman" w:hAnsiTheme="minorHAnsi" w:cstheme="minorHAnsi"/>
          <w:b/>
          <w:bCs/>
          <w:szCs w:val="24"/>
          <w:lang w:eastAsia="en-GB" w:bidi="ar-SA"/>
        </w:rPr>
      </w:pPr>
    </w:p>
    <w:p w14:paraId="6B5527EA" w14:textId="1030BAA4" w:rsidR="004C16F5" w:rsidRDefault="0061666B" w:rsidP="0077590F">
      <w:pPr>
        <w:spacing w:after="0" w:line="240" w:lineRule="auto"/>
        <w:rPr>
          <w:color w:val="242424"/>
          <w:shd w:val="clear" w:color="auto" w:fill="FFFFFF"/>
        </w:rPr>
      </w:pPr>
      <w:r>
        <w:rPr>
          <w:rFonts w:asciiTheme="minorHAnsi" w:eastAsia="Times New Roman" w:hAnsiTheme="minorHAnsi" w:cstheme="minorHAnsi"/>
          <w:szCs w:val="24"/>
          <w:lang w:eastAsia="en-GB" w:bidi="ar-SA"/>
        </w:rPr>
        <w:t xml:space="preserve">This was a joint inspection between ONR and the EA. The aim of this inspection was to </w:t>
      </w:r>
      <w:r w:rsidR="00F9509B">
        <w:rPr>
          <w:rFonts w:asciiTheme="minorHAnsi" w:eastAsia="Times New Roman" w:hAnsiTheme="minorHAnsi" w:cstheme="minorHAnsi"/>
          <w:szCs w:val="24"/>
          <w:lang w:eastAsia="en-GB" w:bidi="ar-SA"/>
        </w:rPr>
        <w:t>sample evidenc</w:t>
      </w:r>
      <w:r w:rsidR="00242E1B">
        <w:rPr>
          <w:rFonts w:asciiTheme="minorHAnsi" w:eastAsia="Times New Roman" w:hAnsiTheme="minorHAnsi" w:cstheme="minorHAnsi"/>
          <w:szCs w:val="24"/>
          <w:lang w:eastAsia="en-GB" w:bidi="ar-SA"/>
        </w:rPr>
        <w:t>e to</w:t>
      </w:r>
      <w:r w:rsidR="00B13CBA">
        <w:rPr>
          <w:color w:val="242424"/>
          <w:shd w:val="clear" w:color="auto" w:fill="FFFFFF"/>
        </w:rPr>
        <w:t xml:space="preserve"> ensure </w:t>
      </w:r>
      <w:r w:rsidR="00242E1B">
        <w:rPr>
          <w:color w:val="242424"/>
          <w:shd w:val="clear" w:color="auto" w:fill="FFFFFF"/>
        </w:rPr>
        <w:t xml:space="preserve">that Hartlepool were compliant </w:t>
      </w:r>
      <w:r w:rsidR="00B13CBA">
        <w:rPr>
          <w:color w:val="242424"/>
          <w:shd w:val="clear" w:color="auto" w:fill="FFFFFF"/>
        </w:rPr>
        <w:t>with Control of Major Accident Hazards Regulations 2015 (COMAH)</w:t>
      </w:r>
      <w:r w:rsidR="00242E1B">
        <w:rPr>
          <w:color w:val="242424"/>
          <w:shd w:val="clear" w:color="auto" w:fill="FFFFFF"/>
        </w:rPr>
        <w:t xml:space="preserve">. </w:t>
      </w:r>
      <w:r w:rsidR="00B01BB3">
        <w:rPr>
          <w:color w:val="242424"/>
          <w:shd w:val="clear" w:color="auto" w:fill="FFFFFF"/>
        </w:rPr>
        <w:t xml:space="preserve">During the inspection shortfalls </w:t>
      </w:r>
      <w:r w:rsidR="00D761FF">
        <w:rPr>
          <w:color w:val="242424"/>
          <w:shd w:val="clear" w:color="auto" w:fill="FFFFFF"/>
        </w:rPr>
        <w:t xml:space="preserve">were identified relating to a system design change that </w:t>
      </w:r>
      <w:r w:rsidR="000C1745">
        <w:rPr>
          <w:color w:val="242424"/>
          <w:shd w:val="clear" w:color="auto" w:fill="FFFFFF"/>
        </w:rPr>
        <w:t xml:space="preserve">had failed to correctly </w:t>
      </w:r>
      <w:r w:rsidR="001F2E2E">
        <w:rPr>
          <w:color w:val="242424"/>
          <w:shd w:val="clear" w:color="auto" w:fill="FFFFFF"/>
        </w:rPr>
        <w:t xml:space="preserve">specify maintenance schedule requirements. As such </w:t>
      </w:r>
      <w:r w:rsidR="00F95753">
        <w:rPr>
          <w:color w:val="242424"/>
          <w:shd w:val="clear" w:color="auto" w:fill="FFFFFF"/>
        </w:rPr>
        <w:t xml:space="preserve">this system had not been </w:t>
      </w:r>
      <w:r w:rsidR="00411017">
        <w:rPr>
          <w:color w:val="242424"/>
          <w:shd w:val="clear" w:color="auto" w:fill="FFFFFF"/>
        </w:rPr>
        <w:t xml:space="preserve">adequately </w:t>
      </w:r>
      <w:r w:rsidR="00F95753">
        <w:rPr>
          <w:color w:val="242424"/>
          <w:shd w:val="clear" w:color="auto" w:fill="FFFFFF"/>
        </w:rPr>
        <w:t>maintained or inspected for several years</w:t>
      </w:r>
      <w:r w:rsidR="00F10783">
        <w:rPr>
          <w:color w:val="242424"/>
          <w:shd w:val="clear" w:color="auto" w:fill="FFFFFF"/>
        </w:rPr>
        <w:t xml:space="preserve">. ONR considered </w:t>
      </w:r>
      <w:r w:rsidR="0098034B">
        <w:rPr>
          <w:color w:val="242424"/>
          <w:shd w:val="clear" w:color="auto" w:fill="FFFFFF"/>
        </w:rPr>
        <w:t xml:space="preserve">that the </w:t>
      </w:r>
      <w:r w:rsidR="00055547">
        <w:rPr>
          <w:color w:val="242424"/>
          <w:shd w:val="clear" w:color="auto" w:fill="FFFFFF"/>
        </w:rPr>
        <w:t xml:space="preserve">shortfalls were sufficient to award an AMBER rating (seek </w:t>
      </w:r>
      <w:r w:rsidR="00851CCE">
        <w:rPr>
          <w:color w:val="242424"/>
          <w:shd w:val="clear" w:color="auto" w:fill="FFFFFF"/>
        </w:rPr>
        <w:t>improvement</w:t>
      </w:r>
      <w:r w:rsidR="00055547">
        <w:rPr>
          <w:color w:val="242424"/>
          <w:shd w:val="clear" w:color="auto" w:fill="FFFFFF"/>
        </w:rPr>
        <w:t xml:space="preserve">) and </w:t>
      </w:r>
      <w:r w:rsidR="00851CCE">
        <w:rPr>
          <w:color w:val="242424"/>
          <w:shd w:val="clear" w:color="auto" w:fill="FFFFFF"/>
        </w:rPr>
        <w:t xml:space="preserve">a regulatory issue will be raised to monitor the response to the identified issues. </w:t>
      </w:r>
    </w:p>
    <w:p w14:paraId="417105A1" w14:textId="77777777" w:rsidR="009C43DF" w:rsidRDefault="009C43DF" w:rsidP="0077590F">
      <w:pPr>
        <w:spacing w:after="0" w:line="240" w:lineRule="auto"/>
        <w:rPr>
          <w:color w:val="242424"/>
          <w:shd w:val="clear" w:color="auto" w:fill="FFFFFF"/>
        </w:rPr>
      </w:pPr>
    </w:p>
    <w:p w14:paraId="028DC1A1" w14:textId="0C9912A4" w:rsidR="009C43DF" w:rsidRDefault="009C43DF" w:rsidP="0077590F">
      <w:pPr>
        <w:spacing w:after="0" w:line="240" w:lineRule="auto"/>
        <w:rPr>
          <w:b/>
          <w:bCs/>
          <w:color w:val="242424"/>
          <w:shd w:val="clear" w:color="auto" w:fill="FFFFFF"/>
        </w:rPr>
      </w:pPr>
      <w:r>
        <w:rPr>
          <w:b/>
          <w:bCs/>
          <w:color w:val="242424"/>
          <w:shd w:val="clear" w:color="auto" w:fill="FFFFFF"/>
        </w:rPr>
        <w:t xml:space="preserve">LC2 and LC16 – Site </w:t>
      </w:r>
      <w:r w:rsidR="002E0D60">
        <w:rPr>
          <w:b/>
          <w:bCs/>
          <w:color w:val="242424"/>
          <w:shd w:val="clear" w:color="auto" w:fill="FFFFFF"/>
        </w:rPr>
        <w:t>b</w:t>
      </w:r>
      <w:r>
        <w:rPr>
          <w:b/>
          <w:bCs/>
          <w:color w:val="242424"/>
          <w:shd w:val="clear" w:color="auto" w:fill="FFFFFF"/>
        </w:rPr>
        <w:t xml:space="preserve">oundary and </w:t>
      </w:r>
      <w:r w:rsidR="002E0D60">
        <w:rPr>
          <w:b/>
          <w:bCs/>
          <w:color w:val="242424"/>
          <w:shd w:val="clear" w:color="auto" w:fill="FFFFFF"/>
        </w:rPr>
        <w:t>s</w:t>
      </w:r>
      <w:r w:rsidR="00DB46C0">
        <w:rPr>
          <w:b/>
          <w:bCs/>
          <w:color w:val="242424"/>
          <w:shd w:val="clear" w:color="auto" w:fill="FFFFFF"/>
        </w:rPr>
        <w:t xml:space="preserve">ite </w:t>
      </w:r>
      <w:r w:rsidR="002E0D60">
        <w:rPr>
          <w:b/>
          <w:bCs/>
          <w:color w:val="242424"/>
          <w:shd w:val="clear" w:color="auto" w:fill="FFFFFF"/>
        </w:rPr>
        <w:t>p</w:t>
      </w:r>
      <w:r w:rsidR="00DB46C0">
        <w:rPr>
          <w:b/>
          <w:bCs/>
          <w:color w:val="242424"/>
          <w:shd w:val="clear" w:color="auto" w:fill="FFFFFF"/>
        </w:rPr>
        <w:t>lans</w:t>
      </w:r>
    </w:p>
    <w:p w14:paraId="1C33105B" w14:textId="77777777" w:rsidR="00DB46C0" w:rsidRDefault="00DB46C0" w:rsidP="0077590F">
      <w:pPr>
        <w:spacing w:after="0" w:line="240" w:lineRule="auto"/>
        <w:rPr>
          <w:b/>
          <w:bCs/>
          <w:color w:val="242424"/>
          <w:shd w:val="clear" w:color="auto" w:fill="FFFFFF"/>
        </w:rPr>
      </w:pPr>
    </w:p>
    <w:p w14:paraId="23F68097" w14:textId="71395982" w:rsidR="00DB46C0" w:rsidRDefault="00F00BD5" w:rsidP="0077590F">
      <w:pPr>
        <w:spacing w:after="0" w:line="240" w:lineRule="auto"/>
      </w:pPr>
      <w:r>
        <w:rPr>
          <w:rFonts w:asciiTheme="minorHAnsi" w:eastAsia="Times New Roman" w:hAnsiTheme="minorHAnsi" w:cstheme="minorHAnsi"/>
          <w:szCs w:val="24"/>
          <w:lang w:eastAsia="en-GB" w:bidi="ar-SA"/>
        </w:rPr>
        <w:t xml:space="preserve">This inspection was conducted jointly with </w:t>
      </w:r>
      <w:r w:rsidR="005035B8">
        <w:rPr>
          <w:rFonts w:asciiTheme="minorHAnsi" w:eastAsia="Times New Roman" w:hAnsiTheme="minorHAnsi" w:cstheme="minorHAnsi"/>
          <w:szCs w:val="24"/>
          <w:lang w:eastAsia="en-GB" w:bidi="ar-SA"/>
        </w:rPr>
        <w:t>our</w:t>
      </w:r>
      <w:r>
        <w:rPr>
          <w:rFonts w:asciiTheme="minorHAnsi" w:eastAsia="Times New Roman" w:hAnsiTheme="minorHAnsi" w:cstheme="minorHAnsi"/>
          <w:szCs w:val="24"/>
          <w:lang w:eastAsia="en-GB" w:bidi="ar-SA"/>
        </w:rPr>
        <w:t xml:space="preserve"> safety and security inspectors. The inspection aimed</w:t>
      </w:r>
      <w:r w:rsidR="00786D8C" w:rsidRPr="00786D8C">
        <w:t xml:space="preserve"> </w:t>
      </w:r>
      <w:r w:rsidR="00786D8C">
        <w:t>to evaluate Hartlepool's compliance with nuclear site licence condition</w:t>
      </w:r>
      <w:r w:rsidR="00A716EC">
        <w:t xml:space="preserve">s </w:t>
      </w:r>
      <w:r w:rsidR="00786D8C">
        <w:t xml:space="preserve">for </w:t>
      </w:r>
      <w:r w:rsidR="005035B8">
        <w:t>m</w:t>
      </w:r>
      <w:r w:rsidR="00786D8C">
        <w:t xml:space="preserve">arking of the </w:t>
      </w:r>
      <w:r w:rsidR="005035B8">
        <w:t>s</w:t>
      </w:r>
      <w:r w:rsidR="00786D8C">
        <w:t xml:space="preserve">ite </w:t>
      </w:r>
      <w:r w:rsidR="005035B8">
        <w:t>b</w:t>
      </w:r>
      <w:r w:rsidR="00786D8C">
        <w:t xml:space="preserve">oundary (LC2) and </w:t>
      </w:r>
      <w:r w:rsidR="005035B8">
        <w:t>s</w:t>
      </w:r>
      <w:r w:rsidR="00786D8C">
        <w:t xml:space="preserve">ite plans, </w:t>
      </w:r>
      <w:r w:rsidR="0003251D">
        <w:t>designs,</w:t>
      </w:r>
      <w:r w:rsidR="002619A2">
        <w:t xml:space="preserve"> </w:t>
      </w:r>
      <w:r w:rsidR="00786D8C">
        <w:t>and specifications (LC16).</w:t>
      </w:r>
      <w:r w:rsidR="00A716EC">
        <w:t xml:space="preserve"> A</w:t>
      </w:r>
      <w:r w:rsidR="00E9118D">
        <w:t xml:space="preserve"> </w:t>
      </w:r>
      <w:r w:rsidR="005035B8">
        <w:t>‘</w:t>
      </w:r>
      <w:r w:rsidR="00E9118D">
        <w:t>GREEN</w:t>
      </w:r>
      <w:r w:rsidR="005035B8">
        <w:t>’</w:t>
      </w:r>
      <w:r w:rsidR="00E9118D">
        <w:t xml:space="preserve"> rating was awarded for both LC2 and LC16 however</w:t>
      </w:r>
      <w:r w:rsidR="005035B8">
        <w:t>,</w:t>
      </w:r>
      <w:r w:rsidR="00E9118D">
        <w:t xml:space="preserve"> two level 4 regulatory issues were raised to track minor shortfall improvements.</w:t>
      </w:r>
    </w:p>
    <w:p w14:paraId="2BD9138D" w14:textId="77777777" w:rsidR="00F7215C" w:rsidRDefault="00F7215C" w:rsidP="0077590F">
      <w:pPr>
        <w:spacing w:after="0" w:line="240" w:lineRule="auto"/>
      </w:pPr>
    </w:p>
    <w:p w14:paraId="5D48E6B1" w14:textId="74F4991D" w:rsidR="00F7215C" w:rsidRDefault="00F7215C" w:rsidP="0077590F">
      <w:pPr>
        <w:spacing w:after="0" w:line="240" w:lineRule="auto"/>
        <w:rPr>
          <w:b/>
          <w:bCs/>
        </w:rPr>
      </w:pPr>
      <w:r>
        <w:rPr>
          <w:b/>
          <w:bCs/>
        </w:rPr>
        <w:t xml:space="preserve">Level 1 </w:t>
      </w:r>
      <w:r w:rsidR="005035B8">
        <w:rPr>
          <w:b/>
          <w:bCs/>
        </w:rPr>
        <w:t>e</w:t>
      </w:r>
      <w:r>
        <w:rPr>
          <w:b/>
          <w:bCs/>
        </w:rPr>
        <w:t>xercise</w:t>
      </w:r>
    </w:p>
    <w:p w14:paraId="6585D91A" w14:textId="77777777" w:rsidR="00F7215C" w:rsidRDefault="00F7215C" w:rsidP="0077590F">
      <w:pPr>
        <w:spacing w:after="0" w:line="240" w:lineRule="auto"/>
        <w:rPr>
          <w:b/>
          <w:bCs/>
        </w:rPr>
      </w:pPr>
    </w:p>
    <w:p w14:paraId="6221489A" w14:textId="0DE9A26E" w:rsidR="001A760B" w:rsidRPr="001A760B" w:rsidRDefault="001A760B" w:rsidP="001A760B">
      <w:pPr>
        <w:shd w:val="clear" w:color="auto" w:fill="FFFFFF"/>
        <w:spacing w:after="0" w:line="240" w:lineRule="auto"/>
        <w:rPr>
          <w:rFonts w:eastAsia="Times New Roman"/>
          <w:color w:val="242424"/>
          <w:szCs w:val="24"/>
          <w:lang w:eastAsia="en-GB" w:bidi="ar-SA"/>
        </w:rPr>
      </w:pPr>
      <w:r w:rsidRPr="001A760B">
        <w:rPr>
          <w:rFonts w:eastAsia="Times New Roman"/>
          <w:color w:val="000000"/>
          <w:szCs w:val="24"/>
          <w:lang w:eastAsia="en-GB" w:bidi="ar-SA"/>
        </w:rPr>
        <w:t xml:space="preserve">The purpose of this intervention was to observe the annual </w:t>
      </w:r>
      <w:r w:rsidR="005035B8">
        <w:rPr>
          <w:rFonts w:eastAsia="Times New Roman"/>
          <w:color w:val="000000"/>
          <w:szCs w:val="24"/>
          <w:lang w:eastAsia="en-GB" w:bidi="ar-SA"/>
        </w:rPr>
        <w:t>l</w:t>
      </w:r>
      <w:r w:rsidRPr="001A760B">
        <w:rPr>
          <w:rFonts w:eastAsia="Times New Roman"/>
          <w:color w:val="000000"/>
          <w:szCs w:val="24"/>
          <w:lang w:eastAsia="en-GB" w:bidi="ar-SA"/>
        </w:rPr>
        <w:t xml:space="preserve">evel 1 emergency exercise </w:t>
      </w:r>
      <w:r w:rsidR="00186ACE" w:rsidRPr="001A760B">
        <w:rPr>
          <w:rFonts w:eastAsia="Times New Roman"/>
          <w:color w:val="000000"/>
          <w:szCs w:val="24"/>
          <w:lang w:eastAsia="en-GB" w:bidi="ar-SA"/>
        </w:rPr>
        <w:t>for</w:t>
      </w:r>
      <w:r w:rsidRPr="001A760B">
        <w:rPr>
          <w:rFonts w:eastAsia="Times New Roman"/>
          <w:color w:val="000000"/>
          <w:szCs w:val="24"/>
          <w:lang w:eastAsia="en-GB" w:bidi="ar-SA"/>
        </w:rPr>
        <w:t xml:space="preserve"> EDF to demonstrate that arrangements for emergency response, required by LC 11 are adequately implemented at </w:t>
      </w:r>
      <w:r w:rsidR="005035B8">
        <w:rPr>
          <w:rFonts w:eastAsia="Times New Roman"/>
          <w:color w:val="000000"/>
          <w:szCs w:val="24"/>
          <w:lang w:eastAsia="en-GB" w:bidi="ar-SA"/>
        </w:rPr>
        <w:t xml:space="preserve">the site. </w:t>
      </w:r>
    </w:p>
    <w:p w14:paraId="31EB1B2E" w14:textId="77777777" w:rsidR="001A760B" w:rsidRPr="001A760B" w:rsidRDefault="001A760B" w:rsidP="001A760B">
      <w:pPr>
        <w:shd w:val="clear" w:color="auto" w:fill="FFFFFF"/>
        <w:spacing w:after="0" w:line="240" w:lineRule="auto"/>
        <w:rPr>
          <w:rFonts w:eastAsia="Times New Roman"/>
          <w:color w:val="242424"/>
          <w:szCs w:val="24"/>
          <w:lang w:eastAsia="en-GB" w:bidi="ar-SA"/>
        </w:rPr>
      </w:pPr>
      <w:r w:rsidRPr="001A760B">
        <w:rPr>
          <w:rFonts w:eastAsia="Times New Roman"/>
          <w:color w:val="242424"/>
          <w:szCs w:val="24"/>
          <w:lang w:eastAsia="en-GB" w:bidi="ar-SA"/>
        </w:rPr>
        <w:t> </w:t>
      </w:r>
    </w:p>
    <w:p w14:paraId="237E8862" w14:textId="60523CAD" w:rsidR="001A760B" w:rsidRPr="001A760B" w:rsidRDefault="001A760B" w:rsidP="001A760B">
      <w:pPr>
        <w:shd w:val="clear" w:color="auto" w:fill="FFFFFF"/>
        <w:spacing w:after="0" w:line="240" w:lineRule="auto"/>
        <w:rPr>
          <w:rFonts w:eastAsia="Times New Roman"/>
          <w:color w:val="242424"/>
          <w:szCs w:val="24"/>
          <w:lang w:eastAsia="en-GB" w:bidi="ar-SA"/>
        </w:rPr>
      </w:pPr>
      <w:r w:rsidRPr="001A760B">
        <w:rPr>
          <w:rFonts w:eastAsia="Times New Roman"/>
          <w:color w:val="242424"/>
          <w:szCs w:val="24"/>
          <w:lang w:eastAsia="en-GB" w:bidi="ar-SA"/>
        </w:rPr>
        <w:t xml:space="preserve">The exercise scenario and objectives were agreed with </w:t>
      </w:r>
      <w:r w:rsidR="005035B8">
        <w:rPr>
          <w:rFonts w:eastAsia="Times New Roman"/>
          <w:color w:val="242424"/>
          <w:szCs w:val="24"/>
          <w:lang w:eastAsia="en-GB" w:bidi="ar-SA"/>
        </w:rPr>
        <w:t xml:space="preserve">us </w:t>
      </w:r>
      <w:r w:rsidRPr="001A760B">
        <w:rPr>
          <w:rFonts w:eastAsia="Times New Roman"/>
          <w:color w:val="242424"/>
          <w:szCs w:val="24"/>
          <w:lang w:eastAsia="en-GB" w:bidi="ar-SA"/>
        </w:rPr>
        <w:t>prior to the exercise</w:t>
      </w:r>
      <w:r w:rsidR="005035B8">
        <w:rPr>
          <w:rFonts w:eastAsia="Times New Roman"/>
          <w:color w:val="242424"/>
          <w:szCs w:val="24"/>
          <w:lang w:eastAsia="en-GB" w:bidi="ar-SA"/>
        </w:rPr>
        <w:t>.</w:t>
      </w:r>
      <w:r w:rsidRPr="001A760B">
        <w:rPr>
          <w:rFonts w:eastAsia="Times New Roman"/>
          <w:color w:val="242424"/>
          <w:szCs w:val="24"/>
          <w:lang w:eastAsia="en-GB" w:bidi="ar-SA"/>
        </w:rPr>
        <w:t xml:space="preserve"> </w:t>
      </w:r>
      <w:r w:rsidR="005035B8">
        <w:rPr>
          <w:rFonts w:eastAsia="Times New Roman"/>
          <w:color w:val="242424"/>
          <w:szCs w:val="24"/>
          <w:lang w:eastAsia="en-GB" w:bidi="ar-SA"/>
        </w:rPr>
        <w:t xml:space="preserve">They </w:t>
      </w:r>
      <w:r w:rsidRPr="001A760B">
        <w:rPr>
          <w:rFonts w:eastAsia="Times New Roman"/>
          <w:color w:val="242424"/>
          <w:szCs w:val="24"/>
          <w:lang w:eastAsia="en-GB" w:bidi="ar-SA"/>
        </w:rPr>
        <w:t xml:space="preserve">were designed to </w:t>
      </w:r>
      <w:r w:rsidR="0003251D" w:rsidRPr="001A760B">
        <w:rPr>
          <w:rFonts w:eastAsia="Times New Roman"/>
          <w:color w:val="242424"/>
          <w:szCs w:val="24"/>
          <w:lang w:eastAsia="en-GB" w:bidi="ar-SA"/>
        </w:rPr>
        <w:t>evaluate</w:t>
      </w:r>
      <w:r w:rsidRPr="001A760B">
        <w:rPr>
          <w:rFonts w:eastAsia="Times New Roman"/>
          <w:color w:val="242424"/>
          <w:szCs w:val="24"/>
          <w:lang w:eastAsia="en-GB" w:bidi="ar-SA"/>
        </w:rPr>
        <w:t xml:space="preserve"> the response to a site incident relating to a small seismic event that resulted in a crane toppling and causing damage to a fuel oil tank and </w:t>
      </w:r>
      <w:r w:rsidRPr="001A760B">
        <w:rPr>
          <w:rFonts w:eastAsia="Times New Roman"/>
          <w:color w:val="242424"/>
          <w:szCs w:val="24"/>
          <w:lang w:eastAsia="en-GB" w:bidi="ar-SA"/>
        </w:rPr>
        <w:lastRenderedPageBreak/>
        <w:t>essential cooling water systems. Casualty management was also demonstrated during the exercise. </w:t>
      </w:r>
    </w:p>
    <w:p w14:paraId="4842D4D1" w14:textId="77777777" w:rsidR="001A760B" w:rsidRPr="001A760B" w:rsidRDefault="001A760B" w:rsidP="001A760B">
      <w:pPr>
        <w:shd w:val="clear" w:color="auto" w:fill="FFFFFF"/>
        <w:spacing w:after="0" w:line="240" w:lineRule="auto"/>
        <w:rPr>
          <w:rFonts w:eastAsia="Times New Roman"/>
          <w:color w:val="242424"/>
          <w:szCs w:val="24"/>
          <w:lang w:eastAsia="en-GB" w:bidi="ar-SA"/>
        </w:rPr>
      </w:pPr>
      <w:r w:rsidRPr="001A760B">
        <w:rPr>
          <w:rFonts w:eastAsia="Times New Roman"/>
          <w:color w:val="242424"/>
          <w:szCs w:val="24"/>
          <w:lang w:eastAsia="en-GB" w:bidi="ar-SA"/>
        </w:rPr>
        <w:t> </w:t>
      </w:r>
    </w:p>
    <w:p w14:paraId="46EB3F20" w14:textId="3E519A84" w:rsidR="001A760B" w:rsidRPr="001A760B" w:rsidRDefault="005035B8" w:rsidP="001A760B">
      <w:pPr>
        <w:shd w:val="clear" w:color="auto" w:fill="FFFFFF"/>
        <w:spacing w:after="0" w:line="240" w:lineRule="auto"/>
        <w:rPr>
          <w:rFonts w:eastAsia="Times New Roman"/>
          <w:color w:val="242424"/>
          <w:szCs w:val="24"/>
          <w:lang w:eastAsia="en-GB" w:bidi="ar-SA"/>
        </w:rPr>
      </w:pPr>
      <w:r>
        <w:rPr>
          <w:rFonts w:eastAsia="Times New Roman"/>
          <w:color w:val="000000"/>
          <w:szCs w:val="24"/>
          <w:lang w:eastAsia="en-GB" w:bidi="ar-SA"/>
        </w:rPr>
        <w:t xml:space="preserve">Our </w:t>
      </w:r>
      <w:r w:rsidR="006A11A2">
        <w:rPr>
          <w:rFonts w:eastAsia="Times New Roman"/>
          <w:color w:val="000000"/>
          <w:szCs w:val="24"/>
          <w:lang w:eastAsia="en-GB" w:bidi="ar-SA"/>
        </w:rPr>
        <w:t>inspectors considered</w:t>
      </w:r>
      <w:r w:rsidR="001A760B" w:rsidRPr="001A760B">
        <w:rPr>
          <w:rFonts w:eastAsia="Times New Roman"/>
          <w:color w:val="000000"/>
          <w:szCs w:val="24"/>
          <w:lang w:eastAsia="en-GB" w:bidi="ar-SA"/>
        </w:rPr>
        <w:t xml:space="preserve"> that </w:t>
      </w:r>
      <w:r w:rsidR="00BA6FD5">
        <w:rPr>
          <w:rFonts w:eastAsia="Times New Roman"/>
          <w:color w:val="000000"/>
          <w:szCs w:val="24"/>
          <w:lang w:eastAsia="en-GB" w:bidi="ar-SA"/>
        </w:rPr>
        <w:t>the</w:t>
      </w:r>
      <w:r w:rsidR="001A760B" w:rsidRPr="001A760B">
        <w:rPr>
          <w:rFonts w:eastAsia="Times New Roman"/>
          <w:color w:val="000000"/>
          <w:szCs w:val="24"/>
          <w:lang w:eastAsia="en-GB" w:bidi="ar-SA"/>
        </w:rPr>
        <w:t xml:space="preserve"> performance by the station demonstrated an adequate response and met regulatory expectations against LC11 and the objectives of the exercise scenario. </w:t>
      </w:r>
    </w:p>
    <w:p w14:paraId="6DB86EC9" w14:textId="77777777" w:rsidR="00F7215C" w:rsidRPr="00F7215C" w:rsidRDefault="00F7215C" w:rsidP="0077590F">
      <w:pPr>
        <w:spacing w:after="0" w:line="240" w:lineRule="auto"/>
        <w:rPr>
          <w:rFonts w:asciiTheme="minorHAnsi" w:eastAsia="Times New Roman" w:hAnsiTheme="minorHAnsi" w:cstheme="minorHAnsi"/>
          <w:szCs w:val="24"/>
          <w:lang w:eastAsia="en-GB" w:bidi="ar-SA"/>
        </w:rPr>
      </w:pPr>
    </w:p>
    <w:p w14:paraId="7E16DB71" w14:textId="77777777" w:rsidR="006446C1" w:rsidRPr="0077590F" w:rsidRDefault="006446C1" w:rsidP="0077590F">
      <w:pPr>
        <w:spacing w:after="0" w:line="240" w:lineRule="auto"/>
        <w:rPr>
          <w:rFonts w:asciiTheme="minorHAnsi" w:eastAsia="Times New Roman" w:hAnsiTheme="minorHAnsi" w:cstheme="minorHAnsi"/>
          <w:szCs w:val="24"/>
          <w:lang w:eastAsia="en-GB" w:bidi="ar-SA"/>
        </w:rPr>
      </w:pPr>
    </w:p>
    <w:p w14:paraId="1B6D946D" w14:textId="3CC1CDF2" w:rsidR="00745534" w:rsidRPr="002D1551" w:rsidRDefault="00745534" w:rsidP="0016079B">
      <w:pPr>
        <w:pStyle w:val="Heading2"/>
      </w:pPr>
      <w:r w:rsidRPr="002D1551">
        <w:t xml:space="preserve">Other </w:t>
      </w:r>
      <w:r w:rsidR="00A67D75">
        <w:t>w</w:t>
      </w:r>
      <w:r w:rsidRPr="002D1551">
        <w:t>ork</w:t>
      </w:r>
    </w:p>
    <w:p w14:paraId="30889FB4" w14:textId="0D9CA10F" w:rsidR="002F2080" w:rsidRDefault="002F2080" w:rsidP="002F2080">
      <w:pPr>
        <w:pStyle w:val="F9-Paragraph"/>
      </w:pPr>
      <w:r>
        <w:t xml:space="preserve">During the period, </w:t>
      </w:r>
      <w:r w:rsidR="005035B8">
        <w:t xml:space="preserve">our </w:t>
      </w:r>
      <w:r>
        <w:t xml:space="preserve">site inspector held routine meetings with station staff to monitor the performance of the site by: </w:t>
      </w:r>
    </w:p>
    <w:p w14:paraId="04637AA9" w14:textId="77777777" w:rsidR="002F2080" w:rsidRDefault="002F2080" w:rsidP="002F2080">
      <w:pPr>
        <w:pStyle w:val="Bulletlist1"/>
      </w:pPr>
      <w:r>
        <w:t xml:space="preserve">Reviewing the current plant status and all open regulatory issues associated with Hartlepool Power Station with the Technical and Safety Support Manager. </w:t>
      </w:r>
    </w:p>
    <w:p w14:paraId="05BBD870" w14:textId="77777777" w:rsidR="002F2080" w:rsidRDefault="002F2080" w:rsidP="002F2080">
      <w:pPr>
        <w:pStyle w:val="Bulletlist1"/>
      </w:pPr>
      <w:r>
        <w:t xml:space="preserve">Meeting on a weekly basis with the site-based Independent Nuclear Assurance team to ensure the internal regulator function remains effective and verifying information provided by the station.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9131920"/>
      <w:r>
        <w:lastRenderedPageBreak/>
        <w:t>Non-</w:t>
      </w:r>
      <w:r w:rsidR="00A67D75">
        <w:t>r</w:t>
      </w:r>
      <w:r>
        <w:t xml:space="preserve">outine </w:t>
      </w:r>
      <w:r w:rsidR="00A67D75">
        <w:t>m</w:t>
      </w:r>
      <w:r>
        <w:t>atters</w:t>
      </w:r>
      <w:bookmarkEnd w:id="6"/>
      <w:bookmarkEnd w:id="7"/>
    </w:p>
    <w:p w14:paraId="2E0EAA3C" w14:textId="2D7F2521" w:rsidR="00745534" w:rsidRDefault="00745534" w:rsidP="000A58A7">
      <w:r w:rsidRPr="00690387">
        <w:t xml:space="preserve">Licensees are required to have arrangements to respond to non-routine matters and events. </w:t>
      </w:r>
      <w:r w:rsidR="00A71906">
        <w:t xml:space="preserve">Our </w:t>
      </w:r>
      <w:r w:rsidRPr="00690387">
        <w:t xml:space="preserve">inspectors judge the adequacy of the licensee’s response, including actions taken to implement any necessary improvements. </w:t>
      </w:r>
    </w:p>
    <w:p w14:paraId="0B1C64EC" w14:textId="40C5CC05" w:rsidR="00923BBB" w:rsidRDefault="00923BBB" w:rsidP="00BC70AB">
      <w:pPr>
        <w:rPr>
          <w:b/>
          <w:bCs/>
        </w:rPr>
      </w:pPr>
      <w:r>
        <w:rPr>
          <w:b/>
          <w:bCs/>
        </w:rPr>
        <w:t xml:space="preserve">Preliminary </w:t>
      </w:r>
      <w:r w:rsidR="00A71906">
        <w:rPr>
          <w:b/>
          <w:bCs/>
        </w:rPr>
        <w:t>e</w:t>
      </w:r>
      <w:r>
        <w:rPr>
          <w:b/>
          <w:bCs/>
        </w:rPr>
        <w:t>nquiries</w:t>
      </w:r>
      <w:r w:rsidR="00BC70AB">
        <w:rPr>
          <w:b/>
          <w:bCs/>
        </w:rPr>
        <w:t xml:space="preserve">: </w:t>
      </w:r>
      <w:r w:rsidR="00A71906">
        <w:rPr>
          <w:b/>
          <w:bCs/>
        </w:rPr>
        <w:t>l</w:t>
      </w:r>
      <w:r w:rsidR="007C34A6">
        <w:rPr>
          <w:b/>
          <w:bCs/>
        </w:rPr>
        <w:t xml:space="preserve">ow </w:t>
      </w:r>
      <w:r w:rsidR="00A71906">
        <w:rPr>
          <w:b/>
          <w:bCs/>
        </w:rPr>
        <w:t>p</w:t>
      </w:r>
      <w:r w:rsidR="007C34A6">
        <w:rPr>
          <w:b/>
          <w:bCs/>
        </w:rPr>
        <w:t xml:space="preserve">ower </w:t>
      </w:r>
      <w:r w:rsidR="00A71906">
        <w:rPr>
          <w:b/>
          <w:bCs/>
        </w:rPr>
        <w:t>e</w:t>
      </w:r>
      <w:r w:rsidR="007C34A6">
        <w:rPr>
          <w:b/>
          <w:bCs/>
        </w:rPr>
        <w:t>vent</w:t>
      </w:r>
    </w:p>
    <w:p w14:paraId="2E26C24B" w14:textId="7943B891" w:rsidR="00AF65E8" w:rsidRDefault="00A71906" w:rsidP="00AC5788">
      <w:pPr>
        <w:pStyle w:val="Paragraph"/>
        <w:ind w:left="0" w:firstLine="0"/>
      </w:pPr>
      <w:r>
        <w:t>We</w:t>
      </w:r>
      <w:r w:rsidR="00AF65E8">
        <w:t xml:space="preserve"> conducted preliminary enquiries into a potential safety case </w:t>
      </w:r>
      <w:r w:rsidR="006D4F18">
        <w:t xml:space="preserve">shortfall </w:t>
      </w:r>
      <w:r w:rsidR="00FF15D4">
        <w:t xml:space="preserve">at </w:t>
      </w:r>
      <w:r>
        <w:t>the site.</w:t>
      </w:r>
      <w:r w:rsidR="00FF15D4">
        <w:t xml:space="preserve"> This related to site conducting a period of low power operation due to the need to conduct a condenser tube leak repair. </w:t>
      </w:r>
      <w:r w:rsidR="00C712C4">
        <w:t>Operating at periods of low power had been challenged in a separate interim safety case at the time of the defect</w:t>
      </w:r>
      <w:r w:rsidR="00AA07EB">
        <w:t xml:space="preserve">. </w:t>
      </w:r>
      <w:r>
        <w:t>We</w:t>
      </w:r>
      <w:r w:rsidR="00AA07EB">
        <w:t xml:space="preserve"> conducted enquiries to ensure that the appropriate </w:t>
      </w:r>
      <w:r w:rsidR="005E5C64">
        <w:t xml:space="preserve">advice had been </w:t>
      </w:r>
      <w:r w:rsidR="0067162B">
        <w:t xml:space="preserve">considered during the decision making process and that potential gaps in the safety case had been adequately challenged </w:t>
      </w:r>
      <w:r w:rsidR="00247E8D">
        <w:t xml:space="preserve">before conducting changes in plant conditions. </w:t>
      </w:r>
      <w:r>
        <w:t>We</w:t>
      </w:r>
      <w:r w:rsidR="008A7E3C">
        <w:t xml:space="preserve"> found no evidence that the unit had been operated outside the extant safety case</w:t>
      </w:r>
      <w:r w:rsidR="00F21DEF">
        <w:t xml:space="preserve">. </w:t>
      </w:r>
    </w:p>
    <w:p w14:paraId="383C47C2" w14:textId="3229C53D" w:rsidR="00DF431F" w:rsidRDefault="00A907C9" w:rsidP="00F208DE">
      <w:pPr>
        <w:rPr>
          <w:b/>
          <w:bCs/>
        </w:rPr>
      </w:pPr>
      <w:r w:rsidRPr="00A907C9">
        <w:rPr>
          <w:b/>
          <w:bCs/>
        </w:rPr>
        <w:t xml:space="preserve">Preliminary </w:t>
      </w:r>
      <w:r w:rsidR="00A71906">
        <w:rPr>
          <w:b/>
          <w:bCs/>
        </w:rPr>
        <w:t>e</w:t>
      </w:r>
      <w:r w:rsidRPr="00A907C9">
        <w:rPr>
          <w:b/>
          <w:bCs/>
        </w:rPr>
        <w:t xml:space="preserve">nquiries </w:t>
      </w:r>
      <w:r w:rsidR="00A71906">
        <w:rPr>
          <w:b/>
          <w:bCs/>
        </w:rPr>
        <w:t>l</w:t>
      </w:r>
      <w:r w:rsidRPr="00A907C9">
        <w:rPr>
          <w:b/>
          <w:bCs/>
        </w:rPr>
        <w:t xml:space="preserve">ow </w:t>
      </w:r>
      <w:r w:rsidR="00A71906">
        <w:rPr>
          <w:b/>
          <w:bCs/>
        </w:rPr>
        <w:t>l</w:t>
      </w:r>
      <w:r w:rsidRPr="00A907C9">
        <w:rPr>
          <w:b/>
          <w:bCs/>
        </w:rPr>
        <w:t xml:space="preserve">og </w:t>
      </w:r>
      <w:r w:rsidR="00A71906">
        <w:rPr>
          <w:b/>
          <w:bCs/>
        </w:rPr>
        <w:t>f</w:t>
      </w:r>
      <w:r w:rsidRPr="00A907C9">
        <w:rPr>
          <w:b/>
          <w:bCs/>
        </w:rPr>
        <w:t xml:space="preserve">lux event </w:t>
      </w:r>
      <w:r>
        <w:rPr>
          <w:b/>
          <w:bCs/>
        </w:rPr>
        <w:t>(</w:t>
      </w:r>
      <w:r w:rsidRPr="00A907C9">
        <w:rPr>
          <w:b/>
          <w:bCs/>
        </w:rPr>
        <w:t>INF – 4512</w:t>
      </w:r>
      <w:r>
        <w:rPr>
          <w:b/>
          <w:bCs/>
        </w:rPr>
        <w:t>)</w:t>
      </w:r>
    </w:p>
    <w:p w14:paraId="501C15A0" w14:textId="280EE0FF" w:rsidR="00A907C9" w:rsidRPr="00A907C9" w:rsidRDefault="00A71906" w:rsidP="00F208DE">
      <w:r>
        <w:t>We</w:t>
      </w:r>
      <w:r w:rsidR="003F25A7" w:rsidRPr="003F25A7">
        <w:t xml:space="preserve"> were informed </w:t>
      </w:r>
      <w:r w:rsidR="001042DA">
        <w:t xml:space="preserve">in </w:t>
      </w:r>
      <w:r w:rsidR="001042DA" w:rsidRPr="003F25A7">
        <w:t xml:space="preserve">October </w:t>
      </w:r>
      <w:r w:rsidR="003F25A7" w:rsidRPr="003F25A7">
        <w:t xml:space="preserve">of an event at Hartlepool </w:t>
      </w:r>
      <w:r>
        <w:t>P</w:t>
      </w:r>
      <w:r w:rsidR="003F25A7" w:rsidRPr="003F25A7">
        <w:t xml:space="preserve">ower </w:t>
      </w:r>
      <w:r>
        <w:t>S</w:t>
      </w:r>
      <w:r w:rsidR="003F25A7" w:rsidRPr="003F25A7">
        <w:t xml:space="preserve">tation that resulted in reactor 2 being operated outside the </w:t>
      </w:r>
      <w:r w:rsidR="001042DA">
        <w:t xml:space="preserve">safety case </w:t>
      </w:r>
      <w:r w:rsidR="003F25A7" w:rsidRPr="003F25A7">
        <w:t xml:space="preserve">limits and conditions of operation. </w:t>
      </w:r>
      <w:r w:rsidR="001042DA">
        <w:t>As t</w:t>
      </w:r>
      <w:r w:rsidR="003F25A7" w:rsidRPr="003F25A7">
        <w:t xml:space="preserve">he </w:t>
      </w:r>
      <w:r w:rsidR="00473540">
        <w:t>event</w:t>
      </w:r>
      <w:r w:rsidR="003F25A7" w:rsidRPr="003F25A7">
        <w:t xml:space="preserve"> was reported as INES </w:t>
      </w:r>
      <w:r w:rsidR="0003251D" w:rsidRPr="003F25A7">
        <w:t xml:space="preserve">1 </w:t>
      </w:r>
      <w:r w:rsidR="0003251D">
        <w:t>it</w:t>
      </w:r>
      <w:r w:rsidR="00473540">
        <w:t xml:space="preserve"> met the requirement to conduct </w:t>
      </w:r>
      <w:r w:rsidR="003F25A7" w:rsidRPr="003F25A7">
        <w:t>preliminary enquiries</w:t>
      </w:r>
      <w:r w:rsidR="00893EF7">
        <w:t xml:space="preserve"> to </w:t>
      </w:r>
      <w:r>
        <w:t>see</w:t>
      </w:r>
      <w:r w:rsidR="00893EF7">
        <w:t xml:space="preserve"> if an investigation </w:t>
      </w:r>
      <w:r>
        <w:t>was required</w:t>
      </w:r>
      <w:r w:rsidR="0003251D">
        <w:t xml:space="preserve">. </w:t>
      </w:r>
    </w:p>
    <w:p w14:paraId="0A6D659E" w14:textId="14815AF3" w:rsidR="0052110D" w:rsidRDefault="000073D7" w:rsidP="00745534">
      <w:pPr>
        <w:spacing w:before="240" w:after="120"/>
      </w:pPr>
      <w:r>
        <w:t>At the time of the event</w:t>
      </w:r>
      <w:r w:rsidR="00F6702B" w:rsidRPr="00F6702B">
        <w:t xml:space="preserve"> reactor 2 was being returned to service following a trepanning and refuelling outage. The reactor was being pressure cycled to improve gas purity following a period of being in an air atmosphere. Whilst pressure cycling the control room team </w:t>
      </w:r>
      <w:r w:rsidR="00820B2F">
        <w:t xml:space="preserve">mistakenly </w:t>
      </w:r>
      <w:r w:rsidR="00F6702B" w:rsidRPr="00F6702B">
        <w:t>authorised a maintenance team request to</w:t>
      </w:r>
      <w:r w:rsidR="0018572F">
        <w:t xml:space="preserve"> </w:t>
      </w:r>
      <w:r w:rsidR="0003251D">
        <w:t>conduct</w:t>
      </w:r>
      <w:r w:rsidR="0018572F">
        <w:t xml:space="preserve"> a</w:t>
      </w:r>
      <w:r w:rsidR="00F6702B" w:rsidRPr="00F6702B">
        <w:t xml:space="preserve"> reset </w:t>
      </w:r>
      <w:r w:rsidR="00CB0259">
        <w:t xml:space="preserve">of </w:t>
      </w:r>
      <w:r w:rsidR="00F6702B" w:rsidRPr="00F6702B">
        <w:t xml:space="preserve">the low log flux trip settings. </w:t>
      </w:r>
      <w:r w:rsidR="0018572F">
        <w:t xml:space="preserve">Changing this trip setting meant that when the reactor pressure was pressure cycled to </w:t>
      </w:r>
      <w:r w:rsidR="00CB0259">
        <w:t xml:space="preserve">a lower pressure the conditions within the safety case were breached. </w:t>
      </w:r>
      <w:r w:rsidR="00F241F1">
        <w:t xml:space="preserve">We </w:t>
      </w:r>
      <w:r w:rsidR="00876657">
        <w:t xml:space="preserve">are content that an appropriate investigation took place by EDF and that suitable actions to prevent a repeat event have been </w:t>
      </w:r>
      <w:r w:rsidR="00F241F1">
        <w:t>identified. We do not consider that any further regulatory enforcement was required</w:t>
      </w:r>
      <w:r w:rsidR="003F65A0">
        <w:t xml:space="preserve">. </w:t>
      </w:r>
      <w:r w:rsidR="00843F58">
        <w:t xml:space="preserve">There was no danger to </w:t>
      </w:r>
      <w:r w:rsidR="00953CC3">
        <w:t>staff or the</w:t>
      </w:r>
      <w:r w:rsidR="00843F58">
        <w:t xml:space="preserve"> public due </w:t>
      </w:r>
      <w:r w:rsidR="003F65A0">
        <w:t xml:space="preserve">to </w:t>
      </w:r>
      <w:r w:rsidR="00843F58">
        <w:t>this event</w:t>
      </w:r>
      <w:r w:rsidR="00953CC3">
        <w:t xml:space="preserve">. </w:t>
      </w:r>
    </w:p>
    <w:p w14:paraId="62103BB7" w14:textId="3031A759" w:rsidR="00B833DC" w:rsidRDefault="0006036A" w:rsidP="00745534">
      <w:pPr>
        <w:spacing w:before="240" w:after="120"/>
        <w:rPr>
          <w:b/>
          <w:bCs/>
        </w:rPr>
      </w:pPr>
      <w:r>
        <w:rPr>
          <w:b/>
          <w:bCs/>
        </w:rPr>
        <w:t xml:space="preserve">Enforcement </w:t>
      </w:r>
      <w:r w:rsidR="003F65A0">
        <w:rPr>
          <w:b/>
          <w:bCs/>
        </w:rPr>
        <w:t>l</w:t>
      </w:r>
      <w:r>
        <w:rPr>
          <w:b/>
          <w:bCs/>
        </w:rPr>
        <w:t xml:space="preserve">etter – </w:t>
      </w:r>
      <w:r w:rsidR="003F65A0">
        <w:rPr>
          <w:b/>
          <w:bCs/>
        </w:rPr>
        <w:t>a</w:t>
      </w:r>
      <w:r>
        <w:rPr>
          <w:b/>
          <w:bCs/>
        </w:rPr>
        <w:t>sbestos containing fuses</w:t>
      </w:r>
    </w:p>
    <w:p w14:paraId="20A6230F" w14:textId="71F00370" w:rsidR="00380DBB" w:rsidRDefault="002D79B8" w:rsidP="00850DEA">
      <w:pPr>
        <w:spacing w:after="110"/>
        <w:ind w:left="-5"/>
      </w:pPr>
      <w:r>
        <w:t>In August</w:t>
      </w:r>
      <w:r w:rsidR="00344140">
        <w:t xml:space="preserve"> </w:t>
      </w:r>
      <w:r w:rsidR="003F65A0">
        <w:t>we</w:t>
      </w:r>
      <w:r w:rsidR="00344140">
        <w:t xml:space="preserve"> were notified that asbestos containing fuses had been installed to plant at Hartlepool.</w:t>
      </w:r>
      <w:r w:rsidR="000C08F1">
        <w:t xml:space="preserve"> The spares were held within the station</w:t>
      </w:r>
      <w:r w:rsidR="00965A9A">
        <w:t xml:space="preserve">’s stores and should have been quarantined and disposed of as asbestos waste. Installing them into plant </w:t>
      </w:r>
      <w:r w:rsidR="00EB7914">
        <w:t>was</w:t>
      </w:r>
      <w:r w:rsidR="00344140">
        <w:t xml:space="preserve"> a breach of the REACH Enforcement Regulations 2008. </w:t>
      </w:r>
      <w:r w:rsidR="003F65A0">
        <w:t>We</w:t>
      </w:r>
      <w:r w:rsidR="009E2D1D">
        <w:t xml:space="preserve"> issued </w:t>
      </w:r>
      <w:r w:rsidR="003F65A0">
        <w:t>EDF with an e</w:t>
      </w:r>
      <w:r w:rsidR="009E2D1D">
        <w:t xml:space="preserve">nforcement letter </w:t>
      </w:r>
      <w:r w:rsidR="00123849">
        <w:t xml:space="preserve">with several actions that must be carried </w:t>
      </w:r>
      <w:r w:rsidR="00E23048">
        <w:t xml:space="preserve">out. </w:t>
      </w:r>
      <w:r w:rsidR="003F65A0">
        <w:t xml:space="preserve">Our </w:t>
      </w:r>
      <w:r w:rsidR="00E23048">
        <w:t xml:space="preserve">inspectors have held discussions with both </w:t>
      </w:r>
      <w:r w:rsidR="003F65A0">
        <w:t xml:space="preserve">the site </w:t>
      </w:r>
      <w:r w:rsidR="00E23048">
        <w:t xml:space="preserve">and EDF central staff and are content that suitable actions have been taken and that </w:t>
      </w:r>
      <w:r w:rsidR="00486CE6">
        <w:t xml:space="preserve">the actions from </w:t>
      </w:r>
      <w:r w:rsidR="003F65A0">
        <w:t>our e</w:t>
      </w:r>
      <w:r w:rsidR="00486CE6">
        <w:t>nforcement letter are being progressed.</w:t>
      </w:r>
      <w:r w:rsidR="004C5CA7">
        <w:t xml:space="preserve"> </w:t>
      </w:r>
      <w:r w:rsidR="003F65A0">
        <w:t xml:space="preserve">Our </w:t>
      </w:r>
      <w:r w:rsidR="004C5CA7">
        <w:t>inspectors will continue to engage with EDF to ensure th</w:t>
      </w:r>
      <w:r w:rsidR="00F430B6">
        <w:t xml:space="preserve">at the </w:t>
      </w:r>
      <w:r w:rsidR="003F65A0">
        <w:t>e</w:t>
      </w:r>
      <w:r w:rsidR="00F430B6">
        <w:t xml:space="preserve">nforcement letter actions are adequately closed out. </w:t>
      </w:r>
    </w:p>
    <w:p w14:paraId="1326A1B2" w14:textId="77777777" w:rsidR="00F430B6" w:rsidRDefault="00F430B6" w:rsidP="00850DEA">
      <w:pPr>
        <w:spacing w:after="110"/>
        <w:ind w:left="-5"/>
      </w:pPr>
    </w:p>
    <w:p w14:paraId="7EA0766F" w14:textId="77777777" w:rsidR="00F430B6" w:rsidRDefault="00F430B6" w:rsidP="00850DEA">
      <w:pPr>
        <w:spacing w:after="110"/>
        <w:ind w:left="-5"/>
      </w:pPr>
    </w:p>
    <w:p w14:paraId="64ACE040" w14:textId="76609CD5" w:rsidR="00C603CC" w:rsidRDefault="00C603CC" w:rsidP="00DF15FC">
      <w:pPr>
        <w:spacing w:after="110"/>
        <w:ind w:left="-5"/>
        <w:rPr>
          <w:b/>
          <w:bCs/>
        </w:rPr>
      </w:pPr>
      <w:r>
        <w:rPr>
          <w:b/>
          <w:bCs/>
        </w:rPr>
        <w:lastRenderedPageBreak/>
        <w:t xml:space="preserve">Enforcement </w:t>
      </w:r>
      <w:r w:rsidR="003F65A0">
        <w:rPr>
          <w:b/>
          <w:bCs/>
        </w:rPr>
        <w:t>l</w:t>
      </w:r>
      <w:r>
        <w:rPr>
          <w:b/>
          <w:bCs/>
        </w:rPr>
        <w:t xml:space="preserve">etter </w:t>
      </w:r>
      <w:r w:rsidR="0091673A">
        <w:rPr>
          <w:b/>
          <w:bCs/>
        </w:rPr>
        <w:t>–</w:t>
      </w:r>
      <w:r>
        <w:rPr>
          <w:b/>
          <w:bCs/>
        </w:rPr>
        <w:t xml:space="preserve"> </w:t>
      </w:r>
      <w:r w:rsidR="003F65A0">
        <w:rPr>
          <w:b/>
          <w:bCs/>
        </w:rPr>
        <w:t>m</w:t>
      </w:r>
      <w:r w:rsidR="0091673A">
        <w:rPr>
          <w:b/>
          <w:bCs/>
        </w:rPr>
        <w:t xml:space="preserve">anual </w:t>
      </w:r>
      <w:r w:rsidR="003F65A0">
        <w:rPr>
          <w:b/>
          <w:bCs/>
        </w:rPr>
        <w:t>h</w:t>
      </w:r>
      <w:r w:rsidR="0091673A">
        <w:rPr>
          <w:b/>
          <w:bCs/>
        </w:rPr>
        <w:t xml:space="preserve">andling </w:t>
      </w:r>
    </w:p>
    <w:p w14:paraId="3524384F" w14:textId="780DB7EB" w:rsidR="0091673A" w:rsidRPr="00F876E2" w:rsidRDefault="00EB7914" w:rsidP="00F876E2">
      <w:pPr>
        <w:pStyle w:val="ONRNormal"/>
        <w:rPr>
          <w:sz w:val="24"/>
          <w:szCs w:val="24"/>
        </w:rPr>
      </w:pPr>
      <w:r>
        <w:rPr>
          <w:sz w:val="24"/>
          <w:szCs w:val="24"/>
        </w:rPr>
        <w:t>In October</w:t>
      </w:r>
      <w:r w:rsidR="000F358C">
        <w:rPr>
          <w:sz w:val="24"/>
          <w:szCs w:val="24"/>
        </w:rPr>
        <w:t xml:space="preserve"> </w:t>
      </w:r>
      <w:r w:rsidR="00EC13D3">
        <w:rPr>
          <w:sz w:val="24"/>
          <w:szCs w:val="24"/>
        </w:rPr>
        <w:t xml:space="preserve">we </w:t>
      </w:r>
      <w:r w:rsidR="000F358C">
        <w:rPr>
          <w:sz w:val="24"/>
          <w:szCs w:val="24"/>
        </w:rPr>
        <w:t>received a</w:t>
      </w:r>
      <w:r>
        <w:rPr>
          <w:sz w:val="24"/>
          <w:szCs w:val="24"/>
        </w:rPr>
        <w:t xml:space="preserve"> report</w:t>
      </w:r>
      <w:r w:rsidR="000F358C">
        <w:rPr>
          <w:sz w:val="24"/>
          <w:szCs w:val="24"/>
        </w:rPr>
        <w:t xml:space="preserve"> detailing an injury to </w:t>
      </w:r>
      <w:r w:rsidR="00E64692">
        <w:rPr>
          <w:sz w:val="24"/>
          <w:szCs w:val="24"/>
        </w:rPr>
        <w:t>an employee</w:t>
      </w:r>
      <w:r w:rsidR="0003021F">
        <w:rPr>
          <w:sz w:val="24"/>
          <w:szCs w:val="24"/>
        </w:rPr>
        <w:t>’s finger</w:t>
      </w:r>
      <w:r w:rsidR="004400EA">
        <w:rPr>
          <w:sz w:val="24"/>
          <w:szCs w:val="24"/>
        </w:rPr>
        <w:t xml:space="preserve"> whilst carrying out manual handling</w:t>
      </w:r>
      <w:r w:rsidR="00E64692">
        <w:rPr>
          <w:sz w:val="24"/>
          <w:szCs w:val="24"/>
        </w:rPr>
        <w:t xml:space="preserve"> at site. During this incident </w:t>
      </w:r>
      <w:r w:rsidR="00EC13D3">
        <w:rPr>
          <w:sz w:val="24"/>
          <w:szCs w:val="24"/>
        </w:rPr>
        <w:t>we</w:t>
      </w:r>
      <w:r w:rsidR="00E64692">
        <w:rPr>
          <w:sz w:val="24"/>
          <w:szCs w:val="24"/>
        </w:rPr>
        <w:t xml:space="preserve"> consider that </w:t>
      </w:r>
      <w:r w:rsidR="00EC13D3">
        <w:rPr>
          <w:sz w:val="24"/>
          <w:szCs w:val="24"/>
        </w:rPr>
        <w:t xml:space="preserve">the site </w:t>
      </w:r>
      <w:r w:rsidR="00E64692">
        <w:rPr>
          <w:sz w:val="24"/>
          <w:szCs w:val="24"/>
        </w:rPr>
        <w:t xml:space="preserve">had failed to adequately </w:t>
      </w:r>
      <w:r w:rsidR="009C4188">
        <w:rPr>
          <w:sz w:val="24"/>
          <w:szCs w:val="24"/>
        </w:rPr>
        <w:t xml:space="preserve">reduce the risk to their employees and had breached the manual handling </w:t>
      </w:r>
      <w:r w:rsidR="00F876E2">
        <w:rPr>
          <w:sz w:val="24"/>
          <w:szCs w:val="24"/>
        </w:rPr>
        <w:t xml:space="preserve">operations regulations. </w:t>
      </w:r>
      <w:r w:rsidR="00EC13D3">
        <w:rPr>
          <w:sz w:val="24"/>
          <w:szCs w:val="24"/>
        </w:rPr>
        <w:t xml:space="preserve">Therefore, we </w:t>
      </w:r>
      <w:r w:rsidR="00F876E2">
        <w:rPr>
          <w:sz w:val="24"/>
          <w:szCs w:val="24"/>
        </w:rPr>
        <w:t xml:space="preserve">issued an </w:t>
      </w:r>
      <w:r w:rsidR="00EC13D3">
        <w:rPr>
          <w:sz w:val="24"/>
          <w:szCs w:val="24"/>
        </w:rPr>
        <w:t>e</w:t>
      </w:r>
      <w:r w:rsidR="00F876E2">
        <w:rPr>
          <w:sz w:val="24"/>
          <w:szCs w:val="24"/>
        </w:rPr>
        <w:t xml:space="preserve">nforcement letter to site demanding improvements </w:t>
      </w:r>
      <w:r w:rsidR="006846B8">
        <w:rPr>
          <w:sz w:val="24"/>
          <w:szCs w:val="24"/>
        </w:rPr>
        <w:t xml:space="preserve">to </w:t>
      </w:r>
      <w:r w:rsidR="00EC13D3">
        <w:rPr>
          <w:sz w:val="24"/>
          <w:szCs w:val="24"/>
        </w:rPr>
        <w:t xml:space="preserve">ensure </w:t>
      </w:r>
      <w:r w:rsidR="006846B8">
        <w:rPr>
          <w:sz w:val="24"/>
          <w:szCs w:val="24"/>
        </w:rPr>
        <w:t xml:space="preserve">compliance with the required legislation. </w:t>
      </w:r>
      <w:r w:rsidR="00DF432F">
        <w:rPr>
          <w:sz w:val="24"/>
          <w:szCs w:val="24"/>
        </w:rPr>
        <w:t xml:space="preserve">During engagements with the site </w:t>
      </w:r>
      <w:r w:rsidR="00EC13D3">
        <w:rPr>
          <w:sz w:val="24"/>
          <w:szCs w:val="24"/>
        </w:rPr>
        <w:t xml:space="preserve">following </w:t>
      </w:r>
      <w:r w:rsidR="00DF432F">
        <w:rPr>
          <w:sz w:val="24"/>
          <w:szCs w:val="24"/>
        </w:rPr>
        <w:t xml:space="preserve">the incident </w:t>
      </w:r>
      <w:r w:rsidR="00EC13D3">
        <w:rPr>
          <w:sz w:val="24"/>
          <w:szCs w:val="24"/>
        </w:rPr>
        <w:t xml:space="preserve">we became </w:t>
      </w:r>
      <w:r w:rsidR="00DF432F">
        <w:rPr>
          <w:sz w:val="24"/>
          <w:szCs w:val="24"/>
        </w:rPr>
        <w:t xml:space="preserve">aware of actions that have been initiated to </w:t>
      </w:r>
      <w:r w:rsidR="0082048D">
        <w:rPr>
          <w:sz w:val="24"/>
          <w:szCs w:val="24"/>
        </w:rPr>
        <w:t xml:space="preserve">improve their arrangements which will be followed up by </w:t>
      </w:r>
      <w:r w:rsidR="00EC13D3">
        <w:rPr>
          <w:sz w:val="24"/>
          <w:szCs w:val="24"/>
        </w:rPr>
        <w:t xml:space="preserve">our </w:t>
      </w:r>
      <w:r w:rsidR="0082048D">
        <w:rPr>
          <w:sz w:val="24"/>
          <w:szCs w:val="24"/>
        </w:rPr>
        <w:t xml:space="preserve">inspectors in due course. </w:t>
      </w:r>
    </w:p>
    <w:p w14:paraId="659C764A" w14:textId="77777777" w:rsidR="00745534" w:rsidRDefault="00745534" w:rsidP="00FF4535">
      <w:pPr>
        <w:pStyle w:val="TSHeadingNumbered1"/>
        <w:tabs>
          <w:tab w:val="clear" w:pos="-31680"/>
        </w:tabs>
        <w:ind w:firstLine="0"/>
        <w:rPr>
          <w:sz w:val="24"/>
        </w:rPr>
      </w:pPr>
    </w:p>
    <w:p w14:paraId="3D5C8CED" w14:textId="77777777" w:rsidR="00C603CC" w:rsidRPr="00923BBB" w:rsidRDefault="00C603CC" w:rsidP="00FF4535">
      <w:pPr>
        <w:pStyle w:val="TSHeadingNumbered1"/>
        <w:tabs>
          <w:tab w:val="clear" w:pos="-31680"/>
        </w:tabs>
        <w:ind w:firstLine="0"/>
        <w:rPr>
          <w:sz w:val="24"/>
        </w:rPr>
        <w:sectPr w:rsidR="00C603CC" w:rsidRPr="00923BBB"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9131921"/>
      <w:r>
        <w:lastRenderedPageBreak/>
        <w:t xml:space="preserve">Regulatory </w:t>
      </w:r>
      <w:r w:rsidR="00A67D75">
        <w:t>a</w:t>
      </w:r>
      <w:r>
        <w:t>ctivity</w:t>
      </w:r>
      <w:bookmarkEnd w:id="8"/>
      <w:bookmarkEnd w:id="9"/>
    </w:p>
    <w:p w14:paraId="1B3264EB" w14:textId="4D368361" w:rsidR="00745534" w:rsidRPr="00690387" w:rsidRDefault="00EC13D3" w:rsidP="000A58A7">
      <w:r>
        <w:t>We</w:t>
      </w:r>
      <w:r w:rsidR="00745534" w:rsidRPr="00690387">
        <w:t xml:space="preserve"> may issue formal documents to ensure compliance with regulatory requirements. Under nuclear site licence conditions, </w:t>
      </w:r>
      <w:r>
        <w:t>we</w:t>
      </w:r>
      <w:r w:rsidR="00745534" w:rsidRPr="00690387">
        <w:t xml:space="preserve"> issue regulatory documents, which either permit an activity or require some form of action to be taken; these are usually collectively termed ‘Licence Instruments’ (LIs) but can take other forms. In addition, inspectors may take a range of enforcement actions, to include issuing an </w:t>
      </w:r>
      <w:r>
        <w:t>e</w:t>
      </w:r>
      <w:r w:rsidR="00745534" w:rsidRPr="00690387">
        <w:t xml:space="preserve">nforcement </w:t>
      </w:r>
      <w:r>
        <w:t>n</w:t>
      </w:r>
      <w:r w:rsidR="00745534" w:rsidRPr="00690387">
        <w:t xml:space="preserve">otice. </w:t>
      </w:r>
    </w:p>
    <w:p w14:paraId="73CACF11" w14:textId="106D4C0B" w:rsidR="004015A9" w:rsidRPr="00690387" w:rsidRDefault="004015A9" w:rsidP="004015A9">
      <w:pPr>
        <w:pStyle w:val="Bulletlist1"/>
      </w:pPr>
      <w:r w:rsidRPr="00690387">
        <w:t xml:space="preserve">The following LIs, </w:t>
      </w:r>
      <w:r w:rsidR="00EC13D3">
        <w:t>e</w:t>
      </w:r>
      <w:r w:rsidRPr="00690387">
        <w:t xml:space="preserve">nforcement </w:t>
      </w:r>
      <w:r w:rsidR="00EC13D3">
        <w:t>n</w:t>
      </w:r>
      <w:r w:rsidRPr="00690387">
        <w:t xml:space="preserve">otices and </w:t>
      </w:r>
      <w:r w:rsidR="00EC13D3">
        <w:t>e</w:t>
      </w:r>
      <w:r w:rsidRPr="00690387">
        <w:t>nforcement letters have been issued during the period:</w:t>
      </w:r>
    </w:p>
    <w:p w14:paraId="44558896" w14:textId="77777777" w:rsidR="004015A9" w:rsidRPr="00FB6379" w:rsidRDefault="004015A9" w:rsidP="004015A9">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Instruments and </w:t>
      </w:r>
      <w:r>
        <w:rPr>
          <w:b/>
        </w:rPr>
        <w:t>e</w:t>
      </w:r>
      <w:r w:rsidRPr="00FB6379">
        <w:rPr>
          <w:b/>
        </w:rPr>
        <w:t xml:space="preserve">nforcement </w:t>
      </w:r>
      <w:r>
        <w:rPr>
          <w:b/>
        </w:rPr>
        <w:t>n</w:t>
      </w:r>
      <w:r w:rsidRPr="00FB6379">
        <w:rPr>
          <w:b/>
        </w:rPr>
        <w:t xml:space="preserve">otices </w:t>
      </w:r>
      <w:r>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521"/>
        <w:gridCol w:w="2240"/>
        <w:gridCol w:w="1420"/>
        <w:gridCol w:w="3845"/>
      </w:tblGrid>
      <w:tr w:rsidR="004015A9" w:rsidRPr="000A58A7" w14:paraId="01CAB610" w14:textId="77777777" w:rsidTr="0082048D">
        <w:trPr>
          <w:cnfStyle w:val="100000000000" w:firstRow="1" w:lastRow="0" w:firstColumn="0" w:lastColumn="0" w:oddVBand="0" w:evenVBand="0" w:oddHBand="0" w:evenHBand="0" w:firstRowFirstColumn="0" w:firstRowLastColumn="0" w:lastRowFirstColumn="0" w:lastRowLastColumn="0"/>
        </w:trPr>
        <w:tc>
          <w:tcPr>
            <w:tcW w:w="791" w:type="pct"/>
          </w:tcPr>
          <w:p w14:paraId="2065C480" w14:textId="77777777" w:rsidR="004015A9" w:rsidRPr="000A58A7" w:rsidRDefault="004015A9" w:rsidP="002809C0">
            <w:pPr>
              <w:spacing w:before="60" w:after="60"/>
              <w:rPr>
                <w:b w:val="0"/>
              </w:rPr>
            </w:pPr>
            <w:r w:rsidRPr="000A58A7">
              <w:rPr>
                <w:b w:val="0"/>
              </w:rPr>
              <w:t>Date</w:t>
            </w:r>
          </w:p>
        </w:tc>
        <w:tc>
          <w:tcPr>
            <w:tcW w:w="1258" w:type="pct"/>
          </w:tcPr>
          <w:p w14:paraId="7B302C73" w14:textId="77777777" w:rsidR="004015A9" w:rsidRPr="000A58A7" w:rsidRDefault="004015A9" w:rsidP="002809C0">
            <w:pPr>
              <w:spacing w:before="60" w:after="60"/>
              <w:rPr>
                <w:b w:val="0"/>
              </w:rPr>
            </w:pPr>
            <w:r w:rsidRPr="000A58A7">
              <w:rPr>
                <w:b w:val="0"/>
              </w:rPr>
              <w:t>Type</w:t>
            </w:r>
          </w:p>
        </w:tc>
        <w:tc>
          <w:tcPr>
            <w:tcW w:w="804" w:type="pct"/>
          </w:tcPr>
          <w:p w14:paraId="022642B3" w14:textId="77777777" w:rsidR="004015A9" w:rsidRPr="000A58A7" w:rsidRDefault="004015A9" w:rsidP="002809C0">
            <w:pPr>
              <w:spacing w:before="60" w:after="60"/>
              <w:rPr>
                <w:b w:val="0"/>
              </w:rPr>
            </w:pPr>
            <w:r w:rsidRPr="000A58A7">
              <w:rPr>
                <w:b w:val="0"/>
              </w:rPr>
              <w:t>Ref</w:t>
            </w:r>
            <w:r>
              <w:rPr>
                <w:b w:val="0"/>
              </w:rPr>
              <w:t>erence</w:t>
            </w:r>
          </w:p>
        </w:tc>
        <w:tc>
          <w:tcPr>
            <w:tcW w:w="2147" w:type="pct"/>
          </w:tcPr>
          <w:p w14:paraId="10D97784" w14:textId="77777777" w:rsidR="004015A9" w:rsidRPr="000A58A7" w:rsidRDefault="004015A9" w:rsidP="002809C0">
            <w:pPr>
              <w:spacing w:before="60" w:after="60"/>
              <w:rPr>
                <w:b w:val="0"/>
              </w:rPr>
            </w:pPr>
            <w:r w:rsidRPr="000A58A7">
              <w:rPr>
                <w:b w:val="0"/>
              </w:rPr>
              <w:t>Description</w:t>
            </w:r>
          </w:p>
        </w:tc>
      </w:tr>
      <w:tr w:rsidR="004015A9" w:rsidRPr="00BA4851" w14:paraId="18179507" w14:textId="77777777" w:rsidTr="0082048D">
        <w:tc>
          <w:tcPr>
            <w:tcW w:w="791" w:type="pct"/>
          </w:tcPr>
          <w:p w14:paraId="58B72348" w14:textId="23F821F7" w:rsidR="004015A9" w:rsidRPr="00BA4851" w:rsidRDefault="00C5390B" w:rsidP="002809C0">
            <w:pPr>
              <w:spacing w:before="60" w:after="60"/>
            </w:pPr>
            <w:r>
              <w:t>17/12/2024</w:t>
            </w:r>
          </w:p>
        </w:tc>
        <w:tc>
          <w:tcPr>
            <w:tcW w:w="1258" w:type="pct"/>
          </w:tcPr>
          <w:p w14:paraId="04D16617" w14:textId="7080EC88" w:rsidR="004015A9" w:rsidRPr="00BA4851" w:rsidRDefault="002D46CE" w:rsidP="002809C0">
            <w:pPr>
              <w:spacing w:before="60" w:after="60"/>
            </w:pPr>
            <w:r>
              <w:t>Agreement</w:t>
            </w:r>
          </w:p>
        </w:tc>
        <w:tc>
          <w:tcPr>
            <w:tcW w:w="804" w:type="pct"/>
          </w:tcPr>
          <w:p w14:paraId="70463E2B" w14:textId="01C81E71" w:rsidR="004015A9" w:rsidRPr="00BA4851" w:rsidRDefault="002D46CE" w:rsidP="002809C0">
            <w:pPr>
              <w:spacing w:before="60" w:after="60"/>
            </w:pPr>
            <w:r>
              <w:t>LI 578</w:t>
            </w:r>
          </w:p>
        </w:tc>
        <w:tc>
          <w:tcPr>
            <w:tcW w:w="2147" w:type="pct"/>
          </w:tcPr>
          <w:p w14:paraId="51CBF234" w14:textId="36251893" w:rsidR="004015A9" w:rsidRPr="00BA4851" w:rsidRDefault="002D46CE" w:rsidP="002809C0">
            <w:pPr>
              <w:spacing w:before="60" w:after="60"/>
            </w:pPr>
            <w:r>
              <w:t xml:space="preserve">Extension to the operating period of reactor </w:t>
            </w:r>
            <w:r w:rsidR="0041532D">
              <w:t>1 until 10 May 2025</w:t>
            </w:r>
            <w:r w:rsidR="00442A92">
              <w:t>.</w:t>
            </w:r>
          </w:p>
        </w:tc>
      </w:tr>
      <w:tr w:rsidR="004015A9" w:rsidRPr="00BA4851" w14:paraId="37A46045" w14:textId="77777777" w:rsidTr="0082048D">
        <w:tc>
          <w:tcPr>
            <w:tcW w:w="791" w:type="pct"/>
          </w:tcPr>
          <w:p w14:paraId="5BBCE2BE" w14:textId="3B388A0A" w:rsidR="004015A9" w:rsidRPr="00BA4851" w:rsidRDefault="00B138C3" w:rsidP="002809C0">
            <w:pPr>
              <w:spacing w:before="60" w:after="60"/>
            </w:pPr>
            <w:r>
              <w:t>22/11/2024</w:t>
            </w:r>
          </w:p>
        </w:tc>
        <w:tc>
          <w:tcPr>
            <w:tcW w:w="1258" w:type="pct"/>
          </w:tcPr>
          <w:p w14:paraId="78536B83" w14:textId="5467C0B6" w:rsidR="004015A9" w:rsidRPr="00BA4851" w:rsidRDefault="00B138C3" w:rsidP="002809C0">
            <w:pPr>
              <w:spacing w:before="60" w:after="60"/>
            </w:pPr>
            <w:r>
              <w:t xml:space="preserve">Enforcement </w:t>
            </w:r>
            <w:r w:rsidR="00442A92">
              <w:t>l</w:t>
            </w:r>
            <w:r>
              <w:t>etter</w:t>
            </w:r>
          </w:p>
        </w:tc>
        <w:tc>
          <w:tcPr>
            <w:tcW w:w="804" w:type="pct"/>
          </w:tcPr>
          <w:p w14:paraId="33506E49" w14:textId="3B60DAE7" w:rsidR="004015A9" w:rsidRPr="00BA4851" w:rsidRDefault="00821C8C" w:rsidP="002809C0">
            <w:pPr>
              <w:spacing w:before="60" w:after="60"/>
            </w:pPr>
            <w:r>
              <w:t>ONR-EL-24-28</w:t>
            </w:r>
          </w:p>
        </w:tc>
        <w:tc>
          <w:tcPr>
            <w:tcW w:w="2147" w:type="pct"/>
          </w:tcPr>
          <w:p w14:paraId="2FA3BD5D" w14:textId="10A8A6DB" w:rsidR="004015A9" w:rsidRPr="00BA4851" w:rsidRDefault="00821C8C" w:rsidP="002809C0">
            <w:pPr>
              <w:spacing w:before="60" w:after="60"/>
            </w:pPr>
            <w:r>
              <w:t xml:space="preserve">Enforcement letter due to breach of </w:t>
            </w:r>
            <w:r w:rsidR="001809EC">
              <w:t>REACH regulations 2008</w:t>
            </w:r>
            <w:r w:rsidR="00442A92">
              <w:t>.</w:t>
            </w:r>
          </w:p>
        </w:tc>
      </w:tr>
      <w:tr w:rsidR="004015A9" w:rsidRPr="00BA4851" w14:paraId="63A98B0D" w14:textId="77777777" w:rsidTr="0082048D">
        <w:tc>
          <w:tcPr>
            <w:tcW w:w="791" w:type="pct"/>
          </w:tcPr>
          <w:p w14:paraId="380DF57C" w14:textId="3A301345" w:rsidR="004015A9" w:rsidRPr="00BA4851" w:rsidRDefault="00E25C92" w:rsidP="002809C0">
            <w:pPr>
              <w:spacing w:before="60" w:after="60"/>
            </w:pPr>
            <w:r>
              <w:t>10/01/2025</w:t>
            </w:r>
            <w:r w:rsidR="0082048D">
              <w:t>*</w:t>
            </w:r>
          </w:p>
        </w:tc>
        <w:tc>
          <w:tcPr>
            <w:tcW w:w="1258" w:type="pct"/>
          </w:tcPr>
          <w:p w14:paraId="0A8F554A" w14:textId="518F0F66" w:rsidR="004015A9" w:rsidRPr="00BA4851" w:rsidRDefault="00677793" w:rsidP="002809C0">
            <w:pPr>
              <w:spacing w:before="60" w:after="60"/>
            </w:pPr>
            <w:r>
              <w:t xml:space="preserve">Enforcement </w:t>
            </w:r>
            <w:r w:rsidR="00442A92">
              <w:t>l</w:t>
            </w:r>
            <w:r>
              <w:t>etter</w:t>
            </w:r>
          </w:p>
        </w:tc>
        <w:tc>
          <w:tcPr>
            <w:tcW w:w="804" w:type="pct"/>
          </w:tcPr>
          <w:p w14:paraId="4CA20996" w14:textId="4BD36F61" w:rsidR="00E25C92" w:rsidRPr="00C55886" w:rsidRDefault="00677793" w:rsidP="00E25C92">
            <w:pPr>
              <w:rPr>
                <w:lang w:val="es-ES"/>
              </w:rPr>
            </w:pPr>
            <w:r w:rsidRPr="00C55886">
              <w:rPr>
                <w:rFonts w:cs="Arial"/>
                <w:lang w:val="es-ES"/>
              </w:rPr>
              <w:t>ONR-EL-24-41</w:t>
            </w:r>
            <w:r w:rsidRPr="00C55886">
              <w:rPr>
                <w:lang w:val="es-ES"/>
              </w:rPr>
              <w:t xml:space="preserve"> </w:t>
            </w:r>
            <w:r w:rsidR="00E25C92" w:rsidRPr="00C55886">
              <w:rPr>
                <w:rFonts w:cs="Arial"/>
                <w:lang w:val="es-ES"/>
              </w:rPr>
              <w:t xml:space="preserve">                </w:t>
            </w:r>
          </w:p>
          <w:p w14:paraId="37C7B70C" w14:textId="77777777" w:rsidR="004015A9" w:rsidRPr="00BA4851" w:rsidRDefault="004015A9" w:rsidP="002809C0">
            <w:pPr>
              <w:spacing w:before="60" w:after="60"/>
            </w:pPr>
          </w:p>
        </w:tc>
        <w:tc>
          <w:tcPr>
            <w:tcW w:w="2147" w:type="pct"/>
          </w:tcPr>
          <w:p w14:paraId="03C625EC" w14:textId="51E019D0" w:rsidR="004015A9" w:rsidRPr="00BA4851" w:rsidRDefault="00C603CC" w:rsidP="002809C0">
            <w:pPr>
              <w:spacing w:before="60" w:after="60"/>
            </w:pPr>
            <w:r>
              <w:t xml:space="preserve">Enforcement letter due to breach of </w:t>
            </w:r>
            <w:r w:rsidRPr="00C603CC">
              <w:t>Manual Handling Operations Regulations 1992</w:t>
            </w:r>
            <w:r w:rsidR="00442A92">
              <w:t>.</w:t>
            </w:r>
          </w:p>
        </w:tc>
      </w:tr>
      <w:tr w:rsidR="004015A9" w:rsidRPr="00BA4851" w14:paraId="210669DA" w14:textId="77777777" w:rsidTr="0082048D">
        <w:tc>
          <w:tcPr>
            <w:tcW w:w="791" w:type="pct"/>
          </w:tcPr>
          <w:p w14:paraId="7A485406" w14:textId="77777777" w:rsidR="004015A9" w:rsidRPr="00BA4851" w:rsidRDefault="004015A9" w:rsidP="002809C0">
            <w:pPr>
              <w:spacing w:before="60" w:after="60"/>
            </w:pPr>
          </w:p>
        </w:tc>
        <w:tc>
          <w:tcPr>
            <w:tcW w:w="1258" w:type="pct"/>
          </w:tcPr>
          <w:p w14:paraId="43CC765F" w14:textId="77777777" w:rsidR="004015A9" w:rsidRPr="00BA4851" w:rsidRDefault="004015A9" w:rsidP="002809C0">
            <w:pPr>
              <w:spacing w:before="60" w:after="60"/>
            </w:pPr>
          </w:p>
        </w:tc>
        <w:tc>
          <w:tcPr>
            <w:tcW w:w="804" w:type="pct"/>
          </w:tcPr>
          <w:p w14:paraId="15E5EEA9" w14:textId="77777777" w:rsidR="004015A9" w:rsidRPr="00BA4851" w:rsidRDefault="004015A9" w:rsidP="002809C0">
            <w:pPr>
              <w:spacing w:before="60" w:after="60"/>
            </w:pPr>
          </w:p>
        </w:tc>
        <w:tc>
          <w:tcPr>
            <w:tcW w:w="2147" w:type="pct"/>
          </w:tcPr>
          <w:p w14:paraId="31017C32" w14:textId="77777777" w:rsidR="004015A9" w:rsidRPr="00BA4851" w:rsidRDefault="004015A9" w:rsidP="002809C0">
            <w:pPr>
              <w:spacing w:before="60" w:after="60"/>
            </w:pPr>
          </w:p>
        </w:tc>
      </w:tr>
    </w:tbl>
    <w:p w14:paraId="0E1781F3" w14:textId="699F4166" w:rsidR="004015A9" w:rsidRDefault="004015A9" w:rsidP="00442A92">
      <w:r w:rsidRPr="00690387">
        <w:t xml:space="preserve">Reports detailing the above regulatory decisions can be found on the ONR </w:t>
      </w:r>
      <w:hyperlink r:id="rId21" w:history="1">
        <w:r w:rsidRPr="00442A92">
          <w:rPr>
            <w:rStyle w:val="Hyperlink"/>
          </w:rPr>
          <w:t>website</w:t>
        </w:r>
      </w:hyperlink>
      <w:r w:rsidR="00442A92">
        <w:t>.</w:t>
      </w:r>
      <w:r w:rsidRPr="00690387">
        <w:t xml:space="preserve"> </w:t>
      </w:r>
    </w:p>
    <w:p w14:paraId="52A171E8" w14:textId="0CF58CB6" w:rsidR="0082048D" w:rsidRPr="00690387" w:rsidRDefault="0082048D" w:rsidP="004015A9">
      <w:r>
        <w:t xml:space="preserve">* </w:t>
      </w:r>
      <w:r w:rsidRPr="0082048D">
        <w:rPr>
          <w:i/>
          <w:iCs/>
          <w:szCs w:val="24"/>
        </w:rPr>
        <w:t>Th</w:t>
      </w:r>
      <w:r>
        <w:rPr>
          <w:i/>
          <w:iCs/>
          <w:szCs w:val="24"/>
        </w:rPr>
        <w:t>is</w:t>
      </w:r>
      <w:r w:rsidRPr="0082048D">
        <w:rPr>
          <w:i/>
          <w:iCs/>
          <w:szCs w:val="24"/>
        </w:rPr>
        <w:t xml:space="preserve"> enforcement letter was issued in quarter 1 of </w:t>
      </w:r>
      <w:r w:rsidR="00EC2208" w:rsidRPr="0082048D">
        <w:rPr>
          <w:i/>
          <w:iCs/>
          <w:szCs w:val="24"/>
        </w:rPr>
        <w:t>2025</w:t>
      </w:r>
      <w:r w:rsidR="00EC2208">
        <w:rPr>
          <w:i/>
          <w:iCs/>
          <w:szCs w:val="24"/>
        </w:rPr>
        <w:t xml:space="preserve"> but</w:t>
      </w:r>
      <w:r w:rsidRPr="0082048D">
        <w:rPr>
          <w:i/>
          <w:iCs/>
          <w:szCs w:val="24"/>
        </w:rPr>
        <w:t xml:space="preserve"> is included in this report to align with the event date</w:t>
      </w:r>
      <w:r>
        <w:rPr>
          <w:i/>
          <w:iCs/>
          <w:szCs w:val="24"/>
        </w:rPr>
        <w:t xml:space="preserve"> in quarter 4 of 2024</w:t>
      </w:r>
      <w:r w:rsidRPr="0082048D">
        <w:rPr>
          <w:i/>
          <w:iCs/>
          <w:szCs w:val="24"/>
        </w:rPr>
        <w:t>.</w:t>
      </w:r>
    </w:p>
    <w:p w14:paraId="36E11222" w14:textId="77777777" w:rsidR="004015A9" w:rsidRPr="00690387" w:rsidRDefault="004015A9" w:rsidP="004015A9"/>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9131922"/>
      <w:r>
        <w:lastRenderedPageBreak/>
        <w:t>News from ONR</w:t>
      </w:r>
      <w:bookmarkEnd w:id="10"/>
      <w:bookmarkEnd w:id="11"/>
    </w:p>
    <w:p w14:paraId="636171D6" w14:textId="24218D10" w:rsidR="00745534" w:rsidRDefault="00745534" w:rsidP="005B7B04">
      <w:r w:rsidRPr="002D1551">
        <w:t xml:space="preserve">For the latest </w:t>
      </w:r>
      <w:r w:rsidRPr="006C37A9">
        <w:t xml:space="preserve">news and information from </w:t>
      </w:r>
      <w:r w:rsidR="00A9539B">
        <w:t>us</w:t>
      </w:r>
      <w:r w:rsidRPr="006C37A9">
        <w:t xml:space="preserve">, please read and subscribe to our regular email newsletter ‘ONR News’ at </w:t>
      </w:r>
      <w:hyperlink r:id="rId22" w:history="1">
        <w:r w:rsidR="006134DB" w:rsidRPr="00151F91">
          <w:rPr>
            <w:rStyle w:val="Hyperlink"/>
          </w:rPr>
          <w:t>https://www.onr.org.uk/news/newsletter/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913192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3"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4" w:history="1">
        <w:r w:rsidR="006D53D9" w:rsidRPr="00955D56">
          <w:rPr>
            <w:rStyle w:val="Hyperlink"/>
          </w:rPr>
          <w:t>Contact@onr.gov.uk</w:t>
        </w:r>
      </w:hyperlink>
    </w:p>
    <w:p w14:paraId="01D135A4" w14:textId="03F83ABA" w:rsidR="00745534" w:rsidRPr="002D1551" w:rsidRDefault="00745534" w:rsidP="006D53D9">
      <w:r w:rsidRPr="002D1551">
        <w:t xml:space="preserve">This document is issued by ONR. For further information about </w:t>
      </w:r>
      <w:r w:rsidR="00A9539B">
        <w:t>us</w:t>
      </w:r>
      <w:r w:rsidRPr="002D1551">
        <w:t>, or to report inconsistencies or inaccuracies in this publication please</w:t>
      </w:r>
      <w:r w:rsidR="00A9539B">
        <w:t xml:space="preserve"> contact us via email at </w:t>
      </w:r>
      <w:hyperlink r:id="rId25" w:history="1">
        <w:r w:rsidR="00CA4547" w:rsidRPr="00CA4547">
          <w:rPr>
            <w:rStyle w:val="Hyperlink"/>
          </w:rPr>
          <w:t>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6"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6239C3AC" w14:textId="748DB042" w:rsidR="009E0E52" w:rsidRDefault="00745534" w:rsidP="006134DB">
      <w:r w:rsidRPr="002D1551">
        <w:t xml:space="preserve">For published documents, the electronic copy on </w:t>
      </w:r>
      <w:r w:rsidR="00A9539B">
        <w:t xml:space="preserve">our </w:t>
      </w:r>
      <w:r w:rsidRPr="002D1551">
        <w:t>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913192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362C4" w14:textId="77777777" w:rsidR="009A52D0" w:rsidRDefault="009A52D0" w:rsidP="007D199A">
      <w:pPr>
        <w:spacing w:after="0"/>
      </w:pPr>
      <w:r>
        <w:separator/>
      </w:r>
    </w:p>
    <w:p w14:paraId="66C0D391" w14:textId="77777777" w:rsidR="009A52D0" w:rsidRDefault="009A52D0"/>
  </w:endnote>
  <w:endnote w:type="continuationSeparator" w:id="0">
    <w:p w14:paraId="0F2B44C0" w14:textId="77777777" w:rsidR="009A52D0" w:rsidRDefault="009A52D0" w:rsidP="007D199A">
      <w:pPr>
        <w:spacing w:after="0"/>
      </w:pPr>
      <w:r>
        <w:continuationSeparator/>
      </w:r>
    </w:p>
    <w:p w14:paraId="09F9243D" w14:textId="77777777" w:rsidR="009A52D0" w:rsidRDefault="009A52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722BB" w14:textId="77777777" w:rsidR="009A52D0" w:rsidRPr="005E0344" w:rsidRDefault="009A52D0" w:rsidP="005E0344">
      <w:pPr>
        <w:spacing w:after="120"/>
        <w:rPr>
          <w:color w:val="000000" w:themeColor="text2"/>
        </w:rPr>
      </w:pPr>
      <w:r w:rsidRPr="005E0344">
        <w:rPr>
          <w:color w:val="000000" w:themeColor="text2"/>
        </w:rPr>
        <w:separator/>
      </w:r>
    </w:p>
  </w:footnote>
  <w:footnote w:type="continuationSeparator" w:id="0">
    <w:p w14:paraId="6B77AAC8" w14:textId="77777777" w:rsidR="009A52D0" w:rsidRPr="005E0344" w:rsidRDefault="009A52D0" w:rsidP="0090581D">
      <w:pPr>
        <w:spacing w:after="120"/>
        <w:rPr>
          <w:color w:val="000000" w:themeColor="text2"/>
        </w:rPr>
      </w:pPr>
      <w:r w:rsidRPr="005E0344">
        <w:rPr>
          <w:color w:val="000000" w:themeColor="text2"/>
        </w:rPr>
        <w:continuationSeparator/>
      </w:r>
    </w:p>
    <w:p w14:paraId="68DFBDC7" w14:textId="77777777" w:rsidR="009A52D0" w:rsidRDefault="009A52D0"/>
  </w:footnote>
  <w:footnote w:type="continuationNotice" w:id="1">
    <w:p w14:paraId="5D569115" w14:textId="77777777" w:rsidR="009A52D0" w:rsidRDefault="009A52D0">
      <w:pPr>
        <w:spacing w:after="0"/>
      </w:pPr>
    </w:p>
    <w:p w14:paraId="5D08CD96" w14:textId="77777777" w:rsidR="009A52D0" w:rsidRDefault="009A52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B34391F" w:rsidR="00177666" w:rsidRPr="002B07AE" w:rsidRDefault="00C73353"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944461">
          <w:rPr>
            <w:rStyle w:val="Style4"/>
          </w:rPr>
          <w:t>EDF</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5829EB">
          <w:rPr>
            <w:rStyle w:val="Style4"/>
          </w:rPr>
          <w:t>Hartlepool Power Station</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10C24">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34701"/>
    <w:multiLevelType w:val="multilevel"/>
    <w:tmpl w:val="4A0E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2"/>
  </w:num>
  <w:num w:numId="13" w16cid:durableId="2040548924">
    <w:abstractNumId w:val="17"/>
  </w:num>
  <w:num w:numId="14" w16cid:durableId="1154493219">
    <w:abstractNumId w:val="12"/>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2"/>
    <w:lvlOverride w:ilvl="0">
      <w:startOverride w:val="1"/>
    </w:lvlOverride>
  </w:num>
  <w:num w:numId="18" w16cid:durableId="1667323368">
    <w:abstractNumId w:val="21"/>
  </w:num>
  <w:num w:numId="19" w16cid:durableId="1569727627">
    <w:abstractNumId w:val="18"/>
  </w:num>
  <w:num w:numId="20" w16cid:durableId="1735470086">
    <w:abstractNumId w:val="14"/>
  </w:num>
  <w:num w:numId="21" w16cid:durableId="1912344550">
    <w:abstractNumId w:val="19"/>
  </w:num>
  <w:num w:numId="22" w16cid:durableId="1054550158">
    <w:abstractNumId w:val="13"/>
  </w:num>
  <w:num w:numId="23" w16cid:durableId="1946691219">
    <w:abstractNumId w:val="20"/>
  </w:num>
  <w:num w:numId="24" w16cid:durableId="1522209820">
    <w:abstractNumId w:val="23"/>
  </w:num>
  <w:num w:numId="25" w16cid:durableId="825172123">
    <w:abstractNumId w:val="16"/>
  </w:num>
  <w:num w:numId="26" w16cid:durableId="1849905066">
    <w:abstractNumId w:val="15"/>
  </w:num>
  <w:num w:numId="27" w16cid:durableId="2867876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090"/>
    <w:rsid w:val="00002389"/>
    <w:rsid w:val="00002F03"/>
    <w:rsid w:val="00004C16"/>
    <w:rsid w:val="000073D7"/>
    <w:rsid w:val="00011177"/>
    <w:rsid w:val="00014814"/>
    <w:rsid w:val="00024522"/>
    <w:rsid w:val="00024B2E"/>
    <w:rsid w:val="00027F4F"/>
    <w:rsid w:val="0003021F"/>
    <w:rsid w:val="00030430"/>
    <w:rsid w:val="0003078E"/>
    <w:rsid w:val="00031B89"/>
    <w:rsid w:val="0003251D"/>
    <w:rsid w:val="0003693D"/>
    <w:rsid w:val="0004440F"/>
    <w:rsid w:val="00052C8A"/>
    <w:rsid w:val="000548C8"/>
    <w:rsid w:val="00055547"/>
    <w:rsid w:val="0006036A"/>
    <w:rsid w:val="00075605"/>
    <w:rsid w:val="00075C66"/>
    <w:rsid w:val="000765A9"/>
    <w:rsid w:val="000817D4"/>
    <w:rsid w:val="00082879"/>
    <w:rsid w:val="00091EEA"/>
    <w:rsid w:val="000A105C"/>
    <w:rsid w:val="000A1A0E"/>
    <w:rsid w:val="000A58A7"/>
    <w:rsid w:val="000C08F1"/>
    <w:rsid w:val="000C1745"/>
    <w:rsid w:val="000C2DDC"/>
    <w:rsid w:val="000D2FD4"/>
    <w:rsid w:val="000E4D5E"/>
    <w:rsid w:val="000E7AA8"/>
    <w:rsid w:val="000F1B7B"/>
    <w:rsid w:val="000F2ED4"/>
    <w:rsid w:val="000F358C"/>
    <w:rsid w:val="001028E8"/>
    <w:rsid w:val="001042DA"/>
    <w:rsid w:val="00106F87"/>
    <w:rsid w:val="00122FCC"/>
    <w:rsid w:val="00123849"/>
    <w:rsid w:val="00124C2B"/>
    <w:rsid w:val="00126752"/>
    <w:rsid w:val="00130B30"/>
    <w:rsid w:val="0013110E"/>
    <w:rsid w:val="001338DF"/>
    <w:rsid w:val="00133AD2"/>
    <w:rsid w:val="00140E1C"/>
    <w:rsid w:val="00142595"/>
    <w:rsid w:val="00147AE4"/>
    <w:rsid w:val="00154566"/>
    <w:rsid w:val="001571E5"/>
    <w:rsid w:val="0016079B"/>
    <w:rsid w:val="001751FD"/>
    <w:rsid w:val="00177666"/>
    <w:rsid w:val="001809EC"/>
    <w:rsid w:val="001849CA"/>
    <w:rsid w:val="00185410"/>
    <w:rsid w:val="0018572F"/>
    <w:rsid w:val="00186ACE"/>
    <w:rsid w:val="00192352"/>
    <w:rsid w:val="00194258"/>
    <w:rsid w:val="00196B6B"/>
    <w:rsid w:val="001A677B"/>
    <w:rsid w:val="001A760B"/>
    <w:rsid w:val="001C22A3"/>
    <w:rsid w:val="001C4D63"/>
    <w:rsid w:val="001D0DE0"/>
    <w:rsid w:val="001D4BF5"/>
    <w:rsid w:val="001D5AFF"/>
    <w:rsid w:val="001D74B4"/>
    <w:rsid w:val="001E03E1"/>
    <w:rsid w:val="001F059F"/>
    <w:rsid w:val="001F2E2E"/>
    <w:rsid w:val="001F7494"/>
    <w:rsid w:val="00200811"/>
    <w:rsid w:val="00200CA1"/>
    <w:rsid w:val="00202842"/>
    <w:rsid w:val="00212446"/>
    <w:rsid w:val="0021338D"/>
    <w:rsid w:val="00214D43"/>
    <w:rsid w:val="002221CA"/>
    <w:rsid w:val="00223090"/>
    <w:rsid w:val="002238B4"/>
    <w:rsid w:val="002319AB"/>
    <w:rsid w:val="002319AC"/>
    <w:rsid w:val="00234342"/>
    <w:rsid w:val="00235EE3"/>
    <w:rsid w:val="0024040D"/>
    <w:rsid w:val="00242E1B"/>
    <w:rsid w:val="00247E8D"/>
    <w:rsid w:val="00251CD7"/>
    <w:rsid w:val="00255FA3"/>
    <w:rsid w:val="00257288"/>
    <w:rsid w:val="002619A2"/>
    <w:rsid w:val="00261FB6"/>
    <w:rsid w:val="002629F8"/>
    <w:rsid w:val="00263396"/>
    <w:rsid w:val="0026456A"/>
    <w:rsid w:val="002659FA"/>
    <w:rsid w:val="00267815"/>
    <w:rsid w:val="00280DDF"/>
    <w:rsid w:val="002917FF"/>
    <w:rsid w:val="00292ADF"/>
    <w:rsid w:val="002A0DEC"/>
    <w:rsid w:val="002B07AE"/>
    <w:rsid w:val="002B1C53"/>
    <w:rsid w:val="002D46CE"/>
    <w:rsid w:val="002D79B8"/>
    <w:rsid w:val="002E0BE4"/>
    <w:rsid w:val="002E0D60"/>
    <w:rsid w:val="002E3B58"/>
    <w:rsid w:val="002E3E8A"/>
    <w:rsid w:val="002E6A6A"/>
    <w:rsid w:val="002F2080"/>
    <w:rsid w:val="002F3397"/>
    <w:rsid w:val="00301FA9"/>
    <w:rsid w:val="0030380D"/>
    <w:rsid w:val="00312411"/>
    <w:rsid w:val="00313304"/>
    <w:rsid w:val="0031640A"/>
    <w:rsid w:val="00323E71"/>
    <w:rsid w:val="00326F77"/>
    <w:rsid w:val="00331AB8"/>
    <w:rsid w:val="003401B0"/>
    <w:rsid w:val="003429B0"/>
    <w:rsid w:val="00342F1A"/>
    <w:rsid w:val="00344140"/>
    <w:rsid w:val="00346C8E"/>
    <w:rsid w:val="00361A74"/>
    <w:rsid w:val="00367BD5"/>
    <w:rsid w:val="00375505"/>
    <w:rsid w:val="00380DBB"/>
    <w:rsid w:val="00386E4B"/>
    <w:rsid w:val="00390327"/>
    <w:rsid w:val="00393066"/>
    <w:rsid w:val="00393B78"/>
    <w:rsid w:val="00396BED"/>
    <w:rsid w:val="003A01E9"/>
    <w:rsid w:val="003A7E1C"/>
    <w:rsid w:val="003B7F47"/>
    <w:rsid w:val="003C0306"/>
    <w:rsid w:val="003C114C"/>
    <w:rsid w:val="003C465D"/>
    <w:rsid w:val="003C4909"/>
    <w:rsid w:val="003C5154"/>
    <w:rsid w:val="003C5D3E"/>
    <w:rsid w:val="003D495D"/>
    <w:rsid w:val="003E098E"/>
    <w:rsid w:val="003E2FAE"/>
    <w:rsid w:val="003F25A7"/>
    <w:rsid w:val="003F65A0"/>
    <w:rsid w:val="004015A9"/>
    <w:rsid w:val="00407BF1"/>
    <w:rsid w:val="00407CF7"/>
    <w:rsid w:val="00411017"/>
    <w:rsid w:val="0041532D"/>
    <w:rsid w:val="00415ED6"/>
    <w:rsid w:val="00417CAF"/>
    <w:rsid w:val="00420A11"/>
    <w:rsid w:val="00422265"/>
    <w:rsid w:val="0042634D"/>
    <w:rsid w:val="004373A7"/>
    <w:rsid w:val="004378B5"/>
    <w:rsid w:val="00437D94"/>
    <w:rsid w:val="00437EF7"/>
    <w:rsid w:val="004400EA"/>
    <w:rsid w:val="0044030C"/>
    <w:rsid w:val="00442A92"/>
    <w:rsid w:val="00450F65"/>
    <w:rsid w:val="004648A4"/>
    <w:rsid w:val="00464EBB"/>
    <w:rsid w:val="0046608E"/>
    <w:rsid w:val="00471380"/>
    <w:rsid w:val="00473540"/>
    <w:rsid w:val="004756C0"/>
    <w:rsid w:val="00486CE6"/>
    <w:rsid w:val="00494F0D"/>
    <w:rsid w:val="00496BFD"/>
    <w:rsid w:val="004A3DF2"/>
    <w:rsid w:val="004C16F5"/>
    <w:rsid w:val="004C361D"/>
    <w:rsid w:val="004C4891"/>
    <w:rsid w:val="004C5CA7"/>
    <w:rsid w:val="004D16D7"/>
    <w:rsid w:val="004D2C89"/>
    <w:rsid w:val="004E3932"/>
    <w:rsid w:val="004F1E79"/>
    <w:rsid w:val="004F5F33"/>
    <w:rsid w:val="0050103A"/>
    <w:rsid w:val="005035B8"/>
    <w:rsid w:val="00504CA0"/>
    <w:rsid w:val="00510DB9"/>
    <w:rsid w:val="00511B0F"/>
    <w:rsid w:val="0052110D"/>
    <w:rsid w:val="00532745"/>
    <w:rsid w:val="00541A96"/>
    <w:rsid w:val="00551AAF"/>
    <w:rsid w:val="0055388E"/>
    <w:rsid w:val="005754AE"/>
    <w:rsid w:val="00577FB5"/>
    <w:rsid w:val="00580D8E"/>
    <w:rsid w:val="005829EB"/>
    <w:rsid w:val="00583915"/>
    <w:rsid w:val="005852D1"/>
    <w:rsid w:val="00586D96"/>
    <w:rsid w:val="00587A22"/>
    <w:rsid w:val="0059299D"/>
    <w:rsid w:val="00595C8C"/>
    <w:rsid w:val="00597747"/>
    <w:rsid w:val="005A4CDD"/>
    <w:rsid w:val="005B57E4"/>
    <w:rsid w:val="005B5ABD"/>
    <w:rsid w:val="005B7B04"/>
    <w:rsid w:val="005C140A"/>
    <w:rsid w:val="005C1E52"/>
    <w:rsid w:val="005C6763"/>
    <w:rsid w:val="005C7E36"/>
    <w:rsid w:val="005D3164"/>
    <w:rsid w:val="005E0344"/>
    <w:rsid w:val="005E440B"/>
    <w:rsid w:val="005E5C64"/>
    <w:rsid w:val="005F2C85"/>
    <w:rsid w:val="00605ADB"/>
    <w:rsid w:val="0061026E"/>
    <w:rsid w:val="00611C9F"/>
    <w:rsid w:val="006134DB"/>
    <w:rsid w:val="0061666B"/>
    <w:rsid w:val="00623C0D"/>
    <w:rsid w:val="006248DE"/>
    <w:rsid w:val="00625A39"/>
    <w:rsid w:val="00627555"/>
    <w:rsid w:val="006322A0"/>
    <w:rsid w:val="00632C28"/>
    <w:rsid w:val="00635880"/>
    <w:rsid w:val="006361FD"/>
    <w:rsid w:val="006370A2"/>
    <w:rsid w:val="0064226F"/>
    <w:rsid w:val="00642DDB"/>
    <w:rsid w:val="006446C1"/>
    <w:rsid w:val="00647C84"/>
    <w:rsid w:val="00653298"/>
    <w:rsid w:val="00663A7C"/>
    <w:rsid w:val="00667DF2"/>
    <w:rsid w:val="00670DF1"/>
    <w:rsid w:val="00671345"/>
    <w:rsid w:val="0067162B"/>
    <w:rsid w:val="00672A9B"/>
    <w:rsid w:val="00675884"/>
    <w:rsid w:val="00675AEC"/>
    <w:rsid w:val="00677793"/>
    <w:rsid w:val="00682C57"/>
    <w:rsid w:val="006846B8"/>
    <w:rsid w:val="00687789"/>
    <w:rsid w:val="00696EE0"/>
    <w:rsid w:val="00697980"/>
    <w:rsid w:val="006A05C9"/>
    <w:rsid w:val="006A11A2"/>
    <w:rsid w:val="006A19EF"/>
    <w:rsid w:val="006A43D5"/>
    <w:rsid w:val="006A525B"/>
    <w:rsid w:val="006C045F"/>
    <w:rsid w:val="006C4196"/>
    <w:rsid w:val="006C63B0"/>
    <w:rsid w:val="006C76A2"/>
    <w:rsid w:val="006C792E"/>
    <w:rsid w:val="006D116C"/>
    <w:rsid w:val="006D4F18"/>
    <w:rsid w:val="006D53D9"/>
    <w:rsid w:val="006E7C42"/>
    <w:rsid w:val="006F168A"/>
    <w:rsid w:val="006F5076"/>
    <w:rsid w:val="006F6009"/>
    <w:rsid w:val="00700CD3"/>
    <w:rsid w:val="0070321D"/>
    <w:rsid w:val="007068BA"/>
    <w:rsid w:val="00716AB1"/>
    <w:rsid w:val="00721D63"/>
    <w:rsid w:val="00732C7B"/>
    <w:rsid w:val="00734D2B"/>
    <w:rsid w:val="00737705"/>
    <w:rsid w:val="007408D4"/>
    <w:rsid w:val="0074159D"/>
    <w:rsid w:val="007420AC"/>
    <w:rsid w:val="007421E0"/>
    <w:rsid w:val="00742617"/>
    <w:rsid w:val="00745534"/>
    <w:rsid w:val="00760BC9"/>
    <w:rsid w:val="00770439"/>
    <w:rsid w:val="0077590F"/>
    <w:rsid w:val="00783AFA"/>
    <w:rsid w:val="00785427"/>
    <w:rsid w:val="00786D8C"/>
    <w:rsid w:val="00790540"/>
    <w:rsid w:val="007968CA"/>
    <w:rsid w:val="00797E85"/>
    <w:rsid w:val="007A43FF"/>
    <w:rsid w:val="007A7E3A"/>
    <w:rsid w:val="007B3918"/>
    <w:rsid w:val="007C2F0D"/>
    <w:rsid w:val="007C34A6"/>
    <w:rsid w:val="007C391D"/>
    <w:rsid w:val="007C3C1D"/>
    <w:rsid w:val="007D199A"/>
    <w:rsid w:val="007D2EBE"/>
    <w:rsid w:val="007E1C07"/>
    <w:rsid w:val="007F24B6"/>
    <w:rsid w:val="00803D94"/>
    <w:rsid w:val="008072C7"/>
    <w:rsid w:val="0082048D"/>
    <w:rsid w:val="00820B2F"/>
    <w:rsid w:val="00821C8C"/>
    <w:rsid w:val="008227C8"/>
    <w:rsid w:val="008229BA"/>
    <w:rsid w:val="00824151"/>
    <w:rsid w:val="00835059"/>
    <w:rsid w:val="0084061E"/>
    <w:rsid w:val="00843F58"/>
    <w:rsid w:val="00845390"/>
    <w:rsid w:val="0084601B"/>
    <w:rsid w:val="00850DEA"/>
    <w:rsid w:val="00851CCE"/>
    <w:rsid w:val="008606F0"/>
    <w:rsid w:val="00865489"/>
    <w:rsid w:val="0086553D"/>
    <w:rsid w:val="00874FEB"/>
    <w:rsid w:val="00876657"/>
    <w:rsid w:val="00881B6F"/>
    <w:rsid w:val="00882AA4"/>
    <w:rsid w:val="00883E22"/>
    <w:rsid w:val="00884E43"/>
    <w:rsid w:val="00887EC6"/>
    <w:rsid w:val="0089084C"/>
    <w:rsid w:val="00893409"/>
    <w:rsid w:val="00893D9F"/>
    <w:rsid w:val="00893EF7"/>
    <w:rsid w:val="008970E4"/>
    <w:rsid w:val="008A2379"/>
    <w:rsid w:val="008A4329"/>
    <w:rsid w:val="008A578E"/>
    <w:rsid w:val="008A7E3C"/>
    <w:rsid w:val="008B1519"/>
    <w:rsid w:val="008B2309"/>
    <w:rsid w:val="008B7391"/>
    <w:rsid w:val="008B7BCC"/>
    <w:rsid w:val="008C50C3"/>
    <w:rsid w:val="008C7094"/>
    <w:rsid w:val="008D2B97"/>
    <w:rsid w:val="008D49A5"/>
    <w:rsid w:val="008D6C81"/>
    <w:rsid w:val="008E294B"/>
    <w:rsid w:val="008E6CF0"/>
    <w:rsid w:val="008F1439"/>
    <w:rsid w:val="008F7051"/>
    <w:rsid w:val="008F7952"/>
    <w:rsid w:val="009000C6"/>
    <w:rsid w:val="009033A9"/>
    <w:rsid w:val="0090581D"/>
    <w:rsid w:val="0091439C"/>
    <w:rsid w:val="0091673A"/>
    <w:rsid w:val="00920572"/>
    <w:rsid w:val="00920BF2"/>
    <w:rsid w:val="00923BBB"/>
    <w:rsid w:val="00931394"/>
    <w:rsid w:val="009349A9"/>
    <w:rsid w:val="00936C52"/>
    <w:rsid w:val="00944461"/>
    <w:rsid w:val="00953CC3"/>
    <w:rsid w:val="0095489B"/>
    <w:rsid w:val="009566CC"/>
    <w:rsid w:val="00965A9A"/>
    <w:rsid w:val="00966FB9"/>
    <w:rsid w:val="009671CD"/>
    <w:rsid w:val="00972F49"/>
    <w:rsid w:val="009751A9"/>
    <w:rsid w:val="009752A9"/>
    <w:rsid w:val="0098034B"/>
    <w:rsid w:val="00980F9C"/>
    <w:rsid w:val="0098632B"/>
    <w:rsid w:val="00992B58"/>
    <w:rsid w:val="00997BFB"/>
    <w:rsid w:val="009A5071"/>
    <w:rsid w:val="009A52D0"/>
    <w:rsid w:val="009A7348"/>
    <w:rsid w:val="009B16B9"/>
    <w:rsid w:val="009B462C"/>
    <w:rsid w:val="009C15F3"/>
    <w:rsid w:val="009C3689"/>
    <w:rsid w:val="009C4188"/>
    <w:rsid w:val="009C43DF"/>
    <w:rsid w:val="009D1F40"/>
    <w:rsid w:val="009D5DA7"/>
    <w:rsid w:val="009E07C2"/>
    <w:rsid w:val="009E0E52"/>
    <w:rsid w:val="009E2D1D"/>
    <w:rsid w:val="009F72F9"/>
    <w:rsid w:val="00A00205"/>
    <w:rsid w:val="00A00AF0"/>
    <w:rsid w:val="00A14B5A"/>
    <w:rsid w:val="00A314B0"/>
    <w:rsid w:val="00A32191"/>
    <w:rsid w:val="00A3567F"/>
    <w:rsid w:val="00A37698"/>
    <w:rsid w:val="00A41ED3"/>
    <w:rsid w:val="00A554E2"/>
    <w:rsid w:val="00A56421"/>
    <w:rsid w:val="00A63868"/>
    <w:rsid w:val="00A67D75"/>
    <w:rsid w:val="00A716EC"/>
    <w:rsid w:val="00A71906"/>
    <w:rsid w:val="00A81D82"/>
    <w:rsid w:val="00A8491D"/>
    <w:rsid w:val="00A87CD7"/>
    <w:rsid w:val="00A907C9"/>
    <w:rsid w:val="00A9118F"/>
    <w:rsid w:val="00A93E33"/>
    <w:rsid w:val="00A9539B"/>
    <w:rsid w:val="00AA07EB"/>
    <w:rsid w:val="00AB001E"/>
    <w:rsid w:val="00AB0BF0"/>
    <w:rsid w:val="00AB6970"/>
    <w:rsid w:val="00AC1939"/>
    <w:rsid w:val="00AC5788"/>
    <w:rsid w:val="00AC7C05"/>
    <w:rsid w:val="00AD167C"/>
    <w:rsid w:val="00AD17C7"/>
    <w:rsid w:val="00AD2397"/>
    <w:rsid w:val="00AD4041"/>
    <w:rsid w:val="00AE302B"/>
    <w:rsid w:val="00AF65E8"/>
    <w:rsid w:val="00B01BB3"/>
    <w:rsid w:val="00B10B0D"/>
    <w:rsid w:val="00B138C3"/>
    <w:rsid w:val="00B13CBA"/>
    <w:rsid w:val="00B16BE5"/>
    <w:rsid w:val="00B259DF"/>
    <w:rsid w:val="00B324DF"/>
    <w:rsid w:val="00B44B1F"/>
    <w:rsid w:val="00B64141"/>
    <w:rsid w:val="00B64E72"/>
    <w:rsid w:val="00B75991"/>
    <w:rsid w:val="00B77913"/>
    <w:rsid w:val="00B824FB"/>
    <w:rsid w:val="00B82646"/>
    <w:rsid w:val="00B833DC"/>
    <w:rsid w:val="00B8407C"/>
    <w:rsid w:val="00B97359"/>
    <w:rsid w:val="00B97A8F"/>
    <w:rsid w:val="00BA4E58"/>
    <w:rsid w:val="00BA6FD5"/>
    <w:rsid w:val="00BA7074"/>
    <w:rsid w:val="00BB4D18"/>
    <w:rsid w:val="00BB7829"/>
    <w:rsid w:val="00BC70AB"/>
    <w:rsid w:val="00BD02B6"/>
    <w:rsid w:val="00BD1457"/>
    <w:rsid w:val="00BE1652"/>
    <w:rsid w:val="00BE165D"/>
    <w:rsid w:val="00BE2AD9"/>
    <w:rsid w:val="00BF27FE"/>
    <w:rsid w:val="00C043B3"/>
    <w:rsid w:val="00C079AB"/>
    <w:rsid w:val="00C10C24"/>
    <w:rsid w:val="00C10E61"/>
    <w:rsid w:val="00C14787"/>
    <w:rsid w:val="00C1596D"/>
    <w:rsid w:val="00C15B8D"/>
    <w:rsid w:val="00C17010"/>
    <w:rsid w:val="00C20562"/>
    <w:rsid w:val="00C215C3"/>
    <w:rsid w:val="00C23A96"/>
    <w:rsid w:val="00C249C6"/>
    <w:rsid w:val="00C32CC1"/>
    <w:rsid w:val="00C426EC"/>
    <w:rsid w:val="00C5390B"/>
    <w:rsid w:val="00C603CC"/>
    <w:rsid w:val="00C6483C"/>
    <w:rsid w:val="00C64AE9"/>
    <w:rsid w:val="00C65DD5"/>
    <w:rsid w:val="00C70CFF"/>
    <w:rsid w:val="00C712C4"/>
    <w:rsid w:val="00C718FE"/>
    <w:rsid w:val="00C73353"/>
    <w:rsid w:val="00C85B8B"/>
    <w:rsid w:val="00C86CEC"/>
    <w:rsid w:val="00C8773D"/>
    <w:rsid w:val="00C87ABB"/>
    <w:rsid w:val="00C90062"/>
    <w:rsid w:val="00C91831"/>
    <w:rsid w:val="00C953DF"/>
    <w:rsid w:val="00CA09B1"/>
    <w:rsid w:val="00CA4547"/>
    <w:rsid w:val="00CA6065"/>
    <w:rsid w:val="00CB0259"/>
    <w:rsid w:val="00CB51F3"/>
    <w:rsid w:val="00CD5401"/>
    <w:rsid w:val="00CE2709"/>
    <w:rsid w:val="00CE2D64"/>
    <w:rsid w:val="00CE6198"/>
    <w:rsid w:val="00CF6230"/>
    <w:rsid w:val="00D017FC"/>
    <w:rsid w:val="00D0226A"/>
    <w:rsid w:val="00D04326"/>
    <w:rsid w:val="00D13147"/>
    <w:rsid w:val="00D13F11"/>
    <w:rsid w:val="00D15F57"/>
    <w:rsid w:val="00D30602"/>
    <w:rsid w:val="00D463FF"/>
    <w:rsid w:val="00D47AD3"/>
    <w:rsid w:val="00D5715A"/>
    <w:rsid w:val="00D71687"/>
    <w:rsid w:val="00D71EFF"/>
    <w:rsid w:val="00D74813"/>
    <w:rsid w:val="00D761FF"/>
    <w:rsid w:val="00D779B1"/>
    <w:rsid w:val="00D82F2E"/>
    <w:rsid w:val="00DA30BC"/>
    <w:rsid w:val="00DA69C2"/>
    <w:rsid w:val="00DA6D70"/>
    <w:rsid w:val="00DB2603"/>
    <w:rsid w:val="00DB46C0"/>
    <w:rsid w:val="00DB6050"/>
    <w:rsid w:val="00DC2C34"/>
    <w:rsid w:val="00DE2C87"/>
    <w:rsid w:val="00DE459A"/>
    <w:rsid w:val="00DF15FC"/>
    <w:rsid w:val="00DF27DA"/>
    <w:rsid w:val="00DF431F"/>
    <w:rsid w:val="00DF432F"/>
    <w:rsid w:val="00DF4DBE"/>
    <w:rsid w:val="00E11535"/>
    <w:rsid w:val="00E16725"/>
    <w:rsid w:val="00E16C49"/>
    <w:rsid w:val="00E22033"/>
    <w:rsid w:val="00E23048"/>
    <w:rsid w:val="00E25C92"/>
    <w:rsid w:val="00E3006F"/>
    <w:rsid w:val="00E40820"/>
    <w:rsid w:val="00E4658F"/>
    <w:rsid w:val="00E54A67"/>
    <w:rsid w:val="00E61C0D"/>
    <w:rsid w:val="00E63EB4"/>
    <w:rsid w:val="00E64692"/>
    <w:rsid w:val="00E66160"/>
    <w:rsid w:val="00E71329"/>
    <w:rsid w:val="00E75B76"/>
    <w:rsid w:val="00E8363B"/>
    <w:rsid w:val="00E84966"/>
    <w:rsid w:val="00E9118D"/>
    <w:rsid w:val="00E92383"/>
    <w:rsid w:val="00EA1B3A"/>
    <w:rsid w:val="00EA2109"/>
    <w:rsid w:val="00EA6963"/>
    <w:rsid w:val="00EA69C4"/>
    <w:rsid w:val="00EB7914"/>
    <w:rsid w:val="00EC13D3"/>
    <w:rsid w:val="00EC2208"/>
    <w:rsid w:val="00ED4D4E"/>
    <w:rsid w:val="00EE0C77"/>
    <w:rsid w:val="00EE4E54"/>
    <w:rsid w:val="00EF4334"/>
    <w:rsid w:val="00F00BD5"/>
    <w:rsid w:val="00F10783"/>
    <w:rsid w:val="00F10DA5"/>
    <w:rsid w:val="00F208DE"/>
    <w:rsid w:val="00F21DEF"/>
    <w:rsid w:val="00F231FC"/>
    <w:rsid w:val="00F241F1"/>
    <w:rsid w:val="00F341F1"/>
    <w:rsid w:val="00F430B6"/>
    <w:rsid w:val="00F436BB"/>
    <w:rsid w:val="00F47145"/>
    <w:rsid w:val="00F545BF"/>
    <w:rsid w:val="00F6702B"/>
    <w:rsid w:val="00F71B56"/>
    <w:rsid w:val="00F7215C"/>
    <w:rsid w:val="00F832C8"/>
    <w:rsid w:val="00F873B3"/>
    <w:rsid w:val="00F876E2"/>
    <w:rsid w:val="00F91FB2"/>
    <w:rsid w:val="00F9509B"/>
    <w:rsid w:val="00F95753"/>
    <w:rsid w:val="00FA2F2F"/>
    <w:rsid w:val="00FA33FE"/>
    <w:rsid w:val="00FA42B9"/>
    <w:rsid w:val="00FA755A"/>
    <w:rsid w:val="00FB2B0F"/>
    <w:rsid w:val="00FB4194"/>
    <w:rsid w:val="00FB4F6B"/>
    <w:rsid w:val="00FB5FE1"/>
    <w:rsid w:val="00FC0E8D"/>
    <w:rsid w:val="00FC46EF"/>
    <w:rsid w:val="00FD31B3"/>
    <w:rsid w:val="00FD4204"/>
    <w:rsid w:val="00FE3129"/>
    <w:rsid w:val="00FF15D4"/>
    <w:rsid w:val="00FF3CCB"/>
    <w:rsid w:val="00FF4535"/>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customStyle="1" w:styleId="Paragraph">
    <w:name w:val="Paragraph"/>
    <w:basedOn w:val="Normal"/>
    <w:uiPriority w:val="1"/>
    <w:qFormat/>
    <w:rsid w:val="00AC5788"/>
    <w:pPr>
      <w:spacing w:before="240" w:after="120"/>
      <w:ind w:left="851" w:hanging="851"/>
    </w:pPr>
    <w:rPr>
      <w:rFonts w:asciiTheme="minorHAnsi" w:eastAsiaTheme="minorHAnsi" w:hAnsiTheme="minorHAnsi" w:cstheme="minorBidi"/>
      <w:lang w:bidi="ar-SA"/>
    </w:rPr>
  </w:style>
  <w:style w:type="character" w:customStyle="1" w:styleId="ONRNormalChar">
    <w:name w:val="ONR Normal Char"/>
    <w:link w:val="ONRNormal"/>
    <w:rsid w:val="000F358C"/>
    <w:rPr>
      <w:rFonts w:ascii="Arial" w:hAnsi="Arial"/>
      <w:szCs w:val="22"/>
      <w:lang w:eastAsia="en-US"/>
    </w:rPr>
  </w:style>
  <w:style w:type="paragraph" w:customStyle="1" w:styleId="ONRNormal">
    <w:name w:val="ONR Normal"/>
    <w:link w:val="ONRNormalChar"/>
    <w:locked/>
    <w:rsid w:val="000F358C"/>
    <w:pPr>
      <w:spacing w:after="120"/>
    </w:pPr>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23252">
      <w:bodyDiv w:val="1"/>
      <w:marLeft w:val="0"/>
      <w:marRight w:val="0"/>
      <w:marTop w:val="0"/>
      <w:marBottom w:val="0"/>
      <w:divBdr>
        <w:top w:val="none" w:sz="0" w:space="0" w:color="auto"/>
        <w:left w:val="none" w:sz="0" w:space="0" w:color="auto"/>
        <w:bottom w:val="none" w:sz="0" w:space="0" w:color="auto"/>
        <w:right w:val="none" w:sz="0" w:space="0" w:color="auto"/>
      </w:divBdr>
      <w:divsChild>
        <w:div w:id="689263492">
          <w:marLeft w:val="0"/>
          <w:marRight w:val="0"/>
          <w:marTop w:val="0"/>
          <w:marBottom w:val="0"/>
          <w:divBdr>
            <w:top w:val="none" w:sz="0" w:space="0" w:color="auto"/>
            <w:left w:val="none" w:sz="0" w:space="0" w:color="auto"/>
            <w:bottom w:val="none" w:sz="0" w:space="0" w:color="auto"/>
            <w:right w:val="none" w:sz="0" w:space="0" w:color="auto"/>
          </w:divBdr>
        </w:div>
        <w:div w:id="11497368">
          <w:marLeft w:val="0"/>
          <w:marRight w:val="0"/>
          <w:marTop w:val="0"/>
          <w:marBottom w:val="0"/>
          <w:divBdr>
            <w:top w:val="none" w:sz="0" w:space="0" w:color="auto"/>
            <w:left w:val="none" w:sz="0" w:space="0" w:color="auto"/>
            <w:bottom w:val="none" w:sz="0" w:space="0" w:color="auto"/>
            <w:right w:val="none" w:sz="0" w:space="0" w:color="auto"/>
          </w:divBdr>
        </w:div>
        <w:div w:id="1375888275">
          <w:marLeft w:val="0"/>
          <w:marRight w:val="0"/>
          <w:marTop w:val="0"/>
          <w:marBottom w:val="0"/>
          <w:divBdr>
            <w:top w:val="none" w:sz="0" w:space="0" w:color="auto"/>
            <w:left w:val="none" w:sz="0" w:space="0" w:color="auto"/>
            <w:bottom w:val="none" w:sz="0" w:space="0" w:color="auto"/>
            <w:right w:val="none" w:sz="0" w:space="0" w:color="auto"/>
          </w:divBdr>
        </w:div>
        <w:div w:id="520322117">
          <w:marLeft w:val="0"/>
          <w:marRight w:val="0"/>
          <w:marTop w:val="0"/>
          <w:marBottom w:val="0"/>
          <w:divBdr>
            <w:top w:val="none" w:sz="0" w:space="0" w:color="auto"/>
            <w:left w:val="none" w:sz="0" w:space="0" w:color="auto"/>
            <w:bottom w:val="none" w:sz="0" w:space="0" w:color="auto"/>
            <w:right w:val="none" w:sz="0" w:space="0" w:color="auto"/>
          </w:divBdr>
        </w:div>
        <w:div w:id="583685927">
          <w:marLeft w:val="0"/>
          <w:marRight w:val="0"/>
          <w:marTop w:val="0"/>
          <w:marBottom w:val="0"/>
          <w:divBdr>
            <w:top w:val="none" w:sz="0" w:space="0" w:color="auto"/>
            <w:left w:val="none" w:sz="0" w:space="0" w:color="auto"/>
            <w:bottom w:val="none" w:sz="0" w:space="0" w:color="auto"/>
            <w:right w:val="none" w:sz="0" w:space="0" w:color="auto"/>
          </w:divBdr>
        </w:div>
        <w:div w:id="410851582">
          <w:marLeft w:val="0"/>
          <w:marRight w:val="0"/>
          <w:marTop w:val="0"/>
          <w:marBottom w:val="0"/>
          <w:divBdr>
            <w:top w:val="none" w:sz="0" w:space="0" w:color="auto"/>
            <w:left w:val="none" w:sz="0" w:space="0" w:color="auto"/>
            <w:bottom w:val="none" w:sz="0" w:space="0" w:color="auto"/>
            <w:right w:val="none" w:sz="0" w:space="0" w:color="auto"/>
          </w:divBdr>
        </w:div>
        <w:div w:id="1163005927">
          <w:marLeft w:val="0"/>
          <w:marRight w:val="0"/>
          <w:marTop w:val="0"/>
          <w:marBottom w:val="0"/>
          <w:divBdr>
            <w:top w:val="none" w:sz="0" w:space="0" w:color="auto"/>
            <w:left w:val="none" w:sz="0" w:space="0" w:color="auto"/>
            <w:bottom w:val="none" w:sz="0" w:space="0" w:color="auto"/>
            <w:right w:val="none" w:sz="0" w:space="0" w:color="auto"/>
          </w:divBdr>
        </w:div>
        <w:div w:id="374276813">
          <w:marLeft w:val="0"/>
          <w:marRight w:val="0"/>
          <w:marTop w:val="0"/>
          <w:marBottom w:val="0"/>
          <w:divBdr>
            <w:top w:val="none" w:sz="0" w:space="0" w:color="auto"/>
            <w:left w:val="none" w:sz="0" w:space="0" w:color="auto"/>
            <w:bottom w:val="none" w:sz="0" w:space="0" w:color="auto"/>
            <w:right w:val="none" w:sz="0" w:space="0" w:color="auto"/>
          </w:divBdr>
        </w:div>
      </w:divsChild>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27570915">
      <w:bodyDiv w:val="1"/>
      <w:marLeft w:val="0"/>
      <w:marRight w:val="0"/>
      <w:marTop w:val="0"/>
      <w:marBottom w:val="0"/>
      <w:divBdr>
        <w:top w:val="none" w:sz="0" w:space="0" w:color="auto"/>
        <w:left w:val="none" w:sz="0" w:space="0" w:color="auto"/>
        <w:bottom w:val="none" w:sz="0" w:space="0" w:color="auto"/>
        <w:right w:val="none" w:sz="0" w:space="0" w:color="auto"/>
      </w:divBdr>
      <w:divsChild>
        <w:div w:id="67730937">
          <w:marLeft w:val="0"/>
          <w:marRight w:val="0"/>
          <w:marTop w:val="0"/>
          <w:marBottom w:val="0"/>
          <w:divBdr>
            <w:top w:val="none" w:sz="0" w:space="0" w:color="auto"/>
            <w:left w:val="none" w:sz="0" w:space="0" w:color="auto"/>
            <w:bottom w:val="none" w:sz="0" w:space="0" w:color="auto"/>
            <w:right w:val="none" w:sz="0" w:space="0" w:color="auto"/>
          </w:divBdr>
        </w:div>
        <w:div w:id="1739477053">
          <w:marLeft w:val="0"/>
          <w:marRight w:val="0"/>
          <w:marTop w:val="0"/>
          <w:marBottom w:val="0"/>
          <w:divBdr>
            <w:top w:val="none" w:sz="0" w:space="0" w:color="auto"/>
            <w:left w:val="none" w:sz="0" w:space="0" w:color="auto"/>
            <w:bottom w:val="none" w:sz="0" w:space="0" w:color="auto"/>
            <w:right w:val="none" w:sz="0" w:space="0" w:color="auto"/>
          </w:divBdr>
        </w:div>
        <w:div w:id="1299729012">
          <w:marLeft w:val="0"/>
          <w:marRight w:val="0"/>
          <w:marTop w:val="0"/>
          <w:marBottom w:val="0"/>
          <w:divBdr>
            <w:top w:val="none" w:sz="0" w:space="0" w:color="auto"/>
            <w:left w:val="none" w:sz="0" w:space="0" w:color="auto"/>
            <w:bottom w:val="none" w:sz="0" w:space="0" w:color="auto"/>
            <w:right w:val="none" w:sz="0" w:space="0" w:color="auto"/>
          </w:divBdr>
        </w:div>
        <w:div w:id="1523590824">
          <w:marLeft w:val="0"/>
          <w:marRight w:val="0"/>
          <w:marTop w:val="0"/>
          <w:marBottom w:val="0"/>
          <w:divBdr>
            <w:top w:val="none" w:sz="0" w:space="0" w:color="auto"/>
            <w:left w:val="none" w:sz="0" w:space="0" w:color="auto"/>
            <w:bottom w:val="none" w:sz="0" w:space="0" w:color="auto"/>
            <w:right w:val="none" w:sz="0" w:space="0" w:color="auto"/>
          </w:divBdr>
        </w:div>
        <w:div w:id="535895216">
          <w:marLeft w:val="0"/>
          <w:marRight w:val="0"/>
          <w:marTop w:val="0"/>
          <w:marBottom w:val="0"/>
          <w:divBdr>
            <w:top w:val="none" w:sz="0" w:space="0" w:color="auto"/>
            <w:left w:val="none" w:sz="0" w:space="0" w:color="auto"/>
            <w:bottom w:val="none" w:sz="0" w:space="0" w:color="auto"/>
            <w:right w:val="none" w:sz="0" w:space="0" w:color="auto"/>
          </w:divBdr>
        </w:div>
      </w:divsChild>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3059668">
      <w:bodyDiv w:val="1"/>
      <w:marLeft w:val="0"/>
      <w:marRight w:val="0"/>
      <w:marTop w:val="0"/>
      <w:marBottom w:val="0"/>
      <w:divBdr>
        <w:top w:val="none" w:sz="0" w:space="0" w:color="auto"/>
        <w:left w:val="none" w:sz="0" w:space="0" w:color="auto"/>
        <w:bottom w:val="none" w:sz="0" w:space="0" w:color="auto"/>
        <w:right w:val="none" w:sz="0" w:space="0" w:color="auto"/>
      </w:divBdr>
      <w:divsChild>
        <w:div w:id="36469639">
          <w:marLeft w:val="0"/>
          <w:marRight w:val="0"/>
          <w:marTop w:val="0"/>
          <w:marBottom w:val="0"/>
          <w:divBdr>
            <w:top w:val="none" w:sz="0" w:space="0" w:color="auto"/>
            <w:left w:val="none" w:sz="0" w:space="0" w:color="auto"/>
            <w:bottom w:val="none" w:sz="0" w:space="0" w:color="auto"/>
            <w:right w:val="none" w:sz="0" w:space="0" w:color="auto"/>
          </w:divBdr>
        </w:div>
        <w:div w:id="455487761">
          <w:marLeft w:val="0"/>
          <w:marRight w:val="0"/>
          <w:marTop w:val="0"/>
          <w:marBottom w:val="0"/>
          <w:divBdr>
            <w:top w:val="none" w:sz="0" w:space="0" w:color="auto"/>
            <w:left w:val="none" w:sz="0" w:space="0" w:color="auto"/>
            <w:bottom w:val="none" w:sz="0" w:space="0" w:color="auto"/>
            <w:right w:val="none" w:sz="0" w:space="0" w:color="auto"/>
          </w:divBdr>
        </w:div>
        <w:div w:id="2129353389">
          <w:marLeft w:val="0"/>
          <w:marRight w:val="0"/>
          <w:marTop w:val="0"/>
          <w:marBottom w:val="0"/>
          <w:divBdr>
            <w:top w:val="none" w:sz="0" w:space="0" w:color="auto"/>
            <w:left w:val="none" w:sz="0" w:space="0" w:color="auto"/>
            <w:bottom w:val="none" w:sz="0" w:space="0" w:color="auto"/>
            <w:right w:val="none" w:sz="0" w:space="0" w:color="auto"/>
          </w:divBdr>
        </w:div>
        <w:div w:id="944264046">
          <w:marLeft w:val="0"/>
          <w:marRight w:val="0"/>
          <w:marTop w:val="0"/>
          <w:marBottom w:val="0"/>
          <w:divBdr>
            <w:top w:val="none" w:sz="0" w:space="0" w:color="auto"/>
            <w:left w:val="none" w:sz="0" w:space="0" w:color="auto"/>
            <w:bottom w:val="none" w:sz="0" w:space="0" w:color="auto"/>
            <w:right w:val="none" w:sz="0" w:space="0" w:color="auto"/>
          </w:divBdr>
        </w:div>
      </w:divsChild>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80001803">
      <w:bodyDiv w:val="1"/>
      <w:marLeft w:val="0"/>
      <w:marRight w:val="0"/>
      <w:marTop w:val="0"/>
      <w:marBottom w:val="0"/>
      <w:divBdr>
        <w:top w:val="none" w:sz="0" w:space="0" w:color="auto"/>
        <w:left w:val="none" w:sz="0" w:space="0" w:color="auto"/>
        <w:bottom w:val="none" w:sz="0" w:space="0" w:color="auto"/>
        <w:right w:val="none" w:sz="0" w:space="0" w:color="auto"/>
      </w:divBdr>
    </w:div>
    <w:div w:id="155781425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00735735">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blocked::blocked::BLOCKED::http://www.hse.gov.uk/copyright" TargetMode="External"/><Relationship Id="rId3" Type="http://schemas.openxmlformats.org/officeDocument/2006/relationships/customXml" Target="../customXml/item2.xml"/><Relationship Id="rId21" Type="http://schemas.openxmlformats.org/officeDocument/2006/relationships/hyperlink" Target="https://www.onr.org.uk/publications/publication-search/?type=projectAssessmentReportPublication"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mailto:contact@onr.gov.uk"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publications/publication-search/?type=lLCSSGReportPublication"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onr.org.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s://www.onr.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2090"/>
    <w:rsid w:val="00183F29"/>
    <w:rsid w:val="00194258"/>
    <w:rsid w:val="001A787E"/>
    <w:rsid w:val="002550FD"/>
    <w:rsid w:val="002876CA"/>
    <w:rsid w:val="002E6EDF"/>
    <w:rsid w:val="00333F8E"/>
    <w:rsid w:val="00350199"/>
    <w:rsid w:val="005B0E31"/>
    <w:rsid w:val="00611F13"/>
    <w:rsid w:val="00626CD0"/>
    <w:rsid w:val="006370A2"/>
    <w:rsid w:val="007154C5"/>
    <w:rsid w:val="00835E07"/>
    <w:rsid w:val="008B7391"/>
    <w:rsid w:val="00C41BCC"/>
    <w:rsid w:val="00C561EC"/>
    <w:rsid w:val="00DD7BA4"/>
    <w:rsid w:val="00E318CE"/>
    <w:rsid w:val="00E646E1"/>
    <w:rsid w:val="00EF5020"/>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12</Pages>
  <Words>1968</Words>
  <Characters>11220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Hartlepool Power Station</vt:lpstr>
    </vt:vector>
  </TitlesOfParts>
  <Manager>Office for Nuclear Regulation</Manager>
  <Company>EDF</Company>
  <LinksUpToDate>false</LinksUpToDate>
  <CharactersWithSpaces>13162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Hartlepool Power Station</dc:title>
  <dc:subject>[Subtitle or description]</dc:subject>
  <cp:keywords>[Key words separated by commas]</cp:keywords>
  <dc:description/>
  <cp:lastModifiedBy>Linda Beckett</cp:lastModifiedBy>
  <cp:revision>3</cp:revision>
  <cp:lastPrinted>2024-10-28T12:32:00Z</cp:lastPrinted>
  <dcterms:created xsi:type="dcterms:W3CDTF">2025-02-07T09:53:00Z</dcterms:created>
  <dcterms:modified xsi:type="dcterms:W3CDTF">2025-02-11T13:56:00Z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