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5A5844"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5A5844" w:rsidRDefault="00C20562" w:rsidP="00323E71">
            <w:bookmarkStart w:id="0" w:name="_Toc466022543"/>
          </w:p>
        </w:tc>
      </w:tr>
      <w:tr w:rsidR="00D0226A" w:rsidRPr="005A5844"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A5844" w:rsidRDefault="00595C8C" w:rsidP="00595C8C">
            <w:pPr>
              <w:pStyle w:val="InnerCoverTitle"/>
              <w:rPr>
                <w:sz w:val="36"/>
                <w:szCs w:val="36"/>
              </w:rPr>
            </w:pPr>
            <w:r w:rsidRPr="005A5844">
              <w:rPr>
                <w:sz w:val="36"/>
                <w:szCs w:val="36"/>
              </w:rPr>
              <w:t xml:space="preserve">ONR </w:t>
            </w:r>
            <w:r w:rsidR="00D04326" w:rsidRPr="005A5844">
              <w:rPr>
                <w:sz w:val="36"/>
                <w:szCs w:val="36"/>
              </w:rPr>
              <w:t>Site Report</w:t>
            </w:r>
          </w:p>
          <w:p w14:paraId="7C4EA414" w14:textId="44E04885" w:rsidR="00D0226A" w:rsidRPr="005A5844" w:rsidRDefault="00232E26"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B312B" w:rsidRPr="005A5844">
                  <w:rPr>
                    <w:rStyle w:val="Style7"/>
                  </w:rPr>
                  <w:t>Nuclear Restoration Services Ltd</w:t>
                </w:r>
              </w:sdtContent>
            </w:sdt>
            <w:r w:rsidR="002B07AE" w:rsidRPr="005A5844">
              <w:rPr>
                <w:sz w:val="72"/>
                <w:szCs w:val="72"/>
              </w:rPr>
              <w:t xml:space="preserve"> </w:t>
            </w:r>
            <w:r w:rsidR="0061026E" w:rsidRPr="005A5844">
              <w:rPr>
                <w:sz w:val="36"/>
                <w:szCs w:val="36"/>
              </w:rPr>
              <w:t>–</w:t>
            </w:r>
            <w:r w:rsidR="002B07AE" w:rsidRPr="005A5844">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A1DB1" w:rsidRPr="005A5844">
                      <w:rPr>
                        <w:rStyle w:val="Style7"/>
                      </w:rPr>
                      <w:t>Dounreay</w:t>
                    </w:r>
                  </w:sdtContent>
                </w:sdt>
              </w:sdtContent>
            </w:sdt>
          </w:p>
        </w:tc>
      </w:tr>
    </w:tbl>
    <w:p w14:paraId="56A09D10" w14:textId="77777777" w:rsidR="00D0226A" w:rsidRPr="005A5844" w:rsidRDefault="00D0226A">
      <w:pPr>
        <w:spacing w:after="0"/>
      </w:pPr>
    </w:p>
    <w:p w14:paraId="6AB6425B" w14:textId="77777777" w:rsidR="00D0226A" w:rsidRPr="005A5844" w:rsidRDefault="00881B6F">
      <w:pPr>
        <w:spacing w:after="0"/>
      </w:pPr>
      <w:r w:rsidRPr="005A5844">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5A5844" w:rsidRDefault="00267815">
      <w:pPr>
        <w:spacing w:after="0"/>
      </w:pPr>
      <w:r w:rsidRPr="005A5844">
        <w:br w:type="page"/>
      </w:r>
    </w:p>
    <w:p w14:paraId="108F43C7" w14:textId="2631A80A" w:rsidR="00004C16" w:rsidRPr="005A5844" w:rsidRDefault="00004C16" w:rsidP="00004C16">
      <w:pPr>
        <w:rPr>
          <w:color w:val="22413A"/>
          <w:sz w:val="36"/>
          <w:szCs w:val="36"/>
        </w:rPr>
      </w:pPr>
      <w:r w:rsidRPr="005A5844">
        <w:rPr>
          <w:color w:val="22413A"/>
          <w:sz w:val="36"/>
          <w:szCs w:val="36"/>
        </w:rPr>
        <w:lastRenderedPageBreak/>
        <w:t xml:space="preserve">ONR </w:t>
      </w:r>
      <w:r w:rsidR="00D04326" w:rsidRPr="005A5844">
        <w:rPr>
          <w:color w:val="22413A"/>
          <w:sz w:val="36"/>
          <w:szCs w:val="36"/>
        </w:rPr>
        <w:t>Site Report</w:t>
      </w:r>
    </w:p>
    <w:p w14:paraId="297D790E" w14:textId="30DE6A80" w:rsidR="00004C16" w:rsidRPr="005A5844" w:rsidRDefault="00232E2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B312B" w:rsidRPr="005A5844">
            <w:rPr>
              <w:rStyle w:val="Style3"/>
            </w:rPr>
            <w:t>Nuclear Restoration Services Ltd</w:t>
          </w:r>
        </w:sdtContent>
      </w:sdt>
      <w:r w:rsidR="002B07AE" w:rsidRPr="005A5844">
        <w:rPr>
          <w:rStyle w:val="Style2"/>
        </w:rPr>
        <w:t xml:space="preserve"> </w:t>
      </w:r>
      <w:r w:rsidR="002B07AE" w:rsidRPr="005A5844">
        <w:rPr>
          <w:rStyle w:val="Style2"/>
          <w:sz w:val="36"/>
          <w:szCs w:val="16"/>
        </w:rPr>
        <w:t>-</w:t>
      </w:r>
      <w:r w:rsidR="002B07AE" w:rsidRPr="005A5844">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A1DB1" w:rsidRPr="005A5844">
            <w:rPr>
              <w:rStyle w:val="Style3"/>
            </w:rPr>
            <w:t>Dounreay</w:t>
          </w:r>
        </w:sdtContent>
      </w:sdt>
    </w:p>
    <w:p w14:paraId="2A318818" w14:textId="224464E8" w:rsidR="00D04326" w:rsidRPr="005A5844" w:rsidRDefault="00D04326" w:rsidP="00004C16">
      <w:pPr>
        <w:rPr>
          <w:sz w:val="28"/>
          <w:szCs w:val="28"/>
        </w:rPr>
      </w:pPr>
      <w:r w:rsidRPr="005A5844">
        <w:rPr>
          <w:rStyle w:val="Style2"/>
          <w:sz w:val="28"/>
          <w:szCs w:val="28"/>
        </w:rPr>
        <w:t>Report for period</w:t>
      </w:r>
      <w:r w:rsidR="007A7E3A" w:rsidRPr="005A5844">
        <w:rPr>
          <w:rStyle w:val="Style2"/>
          <w:sz w:val="28"/>
          <w:szCs w:val="28"/>
        </w:rPr>
        <w:t xml:space="preserve">: </w:t>
      </w:r>
      <w:r w:rsidR="00FA1DB1" w:rsidRPr="005A5844">
        <w:rPr>
          <w:rStyle w:val="Style2"/>
          <w:sz w:val="28"/>
          <w:szCs w:val="28"/>
        </w:rPr>
        <w:t>1</w:t>
      </w:r>
      <w:r w:rsidR="007A7E3A" w:rsidRPr="005A5844">
        <w:rPr>
          <w:rStyle w:val="Style2"/>
          <w:sz w:val="28"/>
          <w:szCs w:val="28"/>
        </w:rPr>
        <w:t xml:space="preserve"> </w:t>
      </w:r>
      <w:r w:rsidR="00AC2BBC">
        <w:rPr>
          <w:rStyle w:val="Style2"/>
          <w:sz w:val="28"/>
          <w:szCs w:val="28"/>
        </w:rPr>
        <w:t>October</w:t>
      </w:r>
      <w:r w:rsidR="007A7E3A" w:rsidRPr="005A5844">
        <w:rPr>
          <w:rStyle w:val="Style2"/>
          <w:sz w:val="28"/>
          <w:szCs w:val="28"/>
        </w:rPr>
        <w:t xml:space="preserve"> – </w:t>
      </w:r>
      <w:r w:rsidR="00FA1DB1" w:rsidRPr="005A5844">
        <w:rPr>
          <w:rStyle w:val="Style2"/>
          <w:sz w:val="28"/>
          <w:szCs w:val="28"/>
        </w:rPr>
        <w:t>3</w:t>
      </w:r>
      <w:r w:rsidR="00AC2BBC">
        <w:rPr>
          <w:rStyle w:val="Style2"/>
          <w:sz w:val="28"/>
          <w:szCs w:val="28"/>
        </w:rPr>
        <w:t>1</w:t>
      </w:r>
      <w:r w:rsidR="00E75490" w:rsidRPr="005A5844">
        <w:rPr>
          <w:rStyle w:val="Style2"/>
          <w:sz w:val="28"/>
          <w:szCs w:val="28"/>
        </w:rPr>
        <w:t xml:space="preserve"> </w:t>
      </w:r>
      <w:r w:rsidR="00B75D8E">
        <w:rPr>
          <w:rStyle w:val="Style2"/>
          <w:sz w:val="28"/>
          <w:szCs w:val="28"/>
        </w:rPr>
        <w:t>December</w:t>
      </w:r>
      <w:r w:rsidR="007A7E3A" w:rsidRPr="005A5844">
        <w:rPr>
          <w:rStyle w:val="Style2"/>
          <w:sz w:val="28"/>
          <w:szCs w:val="28"/>
        </w:rPr>
        <w:t xml:space="preserve"> </w:t>
      </w:r>
      <w:r w:rsidR="00FA1DB1" w:rsidRPr="005A5844">
        <w:rPr>
          <w:rStyle w:val="Style2"/>
          <w:sz w:val="28"/>
          <w:szCs w:val="28"/>
        </w:rPr>
        <w:t>202</w:t>
      </w:r>
      <w:r w:rsidR="00EB312B" w:rsidRPr="005A5844">
        <w:rPr>
          <w:rStyle w:val="Style2"/>
          <w:sz w:val="28"/>
          <w:szCs w:val="28"/>
        </w:rPr>
        <w:t>4</w:t>
      </w:r>
    </w:p>
    <w:p w14:paraId="61A25C0F" w14:textId="39EC7DBA" w:rsidR="00004C16" w:rsidRPr="005A5844" w:rsidRDefault="00004C16" w:rsidP="00004C16">
      <w:pPr>
        <w:rPr>
          <w:sz w:val="28"/>
          <w:szCs w:val="28"/>
        </w:rPr>
      </w:pPr>
    </w:p>
    <w:p w14:paraId="4D99E381" w14:textId="02E694EE" w:rsidR="00004C16" w:rsidRPr="005A5844" w:rsidRDefault="00004C16" w:rsidP="00004C16">
      <w:pPr>
        <w:rPr>
          <w:sz w:val="28"/>
          <w:szCs w:val="28"/>
        </w:rPr>
      </w:pPr>
      <w:r w:rsidRPr="005A5844">
        <w:rPr>
          <w:sz w:val="28"/>
          <w:szCs w:val="28"/>
        </w:rPr>
        <w:t>Authored by</w:t>
      </w:r>
      <w:r w:rsidR="003A7E1C" w:rsidRPr="005A5844">
        <w:rPr>
          <w:sz w:val="28"/>
          <w:szCs w:val="28"/>
        </w:rPr>
        <w:t>:</w:t>
      </w:r>
      <w:r w:rsidRPr="005A5844">
        <w:rPr>
          <w:sz w:val="28"/>
          <w:szCs w:val="28"/>
        </w:rPr>
        <w:t xml:space="preserve"> </w:t>
      </w:r>
      <w:r w:rsidR="00FA1DB1" w:rsidRPr="005A5844">
        <w:rPr>
          <w:sz w:val="28"/>
          <w:szCs w:val="28"/>
        </w:rPr>
        <w:t xml:space="preserve">Nominated Site </w:t>
      </w:r>
      <w:r w:rsidR="004F205D" w:rsidRPr="005A5844">
        <w:rPr>
          <w:sz w:val="28"/>
          <w:szCs w:val="28"/>
        </w:rPr>
        <w:t>Inspector</w:t>
      </w:r>
    </w:p>
    <w:p w14:paraId="7E744BD8" w14:textId="216BD9AD" w:rsidR="003A7E1C" w:rsidRPr="005A5844" w:rsidRDefault="00004C16" w:rsidP="00004C16">
      <w:pPr>
        <w:rPr>
          <w:sz w:val="28"/>
          <w:szCs w:val="28"/>
        </w:rPr>
      </w:pPr>
      <w:r w:rsidRPr="005A5844">
        <w:rPr>
          <w:sz w:val="28"/>
          <w:szCs w:val="28"/>
        </w:rPr>
        <w:t>Approved by</w:t>
      </w:r>
      <w:r w:rsidR="003A7E1C" w:rsidRPr="005A5844">
        <w:rPr>
          <w:sz w:val="28"/>
          <w:szCs w:val="28"/>
        </w:rPr>
        <w:t>:</w:t>
      </w:r>
      <w:r w:rsidRPr="005A5844">
        <w:rPr>
          <w:sz w:val="28"/>
          <w:szCs w:val="28"/>
        </w:rPr>
        <w:t xml:space="preserve"> </w:t>
      </w:r>
      <w:r w:rsidR="007B2A0E" w:rsidRPr="00561291">
        <w:rPr>
          <w:sz w:val="28"/>
          <w:szCs w:val="28"/>
        </w:rPr>
        <w:t>DFW Delivery Lead</w:t>
      </w:r>
    </w:p>
    <w:p w14:paraId="247E3769" w14:textId="0D632DE5" w:rsidR="00004C16" w:rsidRPr="005A5844" w:rsidRDefault="00004C16" w:rsidP="00004C16">
      <w:pPr>
        <w:rPr>
          <w:sz w:val="28"/>
          <w:szCs w:val="28"/>
        </w:rPr>
      </w:pPr>
      <w:r w:rsidRPr="005A5844">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sidRPr="005A5844">
            <w:rPr>
              <w:sz w:val="28"/>
              <w:szCs w:val="28"/>
            </w:rPr>
            <w:t>1</w:t>
          </w:r>
        </w:sdtContent>
      </w:sdt>
    </w:p>
    <w:p w14:paraId="19206F45" w14:textId="1A2CFE3D" w:rsidR="00004C16" w:rsidRPr="005A5844" w:rsidRDefault="00004C16" w:rsidP="00004C16">
      <w:pPr>
        <w:rPr>
          <w:sz w:val="28"/>
          <w:szCs w:val="28"/>
        </w:rPr>
      </w:pPr>
      <w:r w:rsidRPr="005A5844">
        <w:rPr>
          <w:sz w:val="28"/>
          <w:szCs w:val="28"/>
        </w:rPr>
        <w:t xml:space="preserve">Publication Date: </w:t>
      </w:r>
    </w:p>
    <w:p w14:paraId="55057C62" w14:textId="4CD69068" w:rsidR="00004C16" w:rsidRPr="005A5844" w:rsidRDefault="008970E4" w:rsidP="00004C16">
      <w:pPr>
        <w:rPr>
          <w:sz w:val="28"/>
          <w:szCs w:val="28"/>
        </w:rPr>
      </w:pPr>
      <w:r w:rsidRPr="005A5844">
        <w:rPr>
          <w:sz w:val="28"/>
          <w:szCs w:val="28"/>
        </w:rPr>
        <w:t xml:space="preserve">ONR </w:t>
      </w:r>
      <w:r w:rsidR="00004C16" w:rsidRPr="005A5844">
        <w:rPr>
          <w:sz w:val="28"/>
          <w:szCs w:val="28"/>
        </w:rPr>
        <w:t xml:space="preserve">Record Ref. No.: </w:t>
      </w:r>
      <w:r w:rsidR="00561291" w:rsidRPr="00561291">
        <w:rPr>
          <w:sz w:val="28"/>
          <w:szCs w:val="28"/>
        </w:rPr>
        <w:t>2025/1460</w:t>
      </w:r>
    </w:p>
    <w:p w14:paraId="71445457" w14:textId="77777777" w:rsidR="00595C8C" w:rsidRPr="005A5844" w:rsidRDefault="00595C8C" w:rsidP="00323E71"/>
    <w:p w14:paraId="7961B4A8" w14:textId="77777777" w:rsidR="000E4D5E" w:rsidRPr="005A5844" w:rsidRDefault="000E4D5E" w:rsidP="003C4909">
      <w:pPr>
        <w:rPr>
          <w:color w:val="22413A"/>
          <w:sz w:val="48"/>
          <w:szCs w:val="44"/>
        </w:rPr>
      </w:pPr>
      <w:r w:rsidRPr="005A5844">
        <w:rPr>
          <w:color w:val="22413A"/>
          <w:sz w:val="48"/>
          <w:szCs w:val="44"/>
        </w:rPr>
        <w:t>Foreword</w:t>
      </w:r>
    </w:p>
    <w:p w14:paraId="345C8DF0" w14:textId="4457F633" w:rsidR="000E4D5E" w:rsidRPr="005A5844" w:rsidRDefault="000E4D5E" w:rsidP="000E4D5E">
      <w:pPr>
        <w:pStyle w:val="F9-Paragraph"/>
      </w:pPr>
      <w:r w:rsidRPr="005A5844">
        <w:t xml:space="preserve">This report is issued as part of ONR's commitment to make information about inspection and regulatory activities relating to the above site available to the public. Reports are distributed to members for the </w:t>
      </w:r>
      <w:r w:rsidR="00913C31" w:rsidRPr="005A5844">
        <w:t xml:space="preserve">Dounreay </w:t>
      </w:r>
      <w:r w:rsidR="00275E45" w:rsidRPr="005A5844">
        <w:t xml:space="preserve">Site </w:t>
      </w:r>
      <w:r w:rsidR="00913C31" w:rsidRPr="005A5844">
        <w:t xml:space="preserve">Stakeholder Group </w:t>
      </w:r>
      <w:r w:rsidRPr="005A5844">
        <w:t>and are also available on the ONR website (</w:t>
      </w:r>
      <w:hyperlink r:id="rId11" w:history="1">
        <w:r w:rsidRPr="005A5844">
          <w:rPr>
            <w:rStyle w:val="Hyperlink"/>
          </w:rPr>
          <w:t>http://www.onr.org.uk/llc/</w:t>
        </w:r>
      </w:hyperlink>
      <w:r w:rsidRPr="005A5844">
        <w:t>).</w:t>
      </w:r>
    </w:p>
    <w:p w14:paraId="5DBE023C" w14:textId="427A706E" w:rsidR="000E4D5E" w:rsidRPr="005A5844" w:rsidRDefault="000E4D5E" w:rsidP="000E4D5E">
      <w:pPr>
        <w:pStyle w:val="F9-Paragraph"/>
      </w:pPr>
      <w:r w:rsidRPr="005A5844">
        <w:t xml:space="preserve">Site inspectors from ONR usually attend </w:t>
      </w:r>
      <w:r w:rsidR="00913C31" w:rsidRPr="005A5844">
        <w:t xml:space="preserve">Dounreay Stakeholder Group </w:t>
      </w:r>
      <w:r w:rsidRPr="005A5844">
        <w:t>meetings where these reports are presented and will respond to any questions raised there. Any person wishing to inquire about matters covered by this report should contact ONR.</w:t>
      </w:r>
    </w:p>
    <w:p w14:paraId="1FDB4B56" w14:textId="41B5A9EA" w:rsidR="000E4D5E" w:rsidRPr="005A5844" w:rsidRDefault="000E4D5E" w:rsidP="00323E71">
      <w:pPr>
        <w:sectPr w:rsidR="000E4D5E" w:rsidRPr="005A5844"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5A5844" w:rsidRDefault="0084061E">
      <w:pPr>
        <w:pStyle w:val="TOC1"/>
        <w:tabs>
          <w:tab w:val="left" w:pos="720"/>
        </w:tabs>
        <w:rPr>
          <w:noProof w:val="0"/>
          <w:color w:val="22413A"/>
          <w:sz w:val="48"/>
        </w:rPr>
      </w:pPr>
      <w:r w:rsidRPr="005A5844">
        <w:rPr>
          <w:noProof w:val="0"/>
          <w:color w:val="22413A"/>
          <w:sz w:val="48"/>
        </w:rPr>
        <w:lastRenderedPageBreak/>
        <w:t>Contents</w:t>
      </w:r>
    </w:p>
    <w:p w14:paraId="71BFB5FE" w14:textId="42B5BE90" w:rsidR="00906EAC" w:rsidRPr="005A5844" w:rsidRDefault="0084061E">
      <w:pPr>
        <w:pStyle w:val="TOC1"/>
        <w:tabs>
          <w:tab w:val="left" w:pos="720"/>
        </w:tabs>
        <w:rPr>
          <w:rFonts w:asciiTheme="minorHAnsi" w:eastAsiaTheme="minorEastAsia" w:hAnsiTheme="minorHAnsi" w:cstheme="minorBidi"/>
          <w:noProof w:val="0"/>
          <w:kern w:val="2"/>
          <w:sz w:val="22"/>
          <w:lang w:eastAsia="en-GB" w:bidi="ar-SA"/>
          <w14:ligatures w14:val="standardContextual"/>
        </w:rPr>
      </w:pPr>
      <w:r w:rsidRPr="005A5844">
        <w:rPr>
          <w:noProof w:val="0"/>
          <w:color w:val="22413A"/>
          <w:sz w:val="48"/>
        </w:rPr>
        <w:fldChar w:fldCharType="begin"/>
      </w:r>
      <w:r w:rsidRPr="005A5844">
        <w:rPr>
          <w:noProof w:val="0"/>
          <w:color w:val="22413A"/>
          <w:sz w:val="48"/>
        </w:rPr>
        <w:instrText xml:space="preserve"> TOC \o "1-1" \h \z \u </w:instrText>
      </w:r>
      <w:r w:rsidRPr="005A5844">
        <w:rPr>
          <w:noProof w:val="0"/>
          <w:color w:val="22413A"/>
          <w:sz w:val="48"/>
        </w:rPr>
        <w:fldChar w:fldCharType="separate"/>
      </w:r>
      <w:hyperlink w:anchor="_Toc171521619" w:history="1">
        <w:r w:rsidR="00906EAC" w:rsidRPr="005A5844">
          <w:rPr>
            <w:rStyle w:val="Hyperlink"/>
            <w:noProof w:val="0"/>
          </w:rPr>
          <w:t>1.</w:t>
        </w:r>
        <w:r w:rsidR="00906EAC" w:rsidRPr="005A5844">
          <w:rPr>
            <w:rFonts w:asciiTheme="minorHAnsi" w:eastAsiaTheme="minorEastAsia" w:hAnsiTheme="minorHAnsi" w:cstheme="minorBidi"/>
            <w:noProof w:val="0"/>
            <w:kern w:val="2"/>
            <w:sz w:val="22"/>
            <w:lang w:eastAsia="en-GB" w:bidi="ar-SA"/>
            <w14:ligatures w14:val="standardContextual"/>
          </w:rPr>
          <w:tab/>
        </w:r>
        <w:r w:rsidR="00906EAC" w:rsidRPr="005A5844">
          <w:rPr>
            <w:rStyle w:val="Hyperlink"/>
            <w:noProof w:val="0"/>
          </w:rPr>
          <w:t>Inspections</w:t>
        </w:r>
        <w:r w:rsidR="00906EAC" w:rsidRPr="005A5844">
          <w:rPr>
            <w:noProof w:val="0"/>
            <w:webHidden/>
          </w:rPr>
          <w:tab/>
        </w:r>
        <w:r w:rsidR="00906EAC" w:rsidRPr="005A5844">
          <w:rPr>
            <w:noProof w:val="0"/>
            <w:webHidden/>
          </w:rPr>
          <w:fldChar w:fldCharType="begin"/>
        </w:r>
        <w:r w:rsidR="00906EAC" w:rsidRPr="005A5844">
          <w:rPr>
            <w:noProof w:val="0"/>
            <w:webHidden/>
          </w:rPr>
          <w:instrText xml:space="preserve"> PAGEREF _Toc171521619 \h </w:instrText>
        </w:r>
        <w:r w:rsidR="00906EAC" w:rsidRPr="005A5844">
          <w:rPr>
            <w:noProof w:val="0"/>
            <w:webHidden/>
          </w:rPr>
        </w:r>
        <w:r w:rsidR="00906EAC" w:rsidRPr="005A5844">
          <w:rPr>
            <w:noProof w:val="0"/>
            <w:webHidden/>
          </w:rPr>
          <w:fldChar w:fldCharType="separate"/>
        </w:r>
        <w:r w:rsidR="00906EAC" w:rsidRPr="005A5844">
          <w:rPr>
            <w:noProof w:val="0"/>
            <w:webHidden/>
          </w:rPr>
          <w:t>4</w:t>
        </w:r>
        <w:r w:rsidR="00906EAC" w:rsidRPr="005A5844">
          <w:rPr>
            <w:noProof w:val="0"/>
            <w:webHidden/>
          </w:rPr>
          <w:fldChar w:fldCharType="end"/>
        </w:r>
      </w:hyperlink>
    </w:p>
    <w:p w14:paraId="62B5CE1A" w14:textId="14604950" w:rsidR="00906EAC" w:rsidRPr="005A5844" w:rsidRDefault="00232E26">
      <w:pPr>
        <w:pStyle w:val="TOC1"/>
        <w:tabs>
          <w:tab w:val="left" w:pos="720"/>
        </w:tabs>
        <w:rPr>
          <w:rFonts w:asciiTheme="minorHAnsi" w:eastAsiaTheme="minorEastAsia" w:hAnsiTheme="minorHAnsi" w:cstheme="minorBidi"/>
          <w:noProof w:val="0"/>
          <w:kern w:val="2"/>
          <w:sz w:val="22"/>
          <w:lang w:eastAsia="en-GB" w:bidi="ar-SA"/>
          <w14:ligatures w14:val="standardContextual"/>
        </w:rPr>
      </w:pPr>
      <w:hyperlink w:anchor="_Toc171521620" w:history="1">
        <w:r w:rsidR="00906EAC" w:rsidRPr="005A5844">
          <w:rPr>
            <w:rStyle w:val="Hyperlink"/>
            <w:caps/>
            <w:noProof w:val="0"/>
          </w:rPr>
          <w:t>2.</w:t>
        </w:r>
        <w:r w:rsidR="00906EAC" w:rsidRPr="005A5844">
          <w:rPr>
            <w:rFonts w:asciiTheme="minorHAnsi" w:eastAsiaTheme="minorEastAsia" w:hAnsiTheme="minorHAnsi" w:cstheme="minorBidi"/>
            <w:noProof w:val="0"/>
            <w:kern w:val="2"/>
            <w:sz w:val="22"/>
            <w:lang w:eastAsia="en-GB" w:bidi="ar-SA"/>
            <w14:ligatures w14:val="standardContextual"/>
          </w:rPr>
          <w:tab/>
        </w:r>
        <w:r w:rsidR="00906EAC" w:rsidRPr="005A5844">
          <w:rPr>
            <w:rStyle w:val="Hyperlink"/>
            <w:noProof w:val="0"/>
          </w:rPr>
          <w:t>Routine Matters</w:t>
        </w:r>
        <w:r w:rsidR="00906EAC" w:rsidRPr="005A5844">
          <w:rPr>
            <w:noProof w:val="0"/>
            <w:webHidden/>
          </w:rPr>
          <w:tab/>
        </w:r>
        <w:r w:rsidR="00906EAC" w:rsidRPr="005A5844">
          <w:rPr>
            <w:noProof w:val="0"/>
            <w:webHidden/>
          </w:rPr>
          <w:fldChar w:fldCharType="begin"/>
        </w:r>
        <w:r w:rsidR="00906EAC" w:rsidRPr="005A5844">
          <w:rPr>
            <w:noProof w:val="0"/>
            <w:webHidden/>
          </w:rPr>
          <w:instrText xml:space="preserve"> PAGEREF _Toc171521620 \h </w:instrText>
        </w:r>
        <w:r w:rsidR="00906EAC" w:rsidRPr="005A5844">
          <w:rPr>
            <w:noProof w:val="0"/>
            <w:webHidden/>
          </w:rPr>
        </w:r>
        <w:r w:rsidR="00906EAC" w:rsidRPr="005A5844">
          <w:rPr>
            <w:noProof w:val="0"/>
            <w:webHidden/>
          </w:rPr>
          <w:fldChar w:fldCharType="separate"/>
        </w:r>
        <w:r w:rsidR="00906EAC" w:rsidRPr="005A5844">
          <w:rPr>
            <w:noProof w:val="0"/>
            <w:webHidden/>
          </w:rPr>
          <w:t>5</w:t>
        </w:r>
        <w:r w:rsidR="00906EAC" w:rsidRPr="005A5844">
          <w:rPr>
            <w:noProof w:val="0"/>
            <w:webHidden/>
          </w:rPr>
          <w:fldChar w:fldCharType="end"/>
        </w:r>
      </w:hyperlink>
    </w:p>
    <w:p w14:paraId="73B0ACF5" w14:textId="30501541" w:rsidR="00906EAC" w:rsidRPr="005A5844" w:rsidRDefault="00232E26">
      <w:pPr>
        <w:pStyle w:val="TOC1"/>
        <w:tabs>
          <w:tab w:val="left" w:pos="720"/>
        </w:tabs>
        <w:rPr>
          <w:rFonts w:asciiTheme="minorHAnsi" w:eastAsiaTheme="minorEastAsia" w:hAnsiTheme="minorHAnsi" w:cstheme="minorBidi"/>
          <w:noProof w:val="0"/>
          <w:kern w:val="2"/>
          <w:sz w:val="22"/>
          <w:lang w:eastAsia="en-GB" w:bidi="ar-SA"/>
          <w14:ligatures w14:val="standardContextual"/>
        </w:rPr>
      </w:pPr>
      <w:hyperlink w:anchor="_Toc171521621" w:history="1">
        <w:r w:rsidR="00906EAC" w:rsidRPr="005A5844">
          <w:rPr>
            <w:rStyle w:val="Hyperlink"/>
            <w:caps/>
            <w:noProof w:val="0"/>
          </w:rPr>
          <w:t>3.</w:t>
        </w:r>
        <w:r w:rsidR="00906EAC" w:rsidRPr="005A5844">
          <w:rPr>
            <w:rFonts w:asciiTheme="minorHAnsi" w:eastAsiaTheme="minorEastAsia" w:hAnsiTheme="minorHAnsi" w:cstheme="minorBidi"/>
            <w:noProof w:val="0"/>
            <w:kern w:val="2"/>
            <w:sz w:val="22"/>
            <w:lang w:eastAsia="en-GB" w:bidi="ar-SA"/>
            <w14:ligatures w14:val="standardContextual"/>
          </w:rPr>
          <w:tab/>
        </w:r>
        <w:r w:rsidR="00906EAC" w:rsidRPr="005A5844">
          <w:rPr>
            <w:rStyle w:val="Hyperlink"/>
            <w:noProof w:val="0"/>
          </w:rPr>
          <w:t>Non-Routine Matters</w:t>
        </w:r>
        <w:r w:rsidR="00906EAC" w:rsidRPr="005A5844">
          <w:rPr>
            <w:noProof w:val="0"/>
            <w:webHidden/>
          </w:rPr>
          <w:tab/>
        </w:r>
        <w:r w:rsidR="00906EAC" w:rsidRPr="005A5844">
          <w:rPr>
            <w:noProof w:val="0"/>
            <w:webHidden/>
          </w:rPr>
          <w:fldChar w:fldCharType="begin"/>
        </w:r>
        <w:r w:rsidR="00906EAC" w:rsidRPr="005A5844">
          <w:rPr>
            <w:noProof w:val="0"/>
            <w:webHidden/>
          </w:rPr>
          <w:instrText xml:space="preserve"> PAGEREF _Toc171521621 \h </w:instrText>
        </w:r>
        <w:r w:rsidR="00906EAC" w:rsidRPr="005A5844">
          <w:rPr>
            <w:noProof w:val="0"/>
            <w:webHidden/>
          </w:rPr>
        </w:r>
        <w:r w:rsidR="00906EAC" w:rsidRPr="005A5844">
          <w:rPr>
            <w:noProof w:val="0"/>
            <w:webHidden/>
          </w:rPr>
          <w:fldChar w:fldCharType="separate"/>
        </w:r>
        <w:r w:rsidR="00906EAC" w:rsidRPr="005A5844">
          <w:rPr>
            <w:noProof w:val="0"/>
            <w:webHidden/>
          </w:rPr>
          <w:t>7</w:t>
        </w:r>
        <w:r w:rsidR="00906EAC" w:rsidRPr="005A5844">
          <w:rPr>
            <w:noProof w:val="0"/>
            <w:webHidden/>
          </w:rPr>
          <w:fldChar w:fldCharType="end"/>
        </w:r>
      </w:hyperlink>
    </w:p>
    <w:p w14:paraId="5BE83A53" w14:textId="343B1FF8" w:rsidR="00906EAC" w:rsidRPr="005A5844" w:rsidRDefault="00232E26">
      <w:pPr>
        <w:pStyle w:val="TOC1"/>
        <w:tabs>
          <w:tab w:val="left" w:pos="720"/>
        </w:tabs>
        <w:rPr>
          <w:rFonts w:asciiTheme="minorHAnsi" w:eastAsiaTheme="minorEastAsia" w:hAnsiTheme="minorHAnsi" w:cstheme="minorBidi"/>
          <w:noProof w:val="0"/>
          <w:kern w:val="2"/>
          <w:sz w:val="22"/>
          <w:lang w:eastAsia="en-GB" w:bidi="ar-SA"/>
          <w14:ligatures w14:val="standardContextual"/>
        </w:rPr>
      </w:pPr>
      <w:hyperlink w:anchor="_Toc171521622" w:history="1">
        <w:r w:rsidR="00906EAC" w:rsidRPr="005A5844">
          <w:rPr>
            <w:rStyle w:val="Hyperlink"/>
            <w:caps/>
            <w:noProof w:val="0"/>
          </w:rPr>
          <w:t>4.</w:t>
        </w:r>
        <w:r w:rsidR="00906EAC" w:rsidRPr="005A5844">
          <w:rPr>
            <w:rFonts w:asciiTheme="minorHAnsi" w:eastAsiaTheme="minorEastAsia" w:hAnsiTheme="minorHAnsi" w:cstheme="minorBidi"/>
            <w:noProof w:val="0"/>
            <w:kern w:val="2"/>
            <w:sz w:val="22"/>
            <w:lang w:eastAsia="en-GB" w:bidi="ar-SA"/>
            <w14:ligatures w14:val="standardContextual"/>
          </w:rPr>
          <w:tab/>
        </w:r>
        <w:r w:rsidR="00906EAC" w:rsidRPr="005A5844">
          <w:rPr>
            <w:rStyle w:val="Hyperlink"/>
            <w:noProof w:val="0"/>
          </w:rPr>
          <w:t>Regulatory Activity</w:t>
        </w:r>
        <w:r w:rsidR="00906EAC" w:rsidRPr="005A5844">
          <w:rPr>
            <w:noProof w:val="0"/>
            <w:webHidden/>
          </w:rPr>
          <w:tab/>
        </w:r>
        <w:r w:rsidR="00906EAC" w:rsidRPr="005A5844">
          <w:rPr>
            <w:noProof w:val="0"/>
            <w:webHidden/>
          </w:rPr>
          <w:fldChar w:fldCharType="begin"/>
        </w:r>
        <w:r w:rsidR="00906EAC" w:rsidRPr="005A5844">
          <w:rPr>
            <w:noProof w:val="0"/>
            <w:webHidden/>
          </w:rPr>
          <w:instrText xml:space="preserve"> PAGEREF _Toc171521622 \h </w:instrText>
        </w:r>
        <w:r w:rsidR="00906EAC" w:rsidRPr="005A5844">
          <w:rPr>
            <w:noProof w:val="0"/>
            <w:webHidden/>
          </w:rPr>
        </w:r>
        <w:r w:rsidR="00906EAC" w:rsidRPr="005A5844">
          <w:rPr>
            <w:noProof w:val="0"/>
            <w:webHidden/>
          </w:rPr>
          <w:fldChar w:fldCharType="separate"/>
        </w:r>
        <w:r w:rsidR="00906EAC" w:rsidRPr="005A5844">
          <w:rPr>
            <w:noProof w:val="0"/>
            <w:webHidden/>
          </w:rPr>
          <w:t>8</w:t>
        </w:r>
        <w:r w:rsidR="00906EAC" w:rsidRPr="005A5844">
          <w:rPr>
            <w:noProof w:val="0"/>
            <w:webHidden/>
          </w:rPr>
          <w:fldChar w:fldCharType="end"/>
        </w:r>
      </w:hyperlink>
    </w:p>
    <w:p w14:paraId="77125DC9" w14:textId="207838F0" w:rsidR="00906EAC" w:rsidRPr="005A5844" w:rsidRDefault="00232E26">
      <w:pPr>
        <w:pStyle w:val="TOC1"/>
        <w:tabs>
          <w:tab w:val="left" w:pos="720"/>
        </w:tabs>
        <w:rPr>
          <w:rFonts w:asciiTheme="minorHAnsi" w:eastAsiaTheme="minorEastAsia" w:hAnsiTheme="minorHAnsi" w:cstheme="minorBidi"/>
          <w:noProof w:val="0"/>
          <w:kern w:val="2"/>
          <w:sz w:val="22"/>
          <w:lang w:eastAsia="en-GB" w:bidi="ar-SA"/>
          <w14:ligatures w14:val="standardContextual"/>
        </w:rPr>
      </w:pPr>
      <w:hyperlink w:anchor="_Toc171521623" w:history="1">
        <w:r w:rsidR="00906EAC" w:rsidRPr="005A5844">
          <w:rPr>
            <w:rStyle w:val="Hyperlink"/>
            <w:caps/>
            <w:noProof w:val="0"/>
          </w:rPr>
          <w:t>5.</w:t>
        </w:r>
        <w:r w:rsidR="00906EAC" w:rsidRPr="005A5844">
          <w:rPr>
            <w:rFonts w:asciiTheme="minorHAnsi" w:eastAsiaTheme="minorEastAsia" w:hAnsiTheme="minorHAnsi" w:cstheme="minorBidi"/>
            <w:noProof w:val="0"/>
            <w:kern w:val="2"/>
            <w:sz w:val="22"/>
            <w:lang w:eastAsia="en-GB" w:bidi="ar-SA"/>
            <w14:ligatures w14:val="standardContextual"/>
          </w:rPr>
          <w:tab/>
        </w:r>
        <w:r w:rsidR="00906EAC" w:rsidRPr="005A5844">
          <w:rPr>
            <w:rStyle w:val="Hyperlink"/>
            <w:noProof w:val="0"/>
          </w:rPr>
          <w:t>News from ONR</w:t>
        </w:r>
        <w:r w:rsidR="00906EAC" w:rsidRPr="005A5844">
          <w:rPr>
            <w:noProof w:val="0"/>
            <w:webHidden/>
          </w:rPr>
          <w:tab/>
        </w:r>
        <w:r w:rsidR="00906EAC" w:rsidRPr="005A5844">
          <w:rPr>
            <w:noProof w:val="0"/>
            <w:webHidden/>
          </w:rPr>
          <w:fldChar w:fldCharType="begin"/>
        </w:r>
        <w:r w:rsidR="00906EAC" w:rsidRPr="005A5844">
          <w:rPr>
            <w:noProof w:val="0"/>
            <w:webHidden/>
          </w:rPr>
          <w:instrText xml:space="preserve"> PAGEREF _Toc171521623 \h </w:instrText>
        </w:r>
        <w:r w:rsidR="00906EAC" w:rsidRPr="005A5844">
          <w:rPr>
            <w:noProof w:val="0"/>
            <w:webHidden/>
          </w:rPr>
        </w:r>
        <w:r w:rsidR="00906EAC" w:rsidRPr="005A5844">
          <w:rPr>
            <w:noProof w:val="0"/>
            <w:webHidden/>
          </w:rPr>
          <w:fldChar w:fldCharType="separate"/>
        </w:r>
        <w:r w:rsidR="00906EAC" w:rsidRPr="005A5844">
          <w:rPr>
            <w:noProof w:val="0"/>
            <w:webHidden/>
          </w:rPr>
          <w:t>8</w:t>
        </w:r>
        <w:r w:rsidR="00906EAC" w:rsidRPr="005A5844">
          <w:rPr>
            <w:noProof w:val="0"/>
            <w:webHidden/>
          </w:rPr>
          <w:fldChar w:fldCharType="end"/>
        </w:r>
      </w:hyperlink>
    </w:p>
    <w:p w14:paraId="16A4EDD8" w14:textId="2301E1A8" w:rsidR="00906EAC" w:rsidRPr="005A5844" w:rsidRDefault="00232E26">
      <w:pPr>
        <w:pStyle w:val="TOC1"/>
        <w:tabs>
          <w:tab w:val="left" w:pos="720"/>
        </w:tabs>
        <w:rPr>
          <w:rFonts w:asciiTheme="minorHAnsi" w:eastAsiaTheme="minorEastAsia" w:hAnsiTheme="minorHAnsi" w:cstheme="minorBidi"/>
          <w:noProof w:val="0"/>
          <w:kern w:val="2"/>
          <w:sz w:val="22"/>
          <w:lang w:eastAsia="en-GB" w:bidi="ar-SA"/>
          <w14:ligatures w14:val="standardContextual"/>
        </w:rPr>
      </w:pPr>
      <w:hyperlink w:anchor="_Toc171521624" w:history="1">
        <w:r w:rsidR="00906EAC" w:rsidRPr="005A5844">
          <w:rPr>
            <w:rStyle w:val="Hyperlink"/>
            <w:caps/>
            <w:noProof w:val="0"/>
          </w:rPr>
          <w:t>6.</w:t>
        </w:r>
        <w:r w:rsidR="00906EAC" w:rsidRPr="005A5844">
          <w:rPr>
            <w:rFonts w:asciiTheme="minorHAnsi" w:eastAsiaTheme="minorEastAsia" w:hAnsiTheme="minorHAnsi" w:cstheme="minorBidi"/>
            <w:noProof w:val="0"/>
            <w:kern w:val="2"/>
            <w:sz w:val="22"/>
            <w:lang w:eastAsia="en-GB" w:bidi="ar-SA"/>
            <w14:ligatures w14:val="standardContextual"/>
          </w:rPr>
          <w:tab/>
        </w:r>
        <w:r w:rsidR="00906EAC" w:rsidRPr="005A5844">
          <w:rPr>
            <w:rStyle w:val="Hyperlink"/>
            <w:noProof w:val="0"/>
          </w:rPr>
          <w:t>Contacts</w:t>
        </w:r>
        <w:r w:rsidR="00906EAC" w:rsidRPr="005A5844">
          <w:rPr>
            <w:noProof w:val="0"/>
            <w:webHidden/>
          </w:rPr>
          <w:tab/>
        </w:r>
        <w:r w:rsidR="00906EAC" w:rsidRPr="005A5844">
          <w:rPr>
            <w:noProof w:val="0"/>
            <w:webHidden/>
          </w:rPr>
          <w:fldChar w:fldCharType="begin"/>
        </w:r>
        <w:r w:rsidR="00906EAC" w:rsidRPr="005A5844">
          <w:rPr>
            <w:noProof w:val="0"/>
            <w:webHidden/>
          </w:rPr>
          <w:instrText xml:space="preserve"> PAGEREF _Toc171521624 \h </w:instrText>
        </w:r>
        <w:r w:rsidR="00906EAC" w:rsidRPr="005A5844">
          <w:rPr>
            <w:noProof w:val="0"/>
            <w:webHidden/>
          </w:rPr>
        </w:r>
        <w:r w:rsidR="00906EAC" w:rsidRPr="005A5844">
          <w:rPr>
            <w:noProof w:val="0"/>
            <w:webHidden/>
          </w:rPr>
          <w:fldChar w:fldCharType="separate"/>
        </w:r>
        <w:r w:rsidR="00906EAC" w:rsidRPr="005A5844">
          <w:rPr>
            <w:noProof w:val="0"/>
            <w:webHidden/>
          </w:rPr>
          <w:t>8</w:t>
        </w:r>
        <w:r w:rsidR="00906EAC" w:rsidRPr="005A5844">
          <w:rPr>
            <w:noProof w:val="0"/>
            <w:webHidden/>
          </w:rPr>
          <w:fldChar w:fldCharType="end"/>
        </w:r>
      </w:hyperlink>
    </w:p>
    <w:p w14:paraId="7A4747C4" w14:textId="38384392" w:rsidR="0084061E" w:rsidRPr="005A5844" w:rsidRDefault="0084061E" w:rsidP="003429B0">
      <w:pPr>
        <w:pStyle w:val="F9-Paragraph"/>
        <w:rPr>
          <w:rFonts w:eastAsia="Calibri" w:cs="Arial"/>
          <w:color w:val="22413A"/>
          <w:sz w:val="48"/>
          <w:szCs w:val="22"/>
          <w:lang w:bidi="he-IL"/>
        </w:rPr>
        <w:sectPr w:rsidR="0084061E" w:rsidRPr="005A5844"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sidRPr="005A5844">
        <w:rPr>
          <w:rFonts w:eastAsia="Calibri" w:cs="Arial"/>
          <w:color w:val="22413A"/>
          <w:sz w:val="48"/>
          <w:szCs w:val="22"/>
          <w:lang w:bidi="he-IL"/>
        </w:rPr>
        <w:fldChar w:fldCharType="end"/>
      </w:r>
    </w:p>
    <w:p w14:paraId="05AAE39A" w14:textId="03F24082" w:rsidR="008D49A5" w:rsidRPr="005A5844" w:rsidRDefault="008072C7" w:rsidP="00223090">
      <w:pPr>
        <w:pStyle w:val="Heading1"/>
      </w:pPr>
      <w:bookmarkStart w:id="1" w:name="_Toc109727646"/>
      <w:bookmarkStart w:id="2" w:name="_Toc171521619"/>
      <w:r w:rsidRPr="005A5844">
        <w:lastRenderedPageBreak/>
        <w:t>Inspections</w:t>
      </w:r>
      <w:bookmarkEnd w:id="1"/>
      <w:bookmarkEnd w:id="2"/>
    </w:p>
    <w:p w14:paraId="6E712D03" w14:textId="0D8AAA16" w:rsidR="009E0E52" w:rsidRPr="005A5844" w:rsidRDefault="009A5071" w:rsidP="00FA33FE">
      <w:pPr>
        <w:pStyle w:val="Heading2"/>
      </w:pPr>
      <w:bookmarkStart w:id="3" w:name="_Toc109727647"/>
      <w:r w:rsidRPr="005A5844">
        <w:t>Date(s) of Inspection</w:t>
      </w:r>
      <w:bookmarkEnd w:id="3"/>
    </w:p>
    <w:p w14:paraId="11DC845A" w14:textId="3AE62BF3" w:rsidR="007C3B22" w:rsidRPr="005A5844" w:rsidRDefault="007C3B22" w:rsidP="007C3B22">
      <w:pPr>
        <w:spacing w:before="240" w:after="120"/>
      </w:pPr>
      <w:r w:rsidRPr="005A5844">
        <w:t xml:space="preserve">ONR site inspectors made inspections on the following dates during the reporting period 1 </w:t>
      </w:r>
      <w:r w:rsidR="0029470F" w:rsidRPr="005A5844">
        <w:t>July</w:t>
      </w:r>
      <w:r w:rsidRPr="005A5844">
        <w:t xml:space="preserve"> </w:t>
      </w:r>
      <w:r w:rsidR="0029470F" w:rsidRPr="005A5844">
        <w:t>to</w:t>
      </w:r>
      <w:r w:rsidRPr="005A5844">
        <w:t xml:space="preserve"> </w:t>
      </w:r>
      <w:r w:rsidR="009A4635" w:rsidRPr="005A5844">
        <w:t>3</w:t>
      </w:r>
      <w:r w:rsidR="003D066A" w:rsidRPr="005A5844">
        <w:t>0</w:t>
      </w:r>
      <w:r w:rsidRPr="005A5844">
        <w:t xml:space="preserve"> </w:t>
      </w:r>
      <w:r w:rsidR="0029470F" w:rsidRPr="005A5844">
        <w:t>September</w:t>
      </w:r>
      <w:r w:rsidRPr="005A5844">
        <w:t xml:space="preserve"> 202</w:t>
      </w:r>
      <w:r w:rsidR="00197594" w:rsidRPr="005A5844">
        <w:t>4</w:t>
      </w:r>
      <w:r w:rsidRPr="005A5844">
        <w:t>:</w:t>
      </w:r>
    </w:p>
    <w:p w14:paraId="41183901" w14:textId="5AF182D2" w:rsidR="00507FEE" w:rsidRDefault="00507FEE" w:rsidP="007C3B22">
      <w:pPr>
        <w:pStyle w:val="F10-Bulletlist"/>
      </w:pPr>
      <w:r>
        <w:t>8 to 10 October 2024</w:t>
      </w:r>
    </w:p>
    <w:p w14:paraId="0AC755A2" w14:textId="3B0B71C4" w:rsidR="00B200FA" w:rsidRDefault="0091566A" w:rsidP="007C3B22">
      <w:pPr>
        <w:pStyle w:val="F10-Bulletlist"/>
      </w:pPr>
      <w:r>
        <w:t>5 to 7</w:t>
      </w:r>
      <w:r w:rsidR="00B200FA">
        <w:t xml:space="preserve"> November 2024</w:t>
      </w:r>
    </w:p>
    <w:p w14:paraId="5D77EB79" w14:textId="0850065D" w:rsidR="00647F4A" w:rsidRDefault="00647F4A" w:rsidP="007C3B22">
      <w:pPr>
        <w:pStyle w:val="F10-Bulletlist"/>
      </w:pPr>
      <w:r>
        <w:t>11 to 13 November 2024</w:t>
      </w:r>
    </w:p>
    <w:p w14:paraId="6B428BED" w14:textId="205495CF" w:rsidR="00B200FA" w:rsidRDefault="0091566A" w:rsidP="007C3B22">
      <w:pPr>
        <w:pStyle w:val="F10-Bulletlist"/>
      </w:pPr>
      <w:r>
        <w:t>3 to 5 December 2024</w:t>
      </w:r>
    </w:p>
    <w:p w14:paraId="4238D67D" w14:textId="77777777" w:rsidR="00FA2F2F" w:rsidRPr="005A5844" w:rsidRDefault="00FA2F2F" w:rsidP="00FA2F2F">
      <w:pPr>
        <w:spacing w:before="240" w:after="120"/>
      </w:pPr>
    </w:p>
    <w:p w14:paraId="10C8194F" w14:textId="16D34633" w:rsidR="00FF788D" w:rsidRPr="005A5844" w:rsidRDefault="00FF788D" w:rsidP="00FA2F2F">
      <w:pPr>
        <w:spacing w:before="240" w:after="120"/>
        <w:sectPr w:rsidR="00FF788D" w:rsidRPr="005A5844" w:rsidSect="000E4D5E">
          <w:pgSz w:w="11906" w:h="16838" w:code="9"/>
          <w:pgMar w:top="1440" w:right="1440" w:bottom="1440" w:left="1440" w:header="397" w:footer="397" w:gutter="0"/>
          <w:cols w:space="312"/>
          <w:docGrid w:linePitch="360"/>
        </w:sectPr>
      </w:pPr>
    </w:p>
    <w:p w14:paraId="728A6882" w14:textId="77777777" w:rsidR="00745534" w:rsidRPr="005A5844" w:rsidRDefault="00745534" w:rsidP="00745534">
      <w:pPr>
        <w:pStyle w:val="Heading1"/>
        <w:rPr>
          <w:caps/>
        </w:rPr>
      </w:pPr>
      <w:bookmarkStart w:id="4" w:name="_Toc95889183"/>
      <w:bookmarkStart w:id="5" w:name="_Toc171521620"/>
      <w:r w:rsidRPr="005A5844">
        <w:lastRenderedPageBreak/>
        <w:t>Routine Matters</w:t>
      </w:r>
      <w:bookmarkEnd w:id="4"/>
      <w:bookmarkEnd w:id="5"/>
    </w:p>
    <w:p w14:paraId="42D83FC2" w14:textId="77777777" w:rsidR="00745534" w:rsidRPr="005A5844" w:rsidRDefault="00745534" w:rsidP="00745534">
      <w:pPr>
        <w:pStyle w:val="ListParagraph"/>
        <w:numPr>
          <w:ilvl w:val="0"/>
          <w:numId w:val="26"/>
        </w:numPr>
        <w:spacing w:after="0" w:line="240" w:lineRule="auto"/>
        <w:rPr>
          <w:vanish/>
          <w:sz w:val="36"/>
          <w:szCs w:val="40"/>
        </w:rPr>
      </w:pPr>
    </w:p>
    <w:p w14:paraId="7D12CB1E" w14:textId="77777777" w:rsidR="00745534" w:rsidRPr="005A5844" w:rsidRDefault="00745534" w:rsidP="000A58A7">
      <w:pPr>
        <w:pStyle w:val="Heading2"/>
        <w:rPr>
          <w:sz w:val="24"/>
          <w:szCs w:val="28"/>
        </w:rPr>
      </w:pPr>
      <w:r w:rsidRPr="005A5844">
        <w:t xml:space="preserve">Inspections </w:t>
      </w:r>
    </w:p>
    <w:p w14:paraId="55072F57" w14:textId="77777777" w:rsidR="00745534" w:rsidRPr="005A5844" w:rsidRDefault="00745534" w:rsidP="00745534">
      <w:r w:rsidRPr="005A5844">
        <w:t xml:space="preserve">Inspections are undertaken as part of the process for monitoring compliance with: </w:t>
      </w:r>
    </w:p>
    <w:p w14:paraId="6C99C491" w14:textId="09C14D55" w:rsidR="00745534" w:rsidRPr="005A5844" w:rsidRDefault="00745534" w:rsidP="00745534">
      <w:pPr>
        <w:pStyle w:val="Bulletlist1"/>
        <w:rPr>
          <w:noProof w:val="0"/>
        </w:rPr>
      </w:pPr>
      <w:r w:rsidRPr="005A5844">
        <w:rPr>
          <w:noProof w:val="0"/>
        </w:rPr>
        <w:t>the Energy Act 2013</w:t>
      </w:r>
      <w:r w:rsidR="00EF3FA3" w:rsidRPr="005A5844">
        <w:rPr>
          <w:noProof w:val="0"/>
        </w:rPr>
        <w:t>;</w:t>
      </w:r>
    </w:p>
    <w:p w14:paraId="22C798C8" w14:textId="07399212" w:rsidR="005F79B5" w:rsidRPr="005A5844" w:rsidRDefault="005F79B5" w:rsidP="008531B9">
      <w:pPr>
        <w:pStyle w:val="Bulletlist1"/>
        <w:rPr>
          <w:noProof w:val="0"/>
        </w:rPr>
      </w:pPr>
      <w:r w:rsidRPr="005A5844">
        <w:rPr>
          <w:noProof w:val="0"/>
        </w:rPr>
        <w:t xml:space="preserve">regulations made under the Energy Act 2013, for example the </w:t>
      </w:r>
      <w:r w:rsidR="007D7F16" w:rsidRPr="005A5844">
        <w:rPr>
          <w:noProof w:val="0"/>
        </w:rPr>
        <w:t xml:space="preserve">Nuclear Industries Security Regulations 2003 </w:t>
      </w:r>
      <w:r w:rsidRPr="005A5844">
        <w:rPr>
          <w:noProof w:val="0"/>
        </w:rPr>
        <w:t xml:space="preserve">and the </w:t>
      </w:r>
      <w:r w:rsidR="002A23C6" w:rsidRPr="005A5844">
        <w:rPr>
          <w:noProof w:val="0"/>
        </w:rPr>
        <w:t>Nuclear Safeguards (EU Exit) Regulations 2019;</w:t>
      </w:r>
      <w:r w:rsidRPr="005A5844">
        <w:rPr>
          <w:noProof w:val="0"/>
        </w:rPr>
        <w:t xml:space="preserve"> </w:t>
      </w:r>
    </w:p>
    <w:p w14:paraId="63FD04A9" w14:textId="77777777" w:rsidR="00BE26ED" w:rsidRPr="005A5844" w:rsidRDefault="00BE26ED" w:rsidP="00BE26ED">
      <w:pPr>
        <w:pStyle w:val="Bulletlist1"/>
        <w:rPr>
          <w:noProof w:val="0"/>
        </w:rPr>
      </w:pPr>
      <w:r w:rsidRPr="005A5844">
        <w:rPr>
          <w:noProof w:val="0"/>
        </w:rPr>
        <w:t xml:space="preserve">the conditions attached by ONR to the nuclear site licence granted under the Nuclear Installations Act 1965 (NIA65) (as amended); </w:t>
      </w:r>
    </w:p>
    <w:p w14:paraId="6216DDF1" w14:textId="77777777" w:rsidR="00745534" w:rsidRPr="005A5844" w:rsidRDefault="00745534" w:rsidP="00687789">
      <w:pPr>
        <w:pStyle w:val="Bulletlist1"/>
        <w:rPr>
          <w:noProof w:val="0"/>
        </w:rPr>
      </w:pPr>
      <w:r w:rsidRPr="005A5844">
        <w:rPr>
          <w:noProof w:val="0"/>
        </w:rPr>
        <w:t xml:space="preserve">the Health and Safety at Work etc Act 1974 (HSWA74); and </w:t>
      </w:r>
    </w:p>
    <w:p w14:paraId="224D5CB7" w14:textId="77777777" w:rsidR="00745534" w:rsidRPr="005A5844" w:rsidRDefault="00745534" w:rsidP="00745534">
      <w:pPr>
        <w:pStyle w:val="Bulletlist1"/>
        <w:rPr>
          <w:noProof w:val="0"/>
        </w:rPr>
      </w:pPr>
      <w:r w:rsidRPr="005A5844">
        <w:rPr>
          <w:noProof w:val="0"/>
        </w:rPr>
        <w:t xml:space="preserve">regulations made under HSWA74, for example the Ionising Radiations Regulations 2017 (IRR17) and the Management of Health and Safety at Work Regulations 1999 (MHSWR99). </w:t>
      </w:r>
    </w:p>
    <w:p w14:paraId="0CEA9D1E" w14:textId="7B9E48BF" w:rsidR="00745534" w:rsidRPr="005A5844" w:rsidRDefault="00745534" w:rsidP="00745534">
      <w:r w:rsidRPr="005A5844">
        <w:t xml:space="preserve">The inspections entail monitoring the licensee’s actions on the site in relation to incidents, operations, maintenance, projects, modifications, safety case changes and any other matters that may affect </w:t>
      </w:r>
      <w:r w:rsidR="005E6108" w:rsidRPr="005A5844">
        <w:t>legal compliance</w:t>
      </w:r>
      <w:r w:rsidRPr="005A5844">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7E4D90" w:rsidR="00745534" w:rsidRPr="005A5844" w:rsidRDefault="00745534" w:rsidP="00745534">
      <w:r w:rsidRPr="005A5844">
        <w:t xml:space="preserve">In this period, routine inspections of </w:t>
      </w:r>
      <w:r w:rsidR="00E41C87" w:rsidRPr="005A5844">
        <w:t xml:space="preserve">Dounreay </w:t>
      </w:r>
      <w:r w:rsidRPr="005A5844">
        <w:t xml:space="preserve">covered the following: </w:t>
      </w:r>
    </w:p>
    <w:p w14:paraId="398C7203" w14:textId="61F7C96E" w:rsidR="00464351" w:rsidRDefault="00464351" w:rsidP="00336596">
      <w:pPr>
        <w:pStyle w:val="Bulletlist1"/>
        <w:rPr>
          <w:noProof w:val="0"/>
        </w:rPr>
      </w:pPr>
      <w:r>
        <w:rPr>
          <w:noProof w:val="0"/>
        </w:rPr>
        <w:t xml:space="preserve">Examination, </w:t>
      </w:r>
      <w:r w:rsidR="008049C3">
        <w:rPr>
          <w:noProof w:val="0"/>
        </w:rPr>
        <w:t xml:space="preserve">inspection, </w:t>
      </w:r>
      <w:r>
        <w:rPr>
          <w:noProof w:val="0"/>
        </w:rPr>
        <w:t>maint</w:t>
      </w:r>
      <w:r w:rsidR="008049C3">
        <w:rPr>
          <w:noProof w:val="0"/>
        </w:rPr>
        <w:t>enance and test</w:t>
      </w:r>
      <w:r w:rsidR="00961DF1">
        <w:rPr>
          <w:noProof w:val="0"/>
        </w:rPr>
        <w:t>ing</w:t>
      </w:r>
      <w:r w:rsidR="008049C3">
        <w:rPr>
          <w:noProof w:val="0"/>
        </w:rPr>
        <w:t xml:space="preserve"> of security </w:t>
      </w:r>
      <w:r w:rsidR="00961DF1">
        <w:rPr>
          <w:noProof w:val="0"/>
        </w:rPr>
        <w:t>equipment</w:t>
      </w:r>
    </w:p>
    <w:p w14:paraId="6741AC07" w14:textId="5826654D" w:rsidR="00FB1024" w:rsidRDefault="00FB1024" w:rsidP="00336596">
      <w:pPr>
        <w:pStyle w:val="Bulletlist1"/>
        <w:rPr>
          <w:noProof w:val="0"/>
        </w:rPr>
      </w:pPr>
      <w:r>
        <w:rPr>
          <w:noProof w:val="0"/>
        </w:rPr>
        <w:t xml:space="preserve">Construction </w:t>
      </w:r>
      <w:r w:rsidR="008049C3">
        <w:rPr>
          <w:noProof w:val="0"/>
        </w:rPr>
        <w:t>h</w:t>
      </w:r>
      <w:r>
        <w:rPr>
          <w:noProof w:val="0"/>
        </w:rPr>
        <w:t xml:space="preserve">ealth and </w:t>
      </w:r>
      <w:r w:rsidR="008049C3">
        <w:rPr>
          <w:noProof w:val="0"/>
        </w:rPr>
        <w:t>s</w:t>
      </w:r>
      <w:r>
        <w:rPr>
          <w:noProof w:val="0"/>
        </w:rPr>
        <w:t>afety</w:t>
      </w:r>
      <w:r w:rsidR="00AC2F7A">
        <w:rPr>
          <w:noProof w:val="0"/>
        </w:rPr>
        <w:t xml:space="preserve"> </w:t>
      </w:r>
      <w:r w:rsidR="008049C3">
        <w:rPr>
          <w:noProof w:val="0"/>
        </w:rPr>
        <w:t>a</w:t>
      </w:r>
      <w:r w:rsidR="00AC2F7A">
        <w:rPr>
          <w:noProof w:val="0"/>
        </w:rPr>
        <w:t>rrangements</w:t>
      </w:r>
    </w:p>
    <w:p w14:paraId="0B34A792" w14:textId="2D697E1D" w:rsidR="006E2664" w:rsidRDefault="006E2664" w:rsidP="00336596">
      <w:pPr>
        <w:pStyle w:val="Bulletlist1"/>
        <w:rPr>
          <w:noProof w:val="0"/>
        </w:rPr>
      </w:pPr>
      <w:r>
        <w:rPr>
          <w:noProof w:val="0"/>
        </w:rPr>
        <w:t>C</w:t>
      </w:r>
      <w:r w:rsidR="006D1C31">
        <w:rPr>
          <w:noProof w:val="0"/>
        </w:rPr>
        <w:t>yber Security Interactions</w:t>
      </w:r>
    </w:p>
    <w:p w14:paraId="40B55679" w14:textId="2EC20D4A" w:rsidR="00FB1024" w:rsidRDefault="00D42378" w:rsidP="00336596">
      <w:pPr>
        <w:pStyle w:val="Bulletlist1"/>
        <w:rPr>
          <w:noProof w:val="0"/>
        </w:rPr>
      </w:pPr>
      <w:r>
        <w:rPr>
          <w:noProof w:val="0"/>
        </w:rPr>
        <w:t xml:space="preserve">Arrangements </w:t>
      </w:r>
      <w:r w:rsidR="004675D7">
        <w:rPr>
          <w:noProof w:val="0"/>
        </w:rPr>
        <w:t>for</w:t>
      </w:r>
      <w:r>
        <w:rPr>
          <w:noProof w:val="0"/>
        </w:rPr>
        <w:t xml:space="preserve"> the </w:t>
      </w:r>
      <w:r w:rsidR="004675D7">
        <w:rPr>
          <w:noProof w:val="0"/>
        </w:rPr>
        <w:t xml:space="preserve">controls of modifications to site </w:t>
      </w:r>
    </w:p>
    <w:p w14:paraId="0DEAD6F6" w14:textId="276E1615" w:rsidR="002A1583" w:rsidRDefault="002A1583" w:rsidP="00336596">
      <w:pPr>
        <w:pStyle w:val="Bulletlist1"/>
        <w:rPr>
          <w:noProof w:val="0"/>
        </w:rPr>
      </w:pPr>
      <w:r>
        <w:rPr>
          <w:noProof w:val="0"/>
        </w:rPr>
        <w:t xml:space="preserve">Sodium </w:t>
      </w:r>
      <w:r w:rsidR="008049C3">
        <w:rPr>
          <w:noProof w:val="0"/>
        </w:rPr>
        <w:t>s</w:t>
      </w:r>
      <w:r>
        <w:rPr>
          <w:noProof w:val="0"/>
        </w:rPr>
        <w:t xml:space="preserve">torage </w:t>
      </w:r>
      <w:r w:rsidR="008049C3">
        <w:rPr>
          <w:noProof w:val="0"/>
        </w:rPr>
        <w:t>a</w:t>
      </w:r>
      <w:r>
        <w:rPr>
          <w:noProof w:val="0"/>
        </w:rPr>
        <w:t>rrangements (follow up inspection)</w:t>
      </w:r>
    </w:p>
    <w:p w14:paraId="5D7D6885" w14:textId="07857142" w:rsidR="008F7952" w:rsidRPr="005A5844" w:rsidRDefault="00745534" w:rsidP="00745534">
      <w:r w:rsidRPr="005A5844">
        <w:t xml:space="preserve">Members of the public, who would like further information on ONR’s inspection activities during the reporting period, can view site Intervention Reports at </w:t>
      </w:r>
      <w:hyperlink r:id="rId22" w:history="1">
        <w:r w:rsidR="00D32145" w:rsidRPr="005A5844">
          <w:rPr>
            <w:rStyle w:val="Hyperlink"/>
          </w:rPr>
          <w:t>Publication search | Office for Nuclear Regulation (onr.org.uk.)</w:t>
        </w:r>
      </w:hyperlink>
      <w:r w:rsidRPr="005A5844">
        <w:t xml:space="preserve"> on our website </w:t>
      </w:r>
      <w:hyperlink r:id="rId23" w:history="1">
        <w:r w:rsidRPr="005A5844">
          <w:rPr>
            <w:rStyle w:val="Hyperlink"/>
          </w:rPr>
          <w:t>www.onr.org.uk</w:t>
        </w:r>
      </w:hyperlink>
      <w:r w:rsidRPr="005A5844">
        <w:t>.</w:t>
      </w:r>
      <w:r w:rsidR="008F7952" w:rsidRPr="005A5844">
        <w:t xml:space="preserve"> </w:t>
      </w:r>
    </w:p>
    <w:p w14:paraId="7C06C959" w14:textId="77777777" w:rsidR="009851A3" w:rsidRPr="005A5844" w:rsidRDefault="009851A3" w:rsidP="009851A3">
      <w:r w:rsidRPr="005A5844">
        <w:t>In addition:</w:t>
      </w:r>
    </w:p>
    <w:p w14:paraId="0A528965" w14:textId="3AF6C7F5" w:rsidR="00745534" w:rsidRPr="005A5844" w:rsidRDefault="009851A3" w:rsidP="00D779BA">
      <w:pPr>
        <w:pStyle w:val="Bulletlist1"/>
        <w:rPr>
          <w:noProof w:val="0"/>
        </w:rPr>
      </w:pPr>
      <w:r w:rsidRPr="005A5844">
        <w:rPr>
          <w:noProof w:val="0"/>
        </w:rPr>
        <w:lastRenderedPageBreak/>
        <w:t>ONR remain</w:t>
      </w:r>
      <w:r w:rsidR="005F3CC6" w:rsidRPr="005A5844">
        <w:rPr>
          <w:noProof w:val="0"/>
        </w:rPr>
        <w:t>s</w:t>
      </w:r>
      <w:r w:rsidRPr="005A5844">
        <w:rPr>
          <w:noProof w:val="0"/>
        </w:rPr>
        <w:t xml:space="preserve"> informed o</w:t>
      </w:r>
      <w:r w:rsidR="005F3CC6" w:rsidRPr="005A5844">
        <w:rPr>
          <w:noProof w:val="0"/>
        </w:rPr>
        <w:t>f</w:t>
      </w:r>
      <w:r w:rsidRPr="005A5844">
        <w:rPr>
          <w:noProof w:val="0"/>
        </w:rPr>
        <w:t xml:space="preserve"> all major site activities that </w:t>
      </w:r>
      <w:r w:rsidR="00BB7C92" w:rsidRPr="005A5844">
        <w:rPr>
          <w:noProof w:val="0"/>
        </w:rPr>
        <w:t xml:space="preserve">may </w:t>
      </w:r>
      <w:r w:rsidRPr="005A5844">
        <w:rPr>
          <w:noProof w:val="0"/>
        </w:rPr>
        <w:t xml:space="preserve">affect </w:t>
      </w:r>
      <w:r w:rsidR="00F04BE7" w:rsidRPr="005A5844">
        <w:rPr>
          <w:noProof w:val="0"/>
        </w:rPr>
        <w:t xml:space="preserve">nuclear safety, security and conventional </w:t>
      </w:r>
      <w:r w:rsidRPr="005A5844">
        <w:rPr>
          <w:noProof w:val="0"/>
        </w:rPr>
        <w:t>health &amp; safety and continues to undertake proportionate assessment activities necessary to support the release of regulatory hold-points placed on a number of the projects on site.</w:t>
      </w:r>
    </w:p>
    <w:p w14:paraId="455A51A6" w14:textId="77777777" w:rsidR="00EA6FE5" w:rsidRPr="005A5844" w:rsidRDefault="00EA6FE5" w:rsidP="00EA6FE5">
      <w:pPr>
        <w:pStyle w:val="Bulletlist1"/>
        <w:numPr>
          <w:ilvl w:val="0"/>
          <w:numId w:val="0"/>
        </w:numPr>
        <w:rPr>
          <w:noProof w:val="0"/>
        </w:rPr>
      </w:pPr>
      <w:r w:rsidRPr="005A5844">
        <w:rPr>
          <w:noProof w:val="0"/>
        </w:rPr>
        <w:t xml:space="preserve">Should you have any queries regarding our inspection activities, please email </w:t>
      </w:r>
      <w:hyperlink r:id="rId24" w:history="1">
        <w:r w:rsidRPr="005A5844">
          <w:rPr>
            <w:rStyle w:val="Hyperlink"/>
            <w:noProof w:val="0"/>
            <w:color w:val="auto"/>
          </w:rPr>
          <w:t>contact@onr.gov.uk</w:t>
        </w:r>
      </w:hyperlink>
      <w:r w:rsidRPr="005A5844">
        <w:rPr>
          <w:noProof w:val="0"/>
        </w:rPr>
        <w:t>.</w:t>
      </w:r>
    </w:p>
    <w:p w14:paraId="1B6D946D" w14:textId="77777777" w:rsidR="00745534" w:rsidRPr="005A5844" w:rsidRDefault="00745534" w:rsidP="00745534">
      <w:pPr>
        <w:pStyle w:val="Heading2"/>
      </w:pPr>
      <w:r w:rsidRPr="005A5844">
        <w:t>Other Work</w:t>
      </w:r>
    </w:p>
    <w:p w14:paraId="6CDD2D70" w14:textId="1884C5B5" w:rsidR="00BC0BD5" w:rsidRPr="005A5844" w:rsidRDefault="00BC0BD5" w:rsidP="00BC0BD5">
      <w:pPr>
        <w:pStyle w:val="F9-Paragraph"/>
      </w:pPr>
      <w:r w:rsidRPr="005A5844">
        <w:t xml:space="preserve">The </w:t>
      </w:r>
      <w:r w:rsidR="00200618" w:rsidRPr="005A5844">
        <w:t xml:space="preserve">ONR </w:t>
      </w:r>
      <w:r w:rsidRPr="005A5844">
        <w:t>site inspector</w:t>
      </w:r>
      <w:r w:rsidR="00035EB0" w:rsidRPr="005A5844">
        <w:t>s</w:t>
      </w:r>
      <w:r w:rsidRPr="005A5844">
        <w:t xml:space="preserve"> continue to conduct formal quarterly reviews of </w:t>
      </w:r>
      <w:r w:rsidR="00A6640B" w:rsidRPr="005A5844">
        <w:t xml:space="preserve">the </w:t>
      </w:r>
      <w:r w:rsidRPr="005A5844">
        <w:t>site’s progress in delivering a number of agreed improvement activities. Topics include:</w:t>
      </w:r>
    </w:p>
    <w:p w14:paraId="3B655637" w14:textId="09E7798D" w:rsidR="00381699" w:rsidRDefault="00381699" w:rsidP="00BC0BD5">
      <w:pPr>
        <w:pStyle w:val="Bulletlist1"/>
        <w:rPr>
          <w:noProof w:val="0"/>
        </w:rPr>
      </w:pPr>
      <w:r w:rsidRPr="00381699">
        <w:rPr>
          <w:noProof w:val="0"/>
        </w:rPr>
        <w:t xml:space="preserve">Outstanding </w:t>
      </w:r>
      <w:r>
        <w:rPr>
          <w:noProof w:val="0"/>
        </w:rPr>
        <w:t>m</w:t>
      </w:r>
      <w:r w:rsidRPr="00381699">
        <w:rPr>
          <w:noProof w:val="0"/>
        </w:rPr>
        <w:t xml:space="preserve">aintenance </w:t>
      </w:r>
      <w:r>
        <w:rPr>
          <w:noProof w:val="0"/>
        </w:rPr>
        <w:t>a</w:t>
      </w:r>
      <w:r w:rsidRPr="00381699">
        <w:rPr>
          <w:noProof w:val="0"/>
        </w:rPr>
        <w:t>ctivit</w:t>
      </w:r>
      <w:r>
        <w:rPr>
          <w:noProof w:val="0"/>
        </w:rPr>
        <w:t>ies</w:t>
      </w:r>
    </w:p>
    <w:p w14:paraId="1ACF310E" w14:textId="38D5696F" w:rsidR="00A023C5" w:rsidRDefault="00A023C5" w:rsidP="00BC0BD5">
      <w:pPr>
        <w:pStyle w:val="Bulletlist1"/>
        <w:rPr>
          <w:noProof w:val="0"/>
        </w:rPr>
      </w:pPr>
      <w:r>
        <w:rPr>
          <w:noProof w:val="0"/>
        </w:rPr>
        <w:t xml:space="preserve">Development of arrangements to </w:t>
      </w:r>
      <w:r w:rsidR="00484512">
        <w:rPr>
          <w:noProof w:val="0"/>
        </w:rPr>
        <w:t xml:space="preserve">control major </w:t>
      </w:r>
      <w:r w:rsidR="00FF29BB">
        <w:rPr>
          <w:noProof w:val="0"/>
        </w:rPr>
        <w:t xml:space="preserve">chemical </w:t>
      </w:r>
      <w:r w:rsidR="00484512">
        <w:rPr>
          <w:noProof w:val="0"/>
        </w:rPr>
        <w:t>accident hazards, as sought by the COMAH legislation</w:t>
      </w:r>
    </w:p>
    <w:p w14:paraId="7C250DE1" w14:textId="1F7A8C4E" w:rsidR="00BC0BD5" w:rsidRPr="005A5844" w:rsidRDefault="00BC0BD5" w:rsidP="00BC0BD5">
      <w:pPr>
        <w:pStyle w:val="Bulletlist1"/>
        <w:rPr>
          <w:noProof w:val="0"/>
        </w:rPr>
      </w:pPr>
      <w:r w:rsidRPr="005A5844">
        <w:rPr>
          <w:noProof w:val="0"/>
        </w:rPr>
        <w:t>Dounreay</w:t>
      </w:r>
      <w:r w:rsidR="00770BA8" w:rsidRPr="005A5844">
        <w:rPr>
          <w:noProof w:val="0"/>
        </w:rPr>
        <w:t>’s</w:t>
      </w:r>
      <w:r w:rsidRPr="005A5844">
        <w:rPr>
          <w:noProof w:val="0"/>
        </w:rPr>
        <w:t xml:space="preserve"> </w:t>
      </w:r>
      <w:r w:rsidR="006F021C" w:rsidRPr="005A5844">
        <w:rPr>
          <w:noProof w:val="0"/>
        </w:rPr>
        <w:t>a</w:t>
      </w:r>
      <w:r w:rsidRPr="005A5844">
        <w:rPr>
          <w:noProof w:val="0"/>
        </w:rPr>
        <w:t xml:space="preserve">sset </w:t>
      </w:r>
      <w:r w:rsidR="006F021C" w:rsidRPr="005A5844">
        <w:rPr>
          <w:noProof w:val="0"/>
        </w:rPr>
        <w:t>m</w:t>
      </w:r>
      <w:r w:rsidRPr="005A5844">
        <w:rPr>
          <w:noProof w:val="0"/>
        </w:rPr>
        <w:t xml:space="preserve">anagement </w:t>
      </w:r>
      <w:r w:rsidR="00770BA8" w:rsidRPr="005A5844">
        <w:rPr>
          <w:noProof w:val="0"/>
        </w:rPr>
        <w:t>arrangements</w:t>
      </w:r>
    </w:p>
    <w:p w14:paraId="1ED6E726" w14:textId="1A041175" w:rsidR="000854C5" w:rsidRPr="005A5844" w:rsidRDefault="000854C5" w:rsidP="00BC0BD5">
      <w:pPr>
        <w:pStyle w:val="Bulletlist1"/>
        <w:rPr>
          <w:noProof w:val="0"/>
        </w:rPr>
      </w:pPr>
      <w:r w:rsidRPr="005A5844">
        <w:rPr>
          <w:noProof w:val="0"/>
        </w:rPr>
        <w:t xml:space="preserve">Alkali </w:t>
      </w:r>
      <w:r w:rsidR="001E6868" w:rsidRPr="005A5844">
        <w:rPr>
          <w:noProof w:val="0"/>
        </w:rPr>
        <w:t>metal storage and disposal arrangements</w:t>
      </w:r>
    </w:p>
    <w:p w14:paraId="532413A3" w14:textId="4906D0AE" w:rsidR="00477E98" w:rsidRPr="005A5844" w:rsidRDefault="00477E98" w:rsidP="00BC0BD5">
      <w:pPr>
        <w:pStyle w:val="Bulletlist1"/>
        <w:rPr>
          <w:noProof w:val="0"/>
        </w:rPr>
      </w:pPr>
      <w:r w:rsidRPr="005A5844">
        <w:rPr>
          <w:noProof w:val="0"/>
        </w:rPr>
        <w:t>Dounreay</w:t>
      </w:r>
      <w:r w:rsidR="00770BA8" w:rsidRPr="005A5844">
        <w:rPr>
          <w:noProof w:val="0"/>
        </w:rPr>
        <w:t>’s</w:t>
      </w:r>
      <w:r w:rsidRPr="005A5844">
        <w:rPr>
          <w:noProof w:val="0"/>
        </w:rPr>
        <w:t xml:space="preserve"> arrangements for </w:t>
      </w:r>
      <w:r w:rsidR="00794BF1" w:rsidRPr="005A5844">
        <w:rPr>
          <w:noProof w:val="0"/>
        </w:rPr>
        <w:t>managing</w:t>
      </w:r>
      <w:r w:rsidRPr="005A5844">
        <w:rPr>
          <w:noProof w:val="0"/>
        </w:rPr>
        <w:t xml:space="preserve"> chemical </w:t>
      </w:r>
      <w:r w:rsidR="00794BF1" w:rsidRPr="005A5844">
        <w:rPr>
          <w:noProof w:val="0"/>
        </w:rPr>
        <w:t>inventor</w:t>
      </w:r>
      <w:r w:rsidR="0051274D">
        <w:rPr>
          <w:noProof w:val="0"/>
        </w:rPr>
        <w:t>ies</w:t>
      </w:r>
      <w:r w:rsidRPr="005A5844">
        <w:rPr>
          <w:noProof w:val="0"/>
        </w:rPr>
        <w:t xml:space="preserve"> on s</w:t>
      </w:r>
      <w:r w:rsidR="00770BA8" w:rsidRPr="005A5844">
        <w:rPr>
          <w:noProof w:val="0"/>
        </w:rPr>
        <w:t>ite</w:t>
      </w:r>
    </w:p>
    <w:p w14:paraId="0E637A39" w14:textId="5563223D" w:rsidR="001E6868" w:rsidRPr="005A5844" w:rsidRDefault="001E6868" w:rsidP="00BC0BD5">
      <w:pPr>
        <w:pStyle w:val="Bulletlist1"/>
        <w:rPr>
          <w:noProof w:val="0"/>
        </w:rPr>
      </w:pPr>
      <w:r w:rsidRPr="005A5844">
        <w:rPr>
          <w:noProof w:val="0"/>
        </w:rPr>
        <w:t>Electrical safety</w:t>
      </w:r>
    </w:p>
    <w:p w14:paraId="7DF2F417" w14:textId="11F0D0B8" w:rsidR="00A44FEE" w:rsidRPr="005A5844" w:rsidRDefault="00A44FEE" w:rsidP="00BC0BD5">
      <w:pPr>
        <w:pStyle w:val="Bulletlist1"/>
        <w:rPr>
          <w:noProof w:val="0"/>
        </w:rPr>
      </w:pPr>
      <w:r w:rsidRPr="005A5844">
        <w:rPr>
          <w:noProof w:val="0"/>
        </w:rPr>
        <w:t xml:space="preserve">Asbestos </w:t>
      </w:r>
      <w:r w:rsidR="005B69F2" w:rsidRPr="005A5844">
        <w:rPr>
          <w:noProof w:val="0"/>
        </w:rPr>
        <w:t xml:space="preserve">management and </w:t>
      </w:r>
      <w:r w:rsidRPr="005A5844">
        <w:rPr>
          <w:noProof w:val="0"/>
        </w:rPr>
        <w:t xml:space="preserve">safety </w:t>
      </w:r>
    </w:p>
    <w:p w14:paraId="72AD0C28" w14:textId="3FDFD22C" w:rsidR="00BC0BD5" w:rsidRPr="005A5844" w:rsidRDefault="00BC0BD5" w:rsidP="00BC0BD5">
      <w:pPr>
        <w:pStyle w:val="Bulletlist1"/>
        <w:rPr>
          <w:noProof w:val="0"/>
        </w:rPr>
      </w:pPr>
      <w:r w:rsidRPr="005A5844">
        <w:rPr>
          <w:noProof w:val="0"/>
        </w:rPr>
        <w:t>Establishing appropriate waste route</w:t>
      </w:r>
      <w:r w:rsidR="007A0F72" w:rsidRPr="005A5844">
        <w:rPr>
          <w:noProof w:val="0"/>
        </w:rPr>
        <w:t>s</w:t>
      </w:r>
      <w:r w:rsidRPr="005A5844">
        <w:rPr>
          <w:noProof w:val="0"/>
        </w:rPr>
        <w:t xml:space="preserve"> for hazardous waste materials</w:t>
      </w:r>
    </w:p>
    <w:p w14:paraId="73B83EC8" w14:textId="77777777" w:rsidR="00BC0BD5" w:rsidRPr="005A5844" w:rsidRDefault="00BC0BD5" w:rsidP="00BC0BD5">
      <w:pPr>
        <w:pStyle w:val="Bulletlist1"/>
        <w:rPr>
          <w:noProof w:val="0"/>
        </w:rPr>
      </w:pPr>
      <w:r w:rsidRPr="005A5844">
        <w:rPr>
          <w:noProof w:val="0"/>
        </w:rPr>
        <w:t>Reporting and investigation of incidents and organisational learning</w:t>
      </w:r>
    </w:p>
    <w:p w14:paraId="7E420D14" w14:textId="76D7F43A" w:rsidR="00BC0BD5" w:rsidRPr="005A5844" w:rsidRDefault="00BC0BD5" w:rsidP="00BC0BD5">
      <w:pPr>
        <w:pStyle w:val="Bulletlist1"/>
        <w:rPr>
          <w:noProof w:val="0"/>
        </w:rPr>
      </w:pPr>
      <w:r w:rsidRPr="005A5844">
        <w:rPr>
          <w:noProof w:val="0"/>
        </w:rPr>
        <w:t>Dounreay</w:t>
      </w:r>
      <w:r w:rsidR="00770BA8" w:rsidRPr="005A5844">
        <w:rPr>
          <w:noProof w:val="0"/>
        </w:rPr>
        <w:t>’s</w:t>
      </w:r>
      <w:r w:rsidRPr="005A5844">
        <w:rPr>
          <w:noProof w:val="0"/>
        </w:rPr>
        <w:t xml:space="preserve"> </w:t>
      </w:r>
      <w:r w:rsidR="006F021C" w:rsidRPr="005A5844">
        <w:rPr>
          <w:noProof w:val="0"/>
        </w:rPr>
        <w:t>d</w:t>
      </w:r>
      <w:r w:rsidRPr="005A5844">
        <w:rPr>
          <w:noProof w:val="0"/>
        </w:rPr>
        <w:t xml:space="preserve">ecommissioning </w:t>
      </w:r>
      <w:r w:rsidR="006F021C" w:rsidRPr="005A5844">
        <w:rPr>
          <w:noProof w:val="0"/>
        </w:rPr>
        <w:t>p</w:t>
      </w:r>
      <w:r w:rsidRPr="005A5844">
        <w:rPr>
          <w:noProof w:val="0"/>
        </w:rPr>
        <w:t>rogramme</w:t>
      </w:r>
    </w:p>
    <w:p w14:paraId="686023C9" w14:textId="4DD43E30" w:rsidR="00BC0BD5" w:rsidRPr="005A5844" w:rsidRDefault="00CA0328" w:rsidP="00BC0BD5">
      <w:pPr>
        <w:pStyle w:val="F9-Paragraph"/>
      </w:pPr>
      <w:r w:rsidRPr="005A5844">
        <w:t xml:space="preserve">During the reporting period </w:t>
      </w:r>
      <w:r w:rsidR="00200618" w:rsidRPr="005A5844">
        <w:t xml:space="preserve">ONR </w:t>
      </w:r>
      <w:r w:rsidR="00BC0BD5" w:rsidRPr="005A5844">
        <w:t>site inspector</w:t>
      </w:r>
      <w:r w:rsidR="007B5213" w:rsidRPr="005A5844">
        <w:t>s</w:t>
      </w:r>
      <w:r w:rsidR="00BC0BD5" w:rsidRPr="005A5844">
        <w:t xml:space="preserve"> </w:t>
      </w:r>
      <w:r w:rsidR="007B5213" w:rsidRPr="005A5844">
        <w:t>h</w:t>
      </w:r>
      <w:r w:rsidRPr="005A5844">
        <w:t>e</w:t>
      </w:r>
      <w:r w:rsidR="007B5213" w:rsidRPr="005A5844">
        <w:t>ld</w:t>
      </w:r>
      <w:r w:rsidR="00BC0BD5" w:rsidRPr="005A5844">
        <w:t xml:space="preserve"> meeting</w:t>
      </w:r>
      <w:r w:rsidR="007B5213" w:rsidRPr="005A5844">
        <w:t>s</w:t>
      </w:r>
      <w:r w:rsidR="00BC0BD5" w:rsidRPr="005A5844">
        <w:t xml:space="preserve"> with safety representatives to support their function of representing employees and receiving information on matters affecting their health, safety, and welfare at work. </w:t>
      </w:r>
    </w:p>
    <w:p w14:paraId="4027A931" w14:textId="77777777" w:rsidR="00745534" w:rsidRPr="005A5844" w:rsidRDefault="00745534" w:rsidP="00745534">
      <w:pPr>
        <w:pStyle w:val="TSHeadingNumbered1"/>
        <w:numPr>
          <w:ilvl w:val="0"/>
          <w:numId w:val="24"/>
        </w:numPr>
        <w:rPr>
          <w:sz w:val="24"/>
        </w:rPr>
        <w:sectPr w:rsidR="00745534" w:rsidRPr="005A5844" w:rsidSect="000E4D5E">
          <w:pgSz w:w="11906" w:h="16838" w:code="9"/>
          <w:pgMar w:top="1440" w:right="1440" w:bottom="1440" w:left="1440" w:header="431" w:footer="567" w:gutter="0"/>
          <w:cols w:space="708"/>
          <w:docGrid w:linePitch="360"/>
        </w:sectPr>
      </w:pPr>
    </w:p>
    <w:p w14:paraId="4C929298" w14:textId="77777777" w:rsidR="00745534" w:rsidRPr="005A5844" w:rsidRDefault="00745534" w:rsidP="000A58A7">
      <w:pPr>
        <w:pStyle w:val="Heading1"/>
        <w:rPr>
          <w:caps/>
        </w:rPr>
      </w:pPr>
      <w:bookmarkStart w:id="6" w:name="_Toc95889184"/>
      <w:bookmarkStart w:id="7" w:name="_Toc171521621"/>
      <w:r w:rsidRPr="005A5844">
        <w:lastRenderedPageBreak/>
        <w:t>Non-Routine Matters</w:t>
      </w:r>
      <w:bookmarkEnd w:id="6"/>
      <w:bookmarkEnd w:id="7"/>
    </w:p>
    <w:p w14:paraId="2E0EAA3C" w14:textId="77777777" w:rsidR="00745534" w:rsidRPr="005A5844" w:rsidRDefault="00745534" w:rsidP="000A58A7">
      <w:r w:rsidRPr="005A5844">
        <w:t xml:space="preserve">Licensees are required to have arrangements to respond to non-routine matters and events. ONR inspectors judge the adequacy of the licensee’s response, including actions taken to implement any necessary improvements. </w:t>
      </w:r>
    </w:p>
    <w:p w14:paraId="131AD705" w14:textId="6262A821" w:rsidR="005C5B09" w:rsidRPr="005A5844" w:rsidRDefault="002F0B9F" w:rsidP="00275C12">
      <w:r w:rsidRPr="005A5844">
        <w:t>With</w:t>
      </w:r>
      <w:r w:rsidR="005C5B09" w:rsidRPr="005A5844">
        <w:t>in</w:t>
      </w:r>
      <w:r w:rsidRPr="005A5844">
        <w:t xml:space="preserve"> this period </w:t>
      </w:r>
      <w:r w:rsidR="007675AC" w:rsidRPr="005A5844">
        <w:t xml:space="preserve">Dounreay </w:t>
      </w:r>
      <w:r w:rsidR="005C5B09" w:rsidRPr="005A5844">
        <w:t>reported the following events to ONR:</w:t>
      </w:r>
    </w:p>
    <w:p w14:paraId="00134CD4" w14:textId="7DD8DB04" w:rsidR="00484066" w:rsidRDefault="009A067A" w:rsidP="006740D0">
      <w:pPr>
        <w:pStyle w:val="Bulletlist1"/>
        <w:rPr>
          <w:noProof w:val="0"/>
        </w:rPr>
      </w:pPr>
      <w:r w:rsidRPr="009A067A">
        <w:rPr>
          <w:noProof w:val="0"/>
        </w:rPr>
        <w:t xml:space="preserve">An </w:t>
      </w:r>
      <w:r w:rsidR="0010762F">
        <w:rPr>
          <w:noProof w:val="0"/>
        </w:rPr>
        <w:t xml:space="preserve">injury was reported to ONR under the </w:t>
      </w:r>
      <w:r w:rsidR="0010762F" w:rsidRPr="0010762F">
        <w:rPr>
          <w:noProof w:val="0"/>
        </w:rPr>
        <w:t>Reporting of Incidents, Diseases and Dangerous Occurrences Regulations</w:t>
      </w:r>
      <w:r w:rsidR="0010762F">
        <w:rPr>
          <w:noProof w:val="0"/>
        </w:rPr>
        <w:t xml:space="preserve"> (RIDDOR) </w:t>
      </w:r>
      <w:r w:rsidR="00C2459E">
        <w:rPr>
          <w:noProof w:val="0"/>
        </w:rPr>
        <w:t xml:space="preserve">legislation related to </w:t>
      </w:r>
      <w:r w:rsidR="00745ABC">
        <w:rPr>
          <w:noProof w:val="0"/>
        </w:rPr>
        <w:t>an</w:t>
      </w:r>
      <w:r w:rsidR="00C2459E">
        <w:rPr>
          <w:noProof w:val="0"/>
        </w:rPr>
        <w:t xml:space="preserve"> </w:t>
      </w:r>
      <w:r w:rsidRPr="009A067A">
        <w:rPr>
          <w:noProof w:val="0"/>
        </w:rPr>
        <w:t xml:space="preserve">operator </w:t>
      </w:r>
      <w:r w:rsidR="00C2459E">
        <w:rPr>
          <w:noProof w:val="0"/>
        </w:rPr>
        <w:t xml:space="preserve">who trapped their hand </w:t>
      </w:r>
      <w:r w:rsidR="00D76445">
        <w:rPr>
          <w:noProof w:val="0"/>
        </w:rPr>
        <w:t>in a vehicle door during windy weather</w:t>
      </w:r>
      <w:r w:rsidRPr="009A067A">
        <w:rPr>
          <w:noProof w:val="0"/>
        </w:rPr>
        <w:t>. Due to the nature of the injury, the injured party was unable to return to their full range of duties</w:t>
      </w:r>
      <w:r w:rsidR="00173E3D">
        <w:rPr>
          <w:noProof w:val="0"/>
        </w:rPr>
        <w:t xml:space="preserve"> </w:t>
      </w:r>
      <w:r w:rsidR="001D2FF0">
        <w:rPr>
          <w:noProof w:val="0"/>
        </w:rPr>
        <w:t xml:space="preserve">until after </w:t>
      </w:r>
      <w:r w:rsidR="00173E3D">
        <w:rPr>
          <w:noProof w:val="0"/>
        </w:rPr>
        <w:t xml:space="preserve">the specified period in the legislation </w:t>
      </w:r>
      <w:r w:rsidR="006452EC">
        <w:rPr>
          <w:noProof w:val="0"/>
        </w:rPr>
        <w:t xml:space="preserve">and as such this was </w:t>
      </w:r>
      <w:r w:rsidR="00333722">
        <w:rPr>
          <w:noProof w:val="0"/>
        </w:rPr>
        <w:t xml:space="preserve">a </w:t>
      </w:r>
      <w:r w:rsidR="006452EC">
        <w:rPr>
          <w:noProof w:val="0"/>
        </w:rPr>
        <w:t>reportable event</w:t>
      </w:r>
      <w:r w:rsidRPr="009A067A">
        <w:rPr>
          <w:noProof w:val="0"/>
        </w:rPr>
        <w:t xml:space="preserve">. </w:t>
      </w:r>
      <w:r w:rsidR="006452EC">
        <w:rPr>
          <w:noProof w:val="0"/>
        </w:rPr>
        <w:t>This matter has been discussed with site but no formal regulatory follow up took place.</w:t>
      </w:r>
    </w:p>
    <w:p w14:paraId="15DB3209" w14:textId="2202E85D" w:rsidR="00C00665" w:rsidRDefault="00881001" w:rsidP="006740D0">
      <w:pPr>
        <w:pStyle w:val="Bulletlist1"/>
        <w:rPr>
          <w:noProof w:val="0"/>
        </w:rPr>
      </w:pPr>
      <w:r>
        <w:rPr>
          <w:noProof w:val="0"/>
        </w:rPr>
        <w:t xml:space="preserve">Under </w:t>
      </w:r>
      <w:r w:rsidR="00D00E0C" w:rsidRPr="00D00E0C">
        <w:rPr>
          <w:noProof w:val="0"/>
        </w:rPr>
        <w:t>Pressure Systems Safety Regulations</w:t>
      </w:r>
      <w:r w:rsidR="00D00E0C">
        <w:rPr>
          <w:noProof w:val="0"/>
        </w:rPr>
        <w:t xml:space="preserve"> (PSSR), pressure systems are </w:t>
      </w:r>
      <w:r w:rsidR="003F2E5E">
        <w:rPr>
          <w:noProof w:val="0"/>
        </w:rPr>
        <w:t>required</w:t>
      </w:r>
      <w:r w:rsidR="00D00E0C">
        <w:rPr>
          <w:noProof w:val="0"/>
        </w:rPr>
        <w:t xml:space="preserve"> to receive </w:t>
      </w:r>
      <w:r w:rsidR="00145158">
        <w:rPr>
          <w:noProof w:val="0"/>
        </w:rPr>
        <w:t>examination with a defined frequenc</w:t>
      </w:r>
      <w:r w:rsidR="003F2E5E">
        <w:rPr>
          <w:noProof w:val="0"/>
        </w:rPr>
        <w:t>y</w:t>
      </w:r>
      <w:r w:rsidR="00145158">
        <w:rPr>
          <w:noProof w:val="0"/>
        </w:rPr>
        <w:t xml:space="preserve">. </w:t>
      </w:r>
      <w:r w:rsidR="002E481E">
        <w:rPr>
          <w:noProof w:val="0"/>
        </w:rPr>
        <w:t xml:space="preserve">During this </w:t>
      </w:r>
      <w:r w:rsidR="004A2935">
        <w:rPr>
          <w:noProof w:val="0"/>
        </w:rPr>
        <w:t>period Dounreay reported that s</w:t>
      </w:r>
      <w:r w:rsidR="00C00665" w:rsidRPr="00C00665">
        <w:rPr>
          <w:noProof w:val="0"/>
        </w:rPr>
        <w:t xml:space="preserve">everal pressure systems </w:t>
      </w:r>
      <w:r w:rsidR="008010E6">
        <w:rPr>
          <w:noProof w:val="0"/>
        </w:rPr>
        <w:t>did not receive their</w:t>
      </w:r>
      <w:r w:rsidR="00C00665" w:rsidRPr="00C00665">
        <w:rPr>
          <w:noProof w:val="0"/>
        </w:rPr>
        <w:t xml:space="preserve"> annual working examination</w:t>
      </w:r>
      <w:r w:rsidR="008010E6">
        <w:rPr>
          <w:noProof w:val="0"/>
        </w:rPr>
        <w:t xml:space="preserve"> by their required</w:t>
      </w:r>
      <w:r w:rsidR="00C00665" w:rsidRPr="00C00665">
        <w:rPr>
          <w:noProof w:val="0"/>
        </w:rPr>
        <w:t xml:space="preserve"> compliance date. </w:t>
      </w:r>
      <w:r w:rsidR="00C562AF">
        <w:rPr>
          <w:noProof w:val="0"/>
        </w:rPr>
        <w:t xml:space="preserve">A site level investigation </w:t>
      </w:r>
      <w:r w:rsidR="00955E25">
        <w:rPr>
          <w:noProof w:val="0"/>
        </w:rPr>
        <w:t>is</w:t>
      </w:r>
      <w:r w:rsidR="00C562AF">
        <w:rPr>
          <w:noProof w:val="0"/>
        </w:rPr>
        <w:t xml:space="preserve"> be</w:t>
      </w:r>
      <w:r w:rsidR="00955E25">
        <w:rPr>
          <w:noProof w:val="0"/>
        </w:rPr>
        <w:t>ing</w:t>
      </w:r>
      <w:r w:rsidR="00C562AF">
        <w:rPr>
          <w:noProof w:val="0"/>
        </w:rPr>
        <w:t xml:space="preserve"> conducted into the re</w:t>
      </w:r>
      <w:r w:rsidR="00BA3128">
        <w:rPr>
          <w:noProof w:val="0"/>
        </w:rPr>
        <w:t xml:space="preserve">asons behind the scheduling issues </w:t>
      </w:r>
      <w:r w:rsidR="00704217">
        <w:rPr>
          <w:noProof w:val="0"/>
        </w:rPr>
        <w:t xml:space="preserve">by the duty holder </w:t>
      </w:r>
      <w:r w:rsidR="00596642">
        <w:rPr>
          <w:noProof w:val="0"/>
        </w:rPr>
        <w:t xml:space="preserve">and further regulatory </w:t>
      </w:r>
      <w:r w:rsidR="005B1233">
        <w:rPr>
          <w:noProof w:val="0"/>
        </w:rPr>
        <w:t xml:space="preserve">follow up will be conducted. </w:t>
      </w:r>
      <w:r w:rsidR="00FA38A5">
        <w:rPr>
          <w:noProof w:val="0"/>
        </w:rPr>
        <w:t xml:space="preserve">This non compliance </w:t>
      </w:r>
      <w:r w:rsidR="00DC000D">
        <w:rPr>
          <w:noProof w:val="0"/>
        </w:rPr>
        <w:t xml:space="preserve">did not result in any immediate safety concerns. </w:t>
      </w:r>
    </w:p>
    <w:p w14:paraId="1023956F" w14:textId="4BC302F1" w:rsidR="006602E8" w:rsidRPr="005A5844" w:rsidRDefault="00F018DF" w:rsidP="00C00665">
      <w:pPr>
        <w:pStyle w:val="Bulletlist1"/>
        <w:numPr>
          <w:ilvl w:val="0"/>
          <w:numId w:val="0"/>
        </w:numPr>
        <w:ind w:left="360"/>
        <w:rPr>
          <w:noProof w:val="0"/>
        </w:rPr>
      </w:pPr>
      <w:r>
        <w:rPr>
          <w:noProof w:val="0"/>
        </w:rPr>
        <w:t xml:space="preserve"> </w:t>
      </w:r>
    </w:p>
    <w:p w14:paraId="44A8AE18" w14:textId="77777777" w:rsidR="00275C12" w:rsidRPr="005A5844" w:rsidRDefault="00275C12" w:rsidP="00275C12"/>
    <w:p w14:paraId="4762D044" w14:textId="339DB800" w:rsidR="00BA5BC4" w:rsidRPr="005A5844" w:rsidRDefault="002908E0" w:rsidP="00B02F55">
      <w:pPr>
        <w:pStyle w:val="Bulletlist1"/>
        <w:numPr>
          <w:ilvl w:val="0"/>
          <w:numId w:val="0"/>
        </w:numPr>
        <w:ind w:left="360" w:hanging="360"/>
        <w:rPr>
          <w:noProof w:val="0"/>
        </w:rPr>
      </w:pPr>
      <w:r w:rsidRPr="005A5844">
        <w:rPr>
          <w:noProof w:val="0"/>
        </w:rPr>
        <w:t xml:space="preserve"> </w:t>
      </w:r>
    </w:p>
    <w:p w14:paraId="07F2B818" w14:textId="77777777" w:rsidR="00A03B5B" w:rsidRPr="005A5844" w:rsidRDefault="00A03B5B" w:rsidP="00B02F55">
      <w:pPr>
        <w:pStyle w:val="Bulletlist1"/>
        <w:numPr>
          <w:ilvl w:val="0"/>
          <w:numId w:val="0"/>
        </w:numPr>
        <w:ind w:left="360" w:hanging="360"/>
        <w:rPr>
          <w:noProof w:val="0"/>
        </w:rPr>
      </w:pPr>
    </w:p>
    <w:p w14:paraId="3F2FD8AA" w14:textId="77777777" w:rsidR="00745534" w:rsidRPr="005A5844" w:rsidRDefault="00745534" w:rsidP="00745534">
      <w:pPr>
        <w:spacing w:before="240" w:after="120"/>
      </w:pPr>
    </w:p>
    <w:p w14:paraId="2997BDE4" w14:textId="77777777" w:rsidR="00745534" w:rsidRPr="005A5844" w:rsidRDefault="00745534" w:rsidP="00745534"/>
    <w:p w14:paraId="3D5C8CED" w14:textId="77777777" w:rsidR="00745534" w:rsidRPr="005A5844" w:rsidRDefault="00745534" w:rsidP="00745534">
      <w:pPr>
        <w:pStyle w:val="TSHeadingNumbered1"/>
        <w:numPr>
          <w:ilvl w:val="0"/>
          <w:numId w:val="24"/>
        </w:numPr>
        <w:rPr>
          <w:sz w:val="24"/>
        </w:rPr>
        <w:sectPr w:rsidR="00745534" w:rsidRPr="005A5844" w:rsidSect="000E4D5E">
          <w:pgSz w:w="11906" w:h="16838" w:code="9"/>
          <w:pgMar w:top="1440" w:right="1440" w:bottom="1440" w:left="1440" w:header="431" w:footer="567" w:gutter="0"/>
          <w:cols w:space="708"/>
          <w:docGrid w:linePitch="360"/>
        </w:sectPr>
      </w:pPr>
    </w:p>
    <w:p w14:paraId="2297234F" w14:textId="77777777" w:rsidR="00745534" w:rsidRPr="005A5844" w:rsidRDefault="00745534" w:rsidP="000A58A7">
      <w:pPr>
        <w:pStyle w:val="Heading1"/>
        <w:rPr>
          <w:caps/>
        </w:rPr>
      </w:pPr>
      <w:bookmarkStart w:id="8" w:name="_Toc95889185"/>
      <w:bookmarkStart w:id="9" w:name="_Toc171521622"/>
      <w:r w:rsidRPr="005A5844">
        <w:lastRenderedPageBreak/>
        <w:t>Regulatory Activity</w:t>
      </w:r>
      <w:bookmarkEnd w:id="8"/>
      <w:bookmarkEnd w:id="9"/>
    </w:p>
    <w:p w14:paraId="17AD64F0" w14:textId="1DC2552B" w:rsidR="00944C8B" w:rsidRPr="005A5844" w:rsidRDefault="00745534" w:rsidP="00255A33">
      <w:pPr>
        <w:rPr>
          <w:szCs w:val="24"/>
        </w:rPr>
      </w:pPr>
      <w:r w:rsidRPr="005A5844">
        <w:t>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w:t>
      </w:r>
      <w:r w:rsidR="000319BC" w:rsidRPr="005A5844">
        <w:t>ing</w:t>
      </w:r>
      <w:r w:rsidRPr="005A5844">
        <w:t xml:space="preserve"> issuing an </w:t>
      </w:r>
      <w:r w:rsidR="005508D6" w:rsidRPr="005A5844">
        <w:t>e</w:t>
      </w:r>
      <w:r w:rsidRPr="005A5844">
        <w:t xml:space="preserve">nforcement </w:t>
      </w:r>
      <w:r w:rsidR="005508D6" w:rsidRPr="005A5844">
        <w:t>n</w:t>
      </w:r>
      <w:r w:rsidRPr="005A5844">
        <w:t xml:space="preserve">otice. </w:t>
      </w:r>
      <w:r w:rsidR="00255A33">
        <w:t xml:space="preserve">Within this period ONR </w:t>
      </w:r>
      <w:r w:rsidR="00194A1A">
        <w:t xml:space="preserve">has not issued any permissioning or enforcement </w:t>
      </w:r>
      <w:r w:rsidR="00B73587">
        <w:t xml:space="preserve">notices. </w:t>
      </w:r>
    </w:p>
    <w:p w14:paraId="68C1B5FF" w14:textId="77777777" w:rsidR="00745534" w:rsidRPr="005A5844" w:rsidRDefault="00745534" w:rsidP="006D53D9">
      <w:pPr>
        <w:pStyle w:val="Heading1"/>
        <w:rPr>
          <w:caps/>
        </w:rPr>
      </w:pPr>
      <w:bookmarkStart w:id="10" w:name="_Toc95889186"/>
      <w:bookmarkStart w:id="11" w:name="_Toc171521623"/>
      <w:r w:rsidRPr="005A5844">
        <w:t>News from ONR</w:t>
      </w:r>
      <w:bookmarkEnd w:id="10"/>
      <w:bookmarkEnd w:id="11"/>
    </w:p>
    <w:p w14:paraId="636171D6" w14:textId="71CED079" w:rsidR="00745534" w:rsidRPr="005A5844" w:rsidRDefault="00745534" w:rsidP="005B7B04">
      <w:r w:rsidRPr="005A5844">
        <w:t xml:space="preserve">For the latest news and information from </w:t>
      </w:r>
      <w:r w:rsidR="005B7B04" w:rsidRPr="005A5844">
        <w:t>ONR</w:t>
      </w:r>
      <w:r w:rsidRPr="005A5844">
        <w:t xml:space="preserve">, please read and subscribe to our regular email newsletter ‘ONR News’ at </w:t>
      </w:r>
      <w:hyperlink r:id="rId25" w:history="1">
        <w:r w:rsidR="00365273" w:rsidRPr="005A5844">
          <w:rPr>
            <w:rStyle w:val="Hyperlink"/>
          </w:rPr>
          <w:t>Latest news | Office for Nuclear Regulation (onr.org.uk)</w:t>
        </w:r>
      </w:hyperlink>
      <w:r w:rsidR="004D6C24" w:rsidRPr="005A5844">
        <w:t>.</w:t>
      </w:r>
    </w:p>
    <w:p w14:paraId="2C5918BA" w14:textId="77777777" w:rsidR="00745534" w:rsidRPr="005A5844" w:rsidRDefault="00745534" w:rsidP="006D53D9">
      <w:pPr>
        <w:pStyle w:val="Heading1"/>
        <w:rPr>
          <w:caps/>
        </w:rPr>
      </w:pPr>
      <w:bookmarkStart w:id="12" w:name="_Toc95889187"/>
      <w:bookmarkStart w:id="13" w:name="_Toc171521624"/>
      <w:r w:rsidRPr="005A5844">
        <w:t>Contacts</w:t>
      </w:r>
      <w:bookmarkEnd w:id="12"/>
      <w:bookmarkEnd w:id="13"/>
    </w:p>
    <w:p w14:paraId="71166651" w14:textId="77777777" w:rsidR="00745534" w:rsidRPr="005A5844" w:rsidRDefault="00745534" w:rsidP="00745534">
      <w:pPr>
        <w:pStyle w:val="F9-Paragraph"/>
        <w:contextualSpacing/>
      </w:pPr>
      <w:r w:rsidRPr="005A5844">
        <w:t>Office for Nuclear Regulation</w:t>
      </w:r>
    </w:p>
    <w:p w14:paraId="03602DF6" w14:textId="77777777" w:rsidR="00745534" w:rsidRPr="005A5844" w:rsidRDefault="00745534" w:rsidP="00745534">
      <w:pPr>
        <w:pStyle w:val="F9-Paragraph"/>
        <w:contextualSpacing/>
      </w:pPr>
      <w:r w:rsidRPr="005A5844">
        <w:t>Redgrave Court</w:t>
      </w:r>
    </w:p>
    <w:p w14:paraId="1BCFE5A6" w14:textId="77777777" w:rsidR="00745534" w:rsidRPr="005A5844" w:rsidRDefault="00745534" w:rsidP="00745534">
      <w:pPr>
        <w:pStyle w:val="F9-Paragraph"/>
        <w:contextualSpacing/>
      </w:pPr>
      <w:r w:rsidRPr="005A5844">
        <w:t>Merton Road</w:t>
      </w:r>
    </w:p>
    <w:p w14:paraId="11A9DC63" w14:textId="77777777" w:rsidR="00745534" w:rsidRPr="005A5844" w:rsidRDefault="00745534" w:rsidP="00745534">
      <w:pPr>
        <w:pStyle w:val="F9-Paragraph"/>
        <w:contextualSpacing/>
      </w:pPr>
      <w:r w:rsidRPr="005A5844">
        <w:t>Bootle</w:t>
      </w:r>
    </w:p>
    <w:p w14:paraId="3C787597" w14:textId="77777777" w:rsidR="00745534" w:rsidRPr="005A5844" w:rsidRDefault="00745534" w:rsidP="00745534">
      <w:pPr>
        <w:pStyle w:val="F9-Paragraph"/>
        <w:contextualSpacing/>
      </w:pPr>
      <w:r w:rsidRPr="005A5844">
        <w:t>Merseyside</w:t>
      </w:r>
    </w:p>
    <w:p w14:paraId="74440176" w14:textId="77777777" w:rsidR="00745534" w:rsidRPr="005A5844" w:rsidRDefault="00745534" w:rsidP="00745534">
      <w:pPr>
        <w:pStyle w:val="F9-Paragraph"/>
        <w:contextualSpacing/>
      </w:pPr>
      <w:r w:rsidRPr="005A5844">
        <w:t>L20 7HS</w:t>
      </w:r>
    </w:p>
    <w:p w14:paraId="6FF90360" w14:textId="61294664" w:rsidR="00745534" w:rsidRPr="005A5844" w:rsidRDefault="00745534" w:rsidP="00745534">
      <w:pPr>
        <w:pStyle w:val="F9-Paragraph"/>
        <w:contextualSpacing/>
      </w:pPr>
      <w:r w:rsidRPr="005A5844">
        <w:t>website:</w:t>
      </w:r>
      <w:r w:rsidR="006D53D9" w:rsidRPr="005A5844">
        <w:t xml:space="preserve"> </w:t>
      </w:r>
      <w:hyperlink r:id="rId26" w:history="1">
        <w:r w:rsidR="006D53D9" w:rsidRPr="005A5844">
          <w:rPr>
            <w:rStyle w:val="Hyperlink"/>
          </w:rPr>
          <w:t>www.onr.org.uk</w:t>
        </w:r>
      </w:hyperlink>
    </w:p>
    <w:p w14:paraId="3F036F4A" w14:textId="4C73D216" w:rsidR="00745534" w:rsidRPr="005A5844" w:rsidRDefault="00745534" w:rsidP="00745534">
      <w:pPr>
        <w:pStyle w:val="F9-Paragraph"/>
        <w:contextualSpacing/>
      </w:pPr>
      <w:r w:rsidRPr="005A5844">
        <w:t xml:space="preserve">email: </w:t>
      </w:r>
      <w:r w:rsidRPr="005A5844">
        <w:tab/>
      </w:r>
      <w:hyperlink r:id="rId27" w:history="1">
        <w:r w:rsidR="006D53D9" w:rsidRPr="005A5844">
          <w:rPr>
            <w:rStyle w:val="Hyperlink"/>
          </w:rPr>
          <w:t>Contact@onr.gov.uk</w:t>
        </w:r>
      </w:hyperlink>
    </w:p>
    <w:p w14:paraId="01D135A4" w14:textId="0836094D" w:rsidR="00745534" w:rsidRPr="005A5844" w:rsidRDefault="00745534" w:rsidP="006D53D9">
      <w:r w:rsidRPr="005A5844">
        <w:t xml:space="preserve">This document is issued by ONR. For further information about ONR, or to report inconsistencies or inaccuracies in this publication please visit </w:t>
      </w:r>
      <w:hyperlink r:id="rId28" w:history="1">
        <w:r w:rsidRPr="005A5844">
          <w:rPr>
            <w:rStyle w:val="Hyperlink"/>
          </w:rPr>
          <w:t>http://www.onr.org.uk/feedback.htm</w:t>
        </w:r>
      </w:hyperlink>
      <w:r w:rsidRPr="005A5844">
        <w:t xml:space="preserve">. </w:t>
      </w:r>
    </w:p>
    <w:p w14:paraId="6A738AAF" w14:textId="77777777" w:rsidR="00745534" w:rsidRPr="005A5844" w:rsidRDefault="00745534" w:rsidP="006D53D9">
      <w:pPr>
        <w:rPr>
          <w:rFonts w:ascii="Times New Roman" w:hAnsi="Times New Roman"/>
        </w:rPr>
      </w:pPr>
      <w:r w:rsidRPr="005A5844">
        <w:t xml:space="preserve">If you wish to reuse this information visit </w:t>
      </w:r>
      <w:hyperlink r:id="rId29" w:tooltip="blocked::blocked::BLOCKED::http://www.hse.gov.uk/copyright&#10;blocked::BLOCKED::http://www.hse.gov.uk/copyright&#10;http://www.hse.gov.uk/copyright" w:history="1"/>
      <w:hyperlink r:id="rId30" w:history="1">
        <w:r w:rsidRPr="005A5844">
          <w:rPr>
            <w:rStyle w:val="Hyperlink"/>
            <w:kern w:val="36"/>
          </w:rPr>
          <w:t>www.onr.org.uk/copyright.htm</w:t>
        </w:r>
      </w:hyperlink>
      <w:r w:rsidRPr="005A5844">
        <w:t xml:space="preserve"> for details. </w:t>
      </w:r>
    </w:p>
    <w:p w14:paraId="1F6056A9" w14:textId="77777777" w:rsidR="00745534" w:rsidRPr="005A5844" w:rsidRDefault="00745534" w:rsidP="006D53D9">
      <w:r w:rsidRPr="005A5844">
        <w:t>For published documents, the electronic copy on the ONR website remains the most current publicly available version and copying or printing renders this document uncontrolled.</w:t>
      </w:r>
    </w:p>
    <w:p w14:paraId="6239C3AC" w14:textId="06547EA0" w:rsidR="009E0E52" w:rsidRPr="005A5844" w:rsidRDefault="009E0E52" w:rsidP="00FA2F2F">
      <w:pPr>
        <w:spacing w:before="240" w:after="120"/>
      </w:pPr>
    </w:p>
    <w:sectPr w:rsidR="009E0E52" w:rsidRPr="005A5844"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782BF" w14:textId="77777777" w:rsidR="001B2BCC" w:rsidRDefault="001B2BCC" w:rsidP="007D199A">
      <w:pPr>
        <w:spacing w:after="0"/>
      </w:pPr>
      <w:r>
        <w:separator/>
      </w:r>
    </w:p>
    <w:p w14:paraId="275FE3C8" w14:textId="77777777" w:rsidR="001B2BCC" w:rsidRDefault="001B2BCC"/>
  </w:endnote>
  <w:endnote w:type="continuationSeparator" w:id="0">
    <w:p w14:paraId="63CF006E" w14:textId="77777777" w:rsidR="001B2BCC" w:rsidRDefault="001B2BCC" w:rsidP="007D199A">
      <w:pPr>
        <w:spacing w:after="0"/>
      </w:pPr>
      <w:r>
        <w:continuationSeparator/>
      </w:r>
    </w:p>
    <w:p w14:paraId="17507905" w14:textId="77777777" w:rsidR="001B2BCC" w:rsidRDefault="001B2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69A93" w14:textId="77777777" w:rsidR="001B2BCC" w:rsidRPr="005E0344" w:rsidRDefault="001B2BCC" w:rsidP="005E0344">
      <w:pPr>
        <w:spacing w:after="120"/>
        <w:rPr>
          <w:color w:val="000000" w:themeColor="text2"/>
        </w:rPr>
      </w:pPr>
      <w:r w:rsidRPr="005E0344">
        <w:rPr>
          <w:color w:val="000000" w:themeColor="text2"/>
        </w:rPr>
        <w:separator/>
      </w:r>
    </w:p>
  </w:footnote>
  <w:footnote w:type="continuationSeparator" w:id="0">
    <w:p w14:paraId="448ACFAB" w14:textId="77777777" w:rsidR="001B2BCC" w:rsidRPr="005E0344" w:rsidRDefault="001B2BCC" w:rsidP="0090581D">
      <w:pPr>
        <w:spacing w:after="120"/>
        <w:rPr>
          <w:color w:val="000000" w:themeColor="text2"/>
        </w:rPr>
      </w:pPr>
      <w:r w:rsidRPr="005E0344">
        <w:rPr>
          <w:color w:val="000000" w:themeColor="text2"/>
        </w:rPr>
        <w:continuationSeparator/>
      </w:r>
    </w:p>
    <w:p w14:paraId="1C4DA40C" w14:textId="77777777" w:rsidR="001B2BCC" w:rsidRDefault="001B2BCC"/>
  </w:footnote>
  <w:footnote w:type="continuationNotice" w:id="1">
    <w:p w14:paraId="7E51BF08" w14:textId="77777777" w:rsidR="001B2BCC" w:rsidRDefault="001B2BCC">
      <w:pPr>
        <w:spacing w:after="0"/>
      </w:pPr>
    </w:p>
    <w:p w14:paraId="211A8447" w14:textId="77777777" w:rsidR="001B2BCC" w:rsidRDefault="001B2B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B81571D" w:rsidR="00177666" w:rsidRPr="002B07AE" w:rsidRDefault="00232E2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B312B">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A1DB1">
          <w:rPr>
            <w:rStyle w:val="Style4"/>
          </w:rPr>
          <w:t>Dounreay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12056B"/>
    <w:multiLevelType w:val="hybridMultilevel"/>
    <w:tmpl w:val="12A47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7"/>
  </w:num>
  <w:num w:numId="14" w16cid:durableId="1154493219">
    <w:abstractNumId w:val="12"/>
  </w:num>
  <w:num w:numId="15" w16cid:durableId="1043753120">
    <w:abstractNumId w:val="23"/>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8"/>
  </w:num>
  <w:num w:numId="20" w16cid:durableId="1735470086">
    <w:abstractNumId w:val="14"/>
  </w:num>
  <w:num w:numId="21" w16cid:durableId="1912344550">
    <w:abstractNumId w:val="20"/>
  </w:num>
  <w:num w:numId="22" w16cid:durableId="1054550158">
    <w:abstractNumId w:val="13"/>
  </w:num>
  <w:num w:numId="23" w16cid:durableId="1946691219">
    <w:abstractNumId w:val="21"/>
  </w:num>
  <w:num w:numId="24" w16cid:durableId="1522209820">
    <w:abstractNumId w:val="24"/>
  </w:num>
  <w:num w:numId="25" w16cid:durableId="825172123">
    <w:abstractNumId w:val="16"/>
  </w:num>
  <w:num w:numId="26" w16cid:durableId="1849905066">
    <w:abstractNumId w:val="15"/>
  </w:num>
  <w:num w:numId="27" w16cid:durableId="66153846">
    <w:abstractNumId w:val="23"/>
  </w:num>
  <w:num w:numId="28" w16cid:durableId="1684287155">
    <w:abstractNumId w:val="19"/>
  </w:num>
  <w:num w:numId="29" w16cid:durableId="1766615351">
    <w:abstractNumId w:val="23"/>
  </w:num>
  <w:num w:numId="30" w16cid:durableId="1299190742">
    <w:abstractNumId w:val="23"/>
  </w:num>
  <w:num w:numId="31" w16cid:durableId="894924434">
    <w:abstractNumId w:val="23"/>
  </w:num>
  <w:num w:numId="32" w16cid:durableId="1395813667">
    <w:abstractNumId w:val="11"/>
  </w:num>
  <w:num w:numId="33" w16cid:durableId="2052070934">
    <w:abstractNumId w:val="23"/>
  </w:num>
  <w:num w:numId="34" w16cid:durableId="9436124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05A42"/>
    <w:rsid w:val="00006245"/>
    <w:rsid w:val="00011177"/>
    <w:rsid w:val="0001320E"/>
    <w:rsid w:val="00014814"/>
    <w:rsid w:val="00015E59"/>
    <w:rsid w:val="00016128"/>
    <w:rsid w:val="00016D7A"/>
    <w:rsid w:val="000205EE"/>
    <w:rsid w:val="00020983"/>
    <w:rsid w:val="00024522"/>
    <w:rsid w:val="00024B2E"/>
    <w:rsid w:val="00027F4F"/>
    <w:rsid w:val="00030430"/>
    <w:rsid w:val="0003078E"/>
    <w:rsid w:val="000319BC"/>
    <w:rsid w:val="00031B89"/>
    <w:rsid w:val="00032F41"/>
    <w:rsid w:val="00035EB0"/>
    <w:rsid w:val="0003693D"/>
    <w:rsid w:val="00040F00"/>
    <w:rsid w:val="0004440F"/>
    <w:rsid w:val="00052C8A"/>
    <w:rsid w:val="000548C8"/>
    <w:rsid w:val="000560CB"/>
    <w:rsid w:val="0005654F"/>
    <w:rsid w:val="000601DB"/>
    <w:rsid w:val="00065A84"/>
    <w:rsid w:val="00066802"/>
    <w:rsid w:val="0007438F"/>
    <w:rsid w:val="00075605"/>
    <w:rsid w:val="00075C66"/>
    <w:rsid w:val="00077756"/>
    <w:rsid w:val="000802CB"/>
    <w:rsid w:val="000817D4"/>
    <w:rsid w:val="00082879"/>
    <w:rsid w:val="00084A67"/>
    <w:rsid w:val="000854C5"/>
    <w:rsid w:val="00090B61"/>
    <w:rsid w:val="00091EEA"/>
    <w:rsid w:val="0009783A"/>
    <w:rsid w:val="000A105C"/>
    <w:rsid w:val="000A58A7"/>
    <w:rsid w:val="000B1F33"/>
    <w:rsid w:val="000C1254"/>
    <w:rsid w:val="000C2DDC"/>
    <w:rsid w:val="000C41C0"/>
    <w:rsid w:val="000C44AB"/>
    <w:rsid w:val="000C7688"/>
    <w:rsid w:val="000D2FD4"/>
    <w:rsid w:val="000D7782"/>
    <w:rsid w:val="000E4D5E"/>
    <w:rsid w:val="000E6676"/>
    <w:rsid w:val="000F0756"/>
    <w:rsid w:val="000F1B7B"/>
    <w:rsid w:val="000F2ED4"/>
    <w:rsid w:val="001001BB"/>
    <w:rsid w:val="001028E8"/>
    <w:rsid w:val="0010762F"/>
    <w:rsid w:val="00122A3D"/>
    <w:rsid w:val="00122D1C"/>
    <w:rsid w:val="00122FCC"/>
    <w:rsid w:val="001244A1"/>
    <w:rsid w:val="00124C2B"/>
    <w:rsid w:val="00126752"/>
    <w:rsid w:val="00130584"/>
    <w:rsid w:val="00130B30"/>
    <w:rsid w:val="00132227"/>
    <w:rsid w:val="00137CC0"/>
    <w:rsid w:val="00140E1C"/>
    <w:rsid w:val="00145158"/>
    <w:rsid w:val="00147AE4"/>
    <w:rsid w:val="0015131E"/>
    <w:rsid w:val="00152BE2"/>
    <w:rsid w:val="00156263"/>
    <w:rsid w:val="001571E5"/>
    <w:rsid w:val="001621A6"/>
    <w:rsid w:val="00170ABB"/>
    <w:rsid w:val="00172B5C"/>
    <w:rsid w:val="00173E3D"/>
    <w:rsid w:val="0017641C"/>
    <w:rsid w:val="00177666"/>
    <w:rsid w:val="001849CA"/>
    <w:rsid w:val="00184F84"/>
    <w:rsid w:val="00185410"/>
    <w:rsid w:val="00185DC1"/>
    <w:rsid w:val="00192352"/>
    <w:rsid w:val="00194A1A"/>
    <w:rsid w:val="00197594"/>
    <w:rsid w:val="001A0639"/>
    <w:rsid w:val="001A1B4A"/>
    <w:rsid w:val="001A53D7"/>
    <w:rsid w:val="001B2BCC"/>
    <w:rsid w:val="001B3509"/>
    <w:rsid w:val="001B3CF0"/>
    <w:rsid w:val="001B4E5C"/>
    <w:rsid w:val="001C2B0E"/>
    <w:rsid w:val="001C4D63"/>
    <w:rsid w:val="001D0C30"/>
    <w:rsid w:val="001D0DE0"/>
    <w:rsid w:val="001D2FF0"/>
    <w:rsid w:val="001D5AFF"/>
    <w:rsid w:val="001D6E43"/>
    <w:rsid w:val="001D74B4"/>
    <w:rsid w:val="001E03E1"/>
    <w:rsid w:val="001E1313"/>
    <w:rsid w:val="001E2344"/>
    <w:rsid w:val="001E30B8"/>
    <w:rsid w:val="001E6868"/>
    <w:rsid w:val="001E7BE6"/>
    <w:rsid w:val="001F059F"/>
    <w:rsid w:val="001F17A5"/>
    <w:rsid w:val="00200618"/>
    <w:rsid w:val="00200811"/>
    <w:rsid w:val="00200CA1"/>
    <w:rsid w:val="00202842"/>
    <w:rsid w:val="00207821"/>
    <w:rsid w:val="0021050F"/>
    <w:rsid w:val="0021338D"/>
    <w:rsid w:val="00214D43"/>
    <w:rsid w:val="00217938"/>
    <w:rsid w:val="00223090"/>
    <w:rsid w:val="002238B4"/>
    <w:rsid w:val="002244A1"/>
    <w:rsid w:val="0022452C"/>
    <w:rsid w:val="002262AC"/>
    <w:rsid w:val="0022798D"/>
    <w:rsid w:val="00230CD0"/>
    <w:rsid w:val="002319AB"/>
    <w:rsid w:val="002319AC"/>
    <w:rsid w:val="00232E26"/>
    <w:rsid w:val="00234342"/>
    <w:rsid w:val="00235324"/>
    <w:rsid w:val="00235EE3"/>
    <w:rsid w:val="002361A7"/>
    <w:rsid w:val="00236B05"/>
    <w:rsid w:val="0024040D"/>
    <w:rsid w:val="002406E8"/>
    <w:rsid w:val="00240F91"/>
    <w:rsid w:val="0024161A"/>
    <w:rsid w:val="00251CD7"/>
    <w:rsid w:val="00255A33"/>
    <w:rsid w:val="00255FA3"/>
    <w:rsid w:val="00257288"/>
    <w:rsid w:val="00261FB6"/>
    <w:rsid w:val="002629F8"/>
    <w:rsid w:val="00263396"/>
    <w:rsid w:val="0026427C"/>
    <w:rsid w:val="002645EF"/>
    <w:rsid w:val="002659FA"/>
    <w:rsid w:val="00267815"/>
    <w:rsid w:val="002711DD"/>
    <w:rsid w:val="00274F7D"/>
    <w:rsid w:val="00275C12"/>
    <w:rsid w:val="00275E45"/>
    <w:rsid w:val="00277F81"/>
    <w:rsid w:val="00280DDF"/>
    <w:rsid w:val="002908E0"/>
    <w:rsid w:val="002917FF"/>
    <w:rsid w:val="00291CA1"/>
    <w:rsid w:val="00292ADF"/>
    <w:rsid w:val="0029470F"/>
    <w:rsid w:val="002A0DEC"/>
    <w:rsid w:val="002A1583"/>
    <w:rsid w:val="002A23C6"/>
    <w:rsid w:val="002A278C"/>
    <w:rsid w:val="002B07AE"/>
    <w:rsid w:val="002B0A7A"/>
    <w:rsid w:val="002B1C53"/>
    <w:rsid w:val="002B39C6"/>
    <w:rsid w:val="002B420E"/>
    <w:rsid w:val="002B5EF2"/>
    <w:rsid w:val="002C084F"/>
    <w:rsid w:val="002C4D12"/>
    <w:rsid w:val="002E0BE4"/>
    <w:rsid w:val="002E3B58"/>
    <w:rsid w:val="002E3E8A"/>
    <w:rsid w:val="002E481E"/>
    <w:rsid w:val="002E68EE"/>
    <w:rsid w:val="002E6A6A"/>
    <w:rsid w:val="002E7680"/>
    <w:rsid w:val="002F0B9F"/>
    <w:rsid w:val="002F137B"/>
    <w:rsid w:val="002F3397"/>
    <w:rsid w:val="002F3654"/>
    <w:rsid w:val="002F5147"/>
    <w:rsid w:val="002F686C"/>
    <w:rsid w:val="002F706D"/>
    <w:rsid w:val="00300706"/>
    <w:rsid w:val="00301632"/>
    <w:rsid w:val="00301F32"/>
    <w:rsid w:val="00301FA9"/>
    <w:rsid w:val="00302CB6"/>
    <w:rsid w:val="0030380D"/>
    <w:rsid w:val="00311C0A"/>
    <w:rsid w:val="00312411"/>
    <w:rsid w:val="00313229"/>
    <w:rsid w:val="00316D1B"/>
    <w:rsid w:val="00323E71"/>
    <w:rsid w:val="00326F77"/>
    <w:rsid w:val="00331AB8"/>
    <w:rsid w:val="00333699"/>
    <w:rsid w:val="00333722"/>
    <w:rsid w:val="00336596"/>
    <w:rsid w:val="00336A27"/>
    <w:rsid w:val="00336F75"/>
    <w:rsid w:val="003401B0"/>
    <w:rsid w:val="003429B0"/>
    <w:rsid w:val="00343601"/>
    <w:rsid w:val="00346C8E"/>
    <w:rsid w:val="00350F61"/>
    <w:rsid w:val="003641F3"/>
    <w:rsid w:val="00365273"/>
    <w:rsid w:val="00367BD5"/>
    <w:rsid w:val="0037134F"/>
    <w:rsid w:val="00371C82"/>
    <w:rsid w:val="0037755D"/>
    <w:rsid w:val="00381699"/>
    <w:rsid w:val="00386EF2"/>
    <w:rsid w:val="00390327"/>
    <w:rsid w:val="00393066"/>
    <w:rsid w:val="00393B78"/>
    <w:rsid w:val="0039500E"/>
    <w:rsid w:val="00396035"/>
    <w:rsid w:val="0039768D"/>
    <w:rsid w:val="003A01E9"/>
    <w:rsid w:val="003A7E1C"/>
    <w:rsid w:val="003A7E22"/>
    <w:rsid w:val="003B1574"/>
    <w:rsid w:val="003B577A"/>
    <w:rsid w:val="003B7642"/>
    <w:rsid w:val="003C0306"/>
    <w:rsid w:val="003C114C"/>
    <w:rsid w:val="003C415B"/>
    <w:rsid w:val="003C465D"/>
    <w:rsid w:val="003C4909"/>
    <w:rsid w:val="003C5E8A"/>
    <w:rsid w:val="003C6DCF"/>
    <w:rsid w:val="003D066A"/>
    <w:rsid w:val="003D3980"/>
    <w:rsid w:val="003D495D"/>
    <w:rsid w:val="003E098E"/>
    <w:rsid w:val="003E15A7"/>
    <w:rsid w:val="003E2FAE"/>
    <w:rsid w:val="003E70F6"/>
    <w:rsid w:val="003F09E6"/>
    <w:rsid w:val="003F2E5E"/>
    <w:rsid w:val="003F4F16"/>
    <w:rsid w:val="0040052F"/>
    <w:rsid w:val="00403AD2"/>
    <w:rsid w:val="00405DBF"/>
    <w:rsid w:val="00407CF7"/>
    <w:rsid w:val="00415ED6"/>
    <w:rsid w:val="0041629B"/>
    <w:rsid w:val="00417CAF"/>
    <w:rsid w:val="00420A11"/>
    <w:rsid w:val="00422265"/>
    <w:rsid w:val="00422F92"/>
    <w:rsid w:val="00423ACA"/>
    <w:rsid w:val="00426882"/>
    <w:rsid w:val="004373A7"/>
    <w:rsid w:val="00437D94"/>
    <w:rsid w:val="0044030C"/>
    <w:rsid w:val="00441343"/>
    <w:rsid w:val="00447F0F"/>
    <w:rsid w:val="00464351"/>
    <w:rsid w:val="004648A4"/>
    <w:rsid w:val="00466D4A"/>
    <w:rsid w:val="004675D7"/>
    <w:rsid w:val="004702FB"/>
    <w:rsid w:val="00471380"/>
    <w:rsid w:val="004715FD"/>
    <w:rsid w:val="00477E98"/>
    <w:rsid w:val="00483B3D"/>
    <w:rsid w:val="00484066"/>
    <w:rsid w:val="00484512"/>
    <w:rsid w:val="00492697"/>
    <w:rsid w:val="00494F0D"/>
    <w:rsid w:val="00496BFD"/>
    <w:rsid w:val="004A2935"/>
    <w:rsid w:val="004A3DF2"/>
    <w:rsid w:val="004A5096"/>
    <w:rsid w:val="004C361D"/>
    <w:rsid w:val="004C4891"/>
    <w:rsid w:val="004D16D7"/>
    <w:rsid w:val="004D23A6"/>
    <w:rsid w:val="004D2C89"/>
    <w:rsid w:val="004D6C24"/>
    <w:rsid w:val="004D6C7E"/>
    <w:rsid w:val="004E3932"/>
    <w:rsid w:val="004F1E79"/>
    <w:rsid w:val="004F205D"/>
    <w:rsid w:val="004F297E"/>
    <w:rsid w:val="004F4938"/>
    <w:rsid w:val="004F49F0"/>
    <w:rsid w:val="004F5F33"/>
    <w:rsid w:val="004F6650"/>
    <w:rsid w:val="0050103A"/>
    <w:rsid w:val="00502F97"/>
    <w:rsid w:val="005069FD"/>
    <w:rsid w:val="00507FEE"/>
    <w:rsid w:val="00511B0F"/>
    <w:rsid w:val="0051274D"/>
    <w:rsid w:val="00513AF7"/>
    <w:rsid w:val="00516E88"/>
    <w:rsid w:val="0052095F"/>
    <w:rsid w:val="00521C2C"/>
    <w:rsid w:val="00522988"/>
    <w:rsid w:val="00527DB6"/>
    <w:rsid w:val="00532745"/>
    <w:rsid w:val="0053313D"/>
    <w:rsid w:val="00545B26"/>
    <w:rsid w:val="005508D6"/>
    <w:rsid w:val="005519E2"/>
    <w:rsid w:val="0055388E"/>
    <w:rsid w:val="00554004"/>
    <w:rsid w:val="00557764"/>
    <w:rsid w:val="00561291"/>
    <w:rsid w:val="00561DC1"/>
    <w:rsid w:val="005754AE"/>
    <w:rsid w:val="00577FB5"/>
    <w:rsid w:val="00580555"/>
    <w:rsid w:val="005852D1"/>
    <w:rsid w:val="00586D96"/>
    <w:rsid w:val="00586FF8"/>
    <w:rsid w:val="00587A22"/>
    <w:rsid w:val="005916C2"/>
    <w:rsid w:val="0059299D"/>
    <w:rsid w:val="00593FCF"/>
    <w:rsid w:val="00595C8C"/>
    <w:rsid w:val="00596642"/>
    <w:rsid w:val="00597747"/>
    <w:rsid w:val="005A07BE"/>
    <w:rsid w:val="005A4CDD"/>
    <w:rsid w:val="005A57BD"/>
    <w:rsid w:val="005A5844"/>
    <w:rsid w:val="005B1233"/>
    <w:rsid w:val="005B24FF"/>
    <w:rsid w:val="005B3880"/>
    <w:rsid w:val="005B5247"/>
    <w:rsid w:val="005B57E4"/>
    <w:rsid w:val="005B5ABD"/>
    <w:rsid w:val="005B69F2"/>
    <w:rsid w:val="005B7B04"/>
    <w:rsid w:val="005C140A"/>
    <w:rsid w:val="005C1E52"/>
    <w:rsid w:val="005C5B09"/>
    <w:rsid w:val="005C6763"/>
    <w:rsid w:val="005D0133"/>
    <w:rsid w:val="005D054D"/>
    <w:rsid w:val="005D3164"/>
    <w:rsid w:val="005E0344"/>
    <w:rsid w:val="005E440B"/>
    <w:rsid w:val="005E6108"/>
    <w:rsid w:val="005F1CB0"/>
    <w:rsid w:val="005F2B51"/>
    <w:rsid w:val="005F2C85"/>
    <w:rsid w:val="005F3CC6"/>
    <w:rsid w:val="005F737C"/>
    <w:rsid w:val="005F79B5"/>
    <w:rsid w:val="00605ADB"/>
    <w:rsid w:val="00607196"/>
    <w:rsid w:val="0061026E"/>
    <w:rsid w:val="006107E5"/>
    <w:rsid w:val="00611C9F"/>
    <w:rsid w:val="006241A6"/>
    <w:rsid w:val="006248DE"/>
    <w:rsid w:val="00625A39"/>
    <w:rsid w:val="0062631C"/>
    <w:rsid w:val="00627555"/>
    <w:rsid w:val="006322A0"/>
    <w:rsid w:val="006361FD"/>
    <w:rsid w:val="0064226F"/>
    <w:rsid w:val="00642A06"/>
    <w:rsid w:val="00642DDB"/>
    <w:rsid w:val="00644A7F"/>
    <w:rsid w:val="006452EC"/>
    <w:rsid w:val="00647F4A"/>
    <w:rsid w:val="00653298"/>
    <w:rsid w:val="00654AB6"/>
    <w:rsid w:val="0065792F"/>
    <w:rsid w:val="006602E8"/>
    <w:rsid w:val="00663A7C"/>
    <w:rsid w:val="0066706E"/>
    <w:rsid w:val="00667DF2"/>
    <w:rsid w:val="00670DF1"/>
    <w:rsid w:val="00671345"/>
    <w:rsid w:val="00672762"/>
    <w:rsid w:val="00672A9B"/>
    <w:rsid w:val="006740D0"/>
    <w:rsid w:val="00675884"/>
    <w:rsid w:val="00675AEC"/>
    <w:rsid w:val="00676FCE"/>
    <w:rsid w:val="00680DD0"/>
    <w:rsid w:val="00687789"/>
    <w:rsid w:val="00693C54"/>
    <w:rsid w:val="00696EE0"/>
    <w:rsid w:val="00697980"/>
    <w:rsid w:val="00697AF8"/>
    <w:rsid w:val="006A19EF"/>
    <w:rsid w:val="006A43D5"/>
    <w:rsid w:val="006A525B"/>
    <w:rsid w:val="006B59E0"/>
    <w:rsid w:val="006C045F"/>
    <w:rsid w:val="006C0EF1"/>
    <w:rsid w:val="006C4196"/>
    <w:rsid w:val="006C63B0"/>
    <w:rsid w:val="006C76A2"/>
    <w:rsid w:val="006C792E"/>
    <w:rsid w:val="006D116C"/>
    <w:rsid w:val="006D1C31"/>
    <w:rsid w:val="006D53D9"/>
    <w:rsid w:val="006E2664"/>
    <w:rsid w:val="006E40B2"/>
    <w:rsid w:val="006E7C42"/>
    <w:rsid w:val="006F021C"/>
    <w:rsid w:val="006F1010"/>
    <w:rsid w:val="006F168A"/>
    <w:rsid w:val="006F5076"/>
    <w:rsid w:val="006F6009"/>
    <w:rsid w:val="006F6A20"/>
    <w:rsid w:val="0070321D"/>
    <w:rsid w:val="00704217"/>
    <w:rsid w:val="007068BA"/>
    <w:rsid w:val="0070709E"/>
    <w:rsid w:val="007120CE"/>
    <w:rsid w:val="0071530D"/>
    <w:rsid w:val="00716AB1"/>
    <w:rsid w:val="00716EAC"/>
    <w:rsid w:val="00721D63"/>
    <w:rsid w:val="00723E5D"/>
    <w:rsid w:val="007307C9"/>
    <w:rsid w:val="00731FB0"/>
    <w:rsid w:val="00732C7B"/>
    <w:rsid w:val="00733331"/>
    <w:rsid w:val="00734D2B"/>
    <w:rsid w:val="00737705"/>
    <w:rsid w:val="007408D4"/>
    <w:rsid w:val="007420AC"/>
    <w:rsid w:val="00742617"/>
    <w:rsid w:val="00742E5F"/>
    <w:rsid w:val="00744E6B"/>
    <w:rsid w:val="00745534"/>
    <w:rsid w:val="00745ABC"/>
    <w:rsid w:val="00745CE7"/>
    <w:rsid w:val="007618AE"/>
    <w:rsid w:val="00762C16"/>
    <w:rsid w:val="007675AC"/>
    <w:rsid w:val="00770BA8"/>
    <w:rsid w:val="00772A7F"/>
    <w:rsid w:val="00772EB7"/>
    <w:rsid w:val="007731CE"/>
    <w:rsid w:val="00781071"/>
    <w:rsid w:val="00781F99"/>
    <w:rsid w:val="00782F4E"/>
    <w:rsid w:val="007832B8"/>
    <w:rsid w:val="00783AFA"/>
    <w:rsid w:val="00785427"/>
    <w:rsid w:val="00790540"/>
    <w:rsid w:val="00791947"/>
    <w:rsid w:val="00794BF1"/>
    <w:rsid w:val="00795B90"/>
    <w:rsid w:val="00795F6C"/>
    <w:rsid w:val="007968CA"/>
    <w:rsid w:val="007A0F72"/>
    <w:rsid w:val="007A43FF"/>
    <w:rsid w:val="007A6099"/>
    <w:rsid w:val="007A7E3A"/>
    <w:rsid w:val="007B189A"/>
    <w:rsid w:val="007B2A0E"/>
    <w:rsid w:val="007B3918"/>
    <w:rsid w:val="007B5213"/>
    <w:rsid w:val="007B6BBB"/>
    <w:rsid w:val="007C2F0D"/>
    <w:rsid w:val="007C3B22"/>
    <w:rsid w:val="007C3C1D"/>
    <w:rsid w:val="007C55F8"/>
    <w:rsid w:val="007D199A"/>
    <w:rsid w:val="007D25E3"/>
    <w:rsid w:val="007D2EBE"/>
    <w:rsid w:val="007D43EE"/>
    <w:rsid w:val="007D54D9"/>
    <w:rsid w:val="007D7F16"/>
    <w:rsid w:val="007E1C07"/>
    <w:rsid w:val="007E3344"/>
    <w:rsid w:val="007E68F7"/>
    <w:rsid w:val="007E7E9D"/>
    <w:rsid w:val="007F24B6"/>
    <w:rsid w:val="007F5D23"/>
    <w:rsid w:val="007F6814"/>
    <w:rsid w:val="008010E6"/>
    <w:rsid w:val="00801945"/>
    <w:rsid w:val="00802050"/>
    <w:rsid w:val="00803D94"/>
    <w:rsid w:val="008049C3"/>
    <w:rsid w:val="008072C7"/>
    <w:rsid w:val="008167F7"/>
    <w:rsid w:val="008168CD"/>
    <w:rsid w:val="00816CC3"/>
    <w:rsid w:val="0082028A"/>
    <w:rsid w:val="008229BA"/>
    <w:rsid w:val="00824151"/>
    <w:rsid w:val="00830ADA"/>
    <w:rsid w:val="00835285"/>
    <w:rsid w:val="0084057E"/>
    <w:rsid w:val="0084061E"/>
    <w:rsid w:val="008406F4"/>
    <w:rsid w:val="00845390"/>
    <w:rsid w:val="0084601B"/>
    <w:rsid w:val="00856069"/>
    <w:rsid w:val="008563F6"/>
    <w:rsid w:val="008606F0"/>
    <w:rsid w:val="00861E6D"/>
    <w:rsid w:val="00863142"/>
    <w:rsid w:val="00865489"/>
    <w:rsid w:val="0086553D"/>
    <w:rsid w:val="00866981"/>
    <w:rsid w:val="00867A47"/>
    <w:rsid w:val="00867C6A"/>
    <w:rsid w:val="00867D53"/>
    <w:rsid w:val="00874FEB"/>
    <w:rsid w:val="00877E38"/>
    <w:rsid w:val="00881001"/>
    <w:rsid w:val="00881B6F"/>
    <w:rsid w:val="00882AA4"/>
    <w:rsid w:val="00883E22"/>
    <w:rsid w:val="00884E43"/>
    <w:rsid w:val="0088549F"/>
    <w:rsid w:val="00887EC6"/>
    <w:rsid w:val="0089084C"/>
    <w:rsid w:val="00890C08"/>
    <w:rsid w:val="00893409"/>
    <w:rsid w:val="00893D9F"/>
    <w:rsid w:val="008970E4"/>
    <w:rsid w:val="008A2379"/>
    <w:rsid w:val="008A4329"/>
    <w:rsid w:val="008A578E"/>
    <w:rsid w:val="008A7D94"/>
    <w:rsid w:val="008B0163"/>
    <w:rsid w:val="008B05B0"/>
    <w:rsid w:val="008B1519"/>
    <w:rsid w:val="008B2309"/>
    <w:rsid w:val="008B7BCC"/>
    <w:rsid w:val="008C1B1F"/>
    <w:rsid w:val="008C50C3"/>
    <w:rsid w:val="008C7094"/>
    <w:rsid w:val="008D01B2"/>
    <w:rsid w:val="008D2B97"/>
    <w:rsid w:val="008D49A5"/>
    <w:rsid w:val="008D4B44"/>
    <w:rsid w:val="008D6C81"/>
    <w:rsid w:val="008E08EC"/>
    <w:rsid w:val="008E1EE2"/>
    <w:rsid w:val="008E3485"/>
    <w:rsid w:val="008E4903"/>
    <w:rsid w:val="008E6CF0"/>
    <w:rsid w:val="008F1439"/>
    <w:rsid w:val="008F179E"/>
    <w:rsid w:val="008F7051"/>
    <w:rsid w:val="008F7952"/>
    <w:rsid w:val="0090146B"/>
    <w:rsid w:val="009017F0"/>
    <w:rsid w:val="00901BD5"/>
    <w:rsid w:val="009033A9"/>
    <w:rsid w:val="0090581D"/>
    <w:rsid w:val="009061B7"/>
    <w:rsid w:val="00906EAC"/>
    <w:rsid w:val="0091066B"/>
    <w:rsid w:val="00913C31"/>
    <w:rsid w:val="0091439C"/>
    <w:rsid w:val="0091566A"/>
    <w:rsid w:val="00915F38"/>
    <w:rsid w:val="00920572"/>
    <w:rsid w:val="00920BF2"/>
    <w:rsid w:val="00922D99"/>
    <w:rsid w:val="0092366C"/>
    <w:rsid w:val="00924E93"/>
    <w:rsid w:val="00926A68"/>
    <w:rsid w:val="009278B1"/>
    <w:rsid w:val="00931394"/>
    <w:rsid w:val="009349A9"/>
    <w:rsid w:val="00936C52"/>
    <w:rsid w:val="009401A8"/>
    <w:rsid w:val="00944C8B"/>
    <w:rsid w:val="00945B1D"/>
    <w:rsid w:val="00952C59"/>
    <w:rsid w:val="00954141"/>
    <w:rsid w:val="009542D4"/>
    <w:rsid w:val="00954793"/>
    <w:rsid w:val="0095489B"/>
    <w:rsid w:val="00955E25"/>
    <w:rsid w:val="00961DF1"/>
    <w:rsid w:val="00964246"/>
    <w:rsid w:val="00966FB9"/>
    <w:rsid w:val="009671CD"/>
    <w:rsid w:val="00971684"/>
    <w:rsid w:val="00972F49"/>
    <w:rsid w:val="009751A9"/>
    <w:rsid w:val="009758E6"/>
    <w:rsid w:val="00977A84"/>
    <w:rsid w:val="00980F9C"/>
    <w:rsid w:val="009816B4"/>
    <w:rsid w:val="00982C4A"/>
    <w:rsid w:val="009851A3"/>
    <w:rsid w:val="0098632B"/>
    <w:rsid w:val="0098671D"/>
    <w:rsid w:val="00994C96"/>
    <w:rsid w:val="00995C6A"/>
    <w:rsid w:val="00997BFB"/>
    <w:rsid w:val="009A067A"/>
    <w:rsid w:val="009A2F42"/>
    <w:rsid w:val="009A4635"/>
    <w:rsid w:val="009A5071"/>
    <w:rsid w:val="009A7348"/>
    <w:rsid w:val="009B4527"/>
    <w:rsid w:val="009B462C"/>
    <w:rsid w:val="009C0280"/>
    <w:rsid w:val="009C15F3"/>
    <w:rsid w:val="009C3689"/>
    <w:rsid w:val="009C70F4"/>
    <w:rsid w:val="009D110A"/>
    <w:rsid w:val="009D250E"/>
    <w:rsid w:val="009E07C2"/>
    <w:rsid w:val="009E0E52"/>
    <w:rsid w:val="009E3AC8"/>
    <w:rsid w:val="009E40D0"/>
    <w:rsid w:val="009E4D76"/>
    <w:rsid w:val="009F1D78"/>
    <w:rsid w:val="009F2266"/>
    <w:rsid w:val="009F289C"/>
    <w:rsid w:val="009F727B"/>
    <w:rsid w:val="009F72F9"/>
    <w:rsid w:val="00A00205"/>
    <w:rsid w:val="00A00516"/>
    <w:rsid w:val="00A00AF0"/>
    <w:rsid w:val="00A01D9F"/>
    <w:rsid w:val="00A023C5"/>
    <w:rsid w:val="00A03B5B"/>
    <w:rsid w:val="00A14B5A"/>
    <w:rsid w:val="00A17DFC"/>
    <w:rsid w:val="00A22002"/>
    <w:rsid w:val="00A24C7B"/>
    <w:rsid w:val="00A24D56"/>
    <w:rsid w:val="00A30880"/>
    <w:rsid w:val="00A35595"/>
    <w:rsid w:val="00A3567F"/>
    <w:rsid w:val="00A37698"/>
    <w:rsid w:val="00A41ED3"/>
    <w:rsid w:val="00A44FEE"/>
    <w:rsid w:val="00A47A58"/>
    <w:rsid w:val="00A63868"/>
    <w:rsid w:val="00A6604D"/>
    <w:rsid w:val="00A6640B"/>
    <w:rsid w:val="00A66E4B"/>
    <w:rsid w:val="00A7713B"/>
    <w:rsid w:val="00A81D82"/>
    <w:rsid w:val="00A85096"/>
    <w:rsid w:val="00A9118F"/>
    <w:rsid w:val="00A93476"/>
    <w:rsid w:val="00A93C60"/>
    <w:rsid w:val="00A93E33"/>
    <w:rsid w:val="00A94565"/>
    <w:rsid w:val="00A94D95"/>
    <w:rsid w:val="00AA707B"/>
    <w:rsid w:val="00AA74A7"/>
    <w:rsid w:val="00AB1158"/>
    <w:rsid w:val="00AB2205"/>
    <w:rsid w:val="00AB6970"/>
    <w:rsid w:val="00AC1939"/>
    <w:rsid w:val="00AC2BBC"/>
    <w:rsid w:val="00AC2F7A"/>
    <w:rsid w:val="00AC7C05"/>
    <w:rsid w:val="00AC7DD5"/>
    <w:rsid w:val="00AD167C"/>
    <w:rsid w:val="00AD17C7"/>
    <w:rsid w:val="00AD4041"/>
    <w:rsid w:val="00AE302B"/>
    <w:rsid w:val="00AE35E0"/>
    <w:rsid w:val="00AF020F"/>
    <w:rsid w:val="00AF19FF"/>
    <w:rsid w:val="00AF4703"/>
    <w:rsid w:val="00AF75C4"/>
    <w:rsid w:val="00B00045"/>
    <w:rsid w:val="00B02F55"/>
    <w:rsid w:val="00B05CBD"/>
    <w:rsid w:val="00B05F9B"/>
    <w:rsid w:val="00B0622E"/>
    <w:rsid w:val="00B06D74"/>
    <w:rsid w:val="00B16BE5"/>
    <w:rsid w:val="00B200FA"/>
    <w:rsid w:val="00B259DF"/>
    <w:rsid w:val="00B2789A"/>
    <w:rsid w:val="00B324DF"/>
    <w:rsid w:val="00B37824"/>
    <w:rsid w:val="00B407DF"/>
    <w:rsid w:val="00B40998"/>
    <w:rsid w:val="00B40A3D"/>
    <w:rsid w:val="00B41F13"/>
    <w:rsid w:val="00B4332F"/>
    <w:rsid w:val="00B442CD"/>
    <w:rsid w:val="00B44B1F"/>
    <w:rsid w:val="00B44D08"/>
    <w:rsid w:val="00B501E1"/>
    <w:rsid w:val="00B5494F"/>
    <w:rsid w:val="00B62265"/>
    <w:rsid w:val="00B63066"/>
    <w:rsid w:val="00B64141"/>
    <w:rsid w:val="00B64E72"/>
    <w:rsid w:val="00B7129F"/>
    <w:rsid w:val="00B73587"/>
    <w:rsid w:val="00B75ADD"/>
    <w:rsid w:val="00B75D8E"/>
    <w:rsid w:val="00B77913"/>
    <w:rsid w:val="00B8226D"/>
    <w:rsid w:val="00B824FB"/>
    <w:rsid w:val="00B82646"/>
    <w:rsid w:val="00B86A37"/>
    <w:rsid w:val="00B93F15"/>
    <w:rsid w:val="00B97359"/>
    <w:rsid w:val="00B97A8F"/>
    <w:rsid w:val="00BA3128"/>
    <w:rsid w:val="00BA4E58"/>
    <w:rsid w:val="00BA5BC4"/>
    <w:rsid w:val="00BA6560"/>
    <w:rsid w:val="00BA7074"/>
    <w:rsid w:val="00BB110A"/>
    <w:rsid w:val="00BB1EAE"/>
    <w:rsid w:val="00BB7829"/>
    <w:rsid w:val="00BB7C92"/>
    <w:rsid w:val="00BC0BD5"/>
    <w:rsid w:val="00BC26CB"/>
    <w:rsid w:val="00BC319A"/>
    <w:rsid w:val="00BC730D"/>
    <w:rsid w:val="00BD1457"/>
    <w:rsid w:val="00BD4195"/>
    <w:rsid w:val="00BE1652"/>
    <w:rsid w:val="00BE26ED"/>
    <w:rsid w:val="00BE2AD9"/>
    <w:rsid w:val="00BE4C04"/>
    <w:rsid w:val="00BF1068"/>
    <w:rsid w:val="00BF1DFE"/>
    <w:rsid w:val="00BF27FE"/>
    <w:rsid w:val="00BF463C"/>
    <w:rsid w:val="00C00665"/>
    <w:rsid w:val="00C011AF"/>
    <w:rsid w:val="00C02B79"/>
    <w:rsid w:val="00C043B3"/>
    <w:rsid w:val="00C06102"/>
    <w:rsid w:val="00C079AB"/>
    <w:rsid w:val="00C10E61"/>
    <w:rsid w:val="00C115D6"/>
    <w:rsid w:val="00C14787"/>
    <w:rsid w:val="00C1596D"/>
    <w:rsid w:val="00C15B8D"/>
    <w:rsid w:val="00C17010"/>
    <w:rsid w:val="00C20562"/>
    <w:rsid w:val="00C215C3"/>
    <w:rsid w:val="00C23A96"/>
    <w:rsid w:val="00C2459E"/>
    <w:rsid w:val="00C249C6"/>
    <w:rsid w:val="00C25A60"/>
    <w:rsid w:val="00C32CC1"/>
    <w:rsid w:val="00C426EC"/>
    <w:rsid w:val="00C436A9"/>
    <w:rsid w:val="00C4422B"/>
    <w:rsid w:val="00C46B86"/>
    <w:rsid w:val="00C5192C"/>
    <w:rsid w:val="00C555B9"/>
    <w:rsid w:val="00C55C4A"/>
    <w:rsid w:val="00C562AF"/>
    <w:rsid w:val="00C6483C"/>
    <w:rsid w:val="00C64AE9"/>
    <w:rsid w:val="00C662F3"/>
    <w:rsid w:val="00C665A4"/>
    <w:rsid w:val="00C669FB"/>
    <w:rsid w:val="00C66D27"/>
    <w:rsid w:val="00C67DBC"/>
    <w:rsid w:val="00C70CFF"/>
    <w:rsid w:val="00C7116F"/>
    <w:rsid w:val="00C711A7"/>
    <w:rsid w:val="00C718FE"/>
    <w:rsid w:val="00C7256F"/>
    <w:rsid w:val="00C734C2"/>
    <w:rsid w:val="00C808CB"/>
    <w:rsid w:val="00C81739"/>
    <w:rsid w:val="00C81831"/>
    <w:rsid w:val="00C855FC"/>
    <w:rsid w:val="00C856C7"/>
    <w:rsid w:val="00C857B7"/>
    <w:rsid w:val="00C86CEC"/>
    <w:rsid w:val="00C87082"/>
    <w:rsid w:val="00C8773D"/>
    <w:rsid w:val="00C87ABB"/>
    <w:rsid w:val="00C90062"/>
    <w:rsid w:val="00C907D6"/>
    <w:rsid w:val="00C91831"/>
    <w:rsid w:val="00C91EAD"/>
    <w:rsid w:val="00C93A2E"/>
    <w:rsid w:val="00C953DF"/>
    <w:rsid w:val="00C95426"/>
    <w:rsid w:val="00CA0328"/>
    <w:rsid w:val="00CA1277"/>
    <w:rsid w:val="00CA25C9"/>
    <w:rsid w:val="00CA5B4F"/>
    <w:rsid w:val="00CA680D"/>
    <w:rsid w:val="00CB0833"/>
    <w:rsid w:val="00CC42A7"/>
    <w:rsid w:val="00CC6016"/>
    <w:rsid w:val="00CC6F35"/>
    <w:rsid w:val="00CD3F1A"/>
    <w:rsid w:val="00CD5401"/>
    <w:rsid w:val="00CD6214"/>
    <w:rsid w:val="00CE24ED"/>
    <w:rsid w:val="00CE2709"/>
    <w:rsid w:val="00CE2D15"/>
    <w:rsid w:val="00CE2D64"/>
    <w:rsid w:val="00CE4BA7"/>
    <w:rsid w:val="00CE6198"/>
    <w:rsid w:val="00CE6F36"/>
    <w:rsid w:val="00CE736F"/>
    <w:rsid w:val="00CF10FE"/>
    <w:rsid w:val="00CF1F12"/>
    <w:rsid w:val="00CF2848"/>
    <w:rsid w:val="00CF307E"/>
    <w:rsid w:val="00CF6230"/>
    <w:rsid w:val="00CF6A8E"/>
    <w:rsid w:val="00D00E0C"/>
    <w:rsid w:val="00D017FC"/>
    <w:rsid w:val="00D0226A"/>
    <w:rsid w:val="00D04326"/>
    <w:rsid w:val="00D13147"/>
    <w:rsid w:val="00D25260"/>
    <w:rsid w:val="00D26606"/>
    <w:rsid w:val="00D319BA"/>
    <w:rsid w:val="00D31DDA"/>
    <w:rsid w:val="00D32145"/>
    <w:rsid w:val="00D34835"/>
    <w:rsid w:val="00D42378"/>
    <w:rsid w:val="00D4311E"/>
    <w:rsid w:val="00D44407"/>
    <w:rsid w:val="00D463FF"/>
    <w:rsid w:val="00D474C4"/>
    <w:rsid w:val="00D47F6F"/>
    <w:rsid w:val="00D5715A"/>
    <w:rsid w:val="00D57E27"/>
    <w:rsid w:val="00D61598"/>
    <w:rsid w:val="00D62DE8"/>
    <w:rsid w:val="00D71687"/>
    <w:rsid w:val="00D72A68"/>
    <w:rsid w:val="00D73EF1"/>
    <w:rsid w:val="00D74813"/>
    <w:rsid w:val="00D76445"/>
    <w:rsid w:val="00D7733C"/>
    <w:rsid w:val="00D779BA"/>
    <w:rsid w:val="00D808F6"/>
    <w:rsid w:val="00D83F5D"/>
    <w:rsid w:val="00D87309"/>
    <w:rsid w:val="00D91556"/>
    <w:rsid w:val="00D94FCF"/>
    <w:rsid w:val="00DA30BC"/>
    <w:rsid w:val="00DA69C2"/>
    <w:rsid w:val="00DA6D70"/>
    <w:rsid w:val="00DB03A9"/>
    <w:rsid w:val="00DB6050"/>
    <w:rsid w:val="00DC000D"/>
    <w:rsid w:val="00DC12EA"/>
    <w:rsid w:val="00DC2C34"/>
    <w:rsid w:val="00DC484F"/>
    <w:rsid w:val="00DD2F23"/>
    <w:rsid w:val="00DE1978"/>
    <w:rsid w:val="00DE1EA1"/>
    <w:rsid w:val="00DE2C87"/>
    <w:rsid w:val="00DE32D9"/>
    <w:rsid w:val="00DE459A"/>
    <w:rsid w:val="00DF1E77"/>
    <w:rsid w:val="00DF27DA"/>
    <w:rsid w:val="00DF2F5A"/>
    <w:rsid w:val="00DF4DBE"/>
    <w:rsid w:val="00E022B6"/>
    <w:rsid w:val="00E20CFD"/>
    <w:rsid w:val="00E20E97"/>
    <w:rsid w:val="00E23279"/>
    <w:rsid w:val="00E26A83"/>
    <w:rsid w:val="00E31F32"/>
    <w:rsid w:val="00E34284"/>
    <w:rsid w:val="00E40820"/>
    <w:rsid w:val="00E41C87"/>
    <w:rsid w:val="00E42B34"/>
    <w:rsid w:val="00E4658F"/>
    <w:rsid w:val="00E5159B"/>
    <w:rsid w:val="00E52A2F"/>
    <w:rsid w:val="00E54A67"/>
    <w:rsid w:val="00E57A23"/>
    <w:rsid w:val="00E61C0D"/>
    <w:rsid w:val="00E62802"/>
    <w:rsid w:val="00E63EB4"/>
    <w:rsid w:val="00E65570"/>
    <w:rsid w:val="00E66160"/>
    <w:rsid w:val="00E71329"/>
    <w:rsid w:val="00E71D70"/>
    <w:rsid w:val="00E75490"/>
    <w:rsid w:val="00E832CA"/>
    <w:rsid w:val="00E8363B"/>
    <w:rsid w:val="00E84966"/>
    <w:rsid w:val="00E92383"/>
    <w:rsid w:val="00E967EF"/>
    <w:rsid w:val="00EA1B3A"/>
    <w:rsid w:val="00EA2109"/>
    <w:rsid w:val="00EA21AB"/>
    <w:rsid w:val="00EA435D"/>
    <w:rsid w:val="00EA5EBE"/>
    <w:rsid w:val="00EA6FE5"/>
    <w:rsid w:val="00EB312B"/>
    <w:rsid w:val="00EB3A48"/>
    <w:rsid w:val="00EB6854"/>
    <w:rsid w:val="00EC2C78"/>
    <w:rsid w:val="00EC32BF"/>
    <w:rsid w:val="00EC7A76"/>
    <w:rsid w:val="00ED06D6"/>
    <w:rsid w:val="00ED0A75"/>
    <w:rsid w:val="00ED10E9"/>
    <w:rsid w:val="00ED4D4E"/>
    <w:rsid w:val="00ED6755"/>
    <w:rsid w:val="00ED7E69"/>
    <w:rsid w:val="00EE0C77"/>
    <w:rsid w:val="00EE1890"/>
    <w:rsid w:val="00EE4E54"/>
    <w:rsid w:val="00EF3FA3"/>
    <w:rsid w:val="00EF4334"/>
    <w:rsid w:val="00EF530E"/>
    <w:rsid w:val="00EF6BFE"/>
    <w:rsid w:val="00F018DF"/>
    <w:rsid w:val="00F04BE7"/>
    <w:rsid w:val="00F11AB0"/>
    <w:rsid w:val="00F13930"/>
    <w:rsid w:val="00F15649"/>
    <w:rsid w:val="00F15ADF"/>
    <w:rsid w:val="00F15D07"/>
    <w:rsid w:val="00F23194"/>
    <w:rsid w:val="00F36494"/>
    <w:rsid w:val="00F41285"/>
    <w:rsid w:val="00F436BB"/>
    <w:rsid w:val="00F44CBC"/>
    <w:rsid w:val="00F4601C"/>
    <w:rsid w:val="00F47145"/>
    <w:rsid w:val="00F5393A"/>
    <w:rsid w:val="00F545BF"/>
    <w:rsid w:val="00F54736"/>
    <w:rsid w:val="00F54D41"/>
    <w:rsid w:val="00F633F3"/>
    <w:rsid w:val="00F6554F"/>
    <w:rsid w:val="00F70EA7"/>
    <w:rsid w:val="00F71B56"/>
    <w:rsid w:val="00F73078"/>
    <w:rsid w:val="00F824C4"/>
    <w:rsid w:val="00F832C8"/>
    <w:rsid w:val="00F83E87"/>
    <w:rsid w:val="00F86CF3"/>
    <w:rsid w:val="00F873B3"/>
    <w:rsid w:val="00F932D4"/>
    <w:rsid w:val="00FA0413"/>
    <w:rsid w:val="00FA1DB1"/>
    <w:rsid w:val="00FA2F2F"/>
    <w:rsid w:val="00FA33FE"/>
    <w:rsid w:val="00FA38A5"/>
    <w:rsid w:val="00FA42B9"/>
    <w:rsid w:val="00FA6B15"/>
    <w:rsid w:val="00FA755A"/>
    <w:rsid w:val="00FB1024"/>
    <w:rsid w:val="00FB2B0F"/>
    <w:rsid w:val="00FB380E"/>
    <w:rsid w:val="00FB4F6B"/>
    <w:rsid w:val="00FB5FE1"/>
    <w:rsid w:val="00FB68D4"/>
    <w:rsid w:val="00FB76DA"/>
    <w:rsid w:val="00FC0E8D"/>
    <w:rsid w:val="00FC46EF"/>
    <w:rsid w:val="00FC55DC"/>
    <w:rsid w:val="00FC6DA6"/>
    <w:rsid w:val="00FD31B3"/>
    <w:rsid w:val="00FD4204"/>
    <w:rsid w:val="00FE310C"/>
    <w:rsid w:val="00FE715E"/>
    <w:rsid w:val="00FF00E9"/>
    <w:rsid w:val="00FF29BB"/>
    <w:rsid w:val="00FF3A3E"/>
    <w:rsid w:val="00FF3CCB"/>
    <w:rsid w:val="00FF57B5"/>
    <w:rsid w:val="00FF78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D0A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2200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22002"/>
    <w:rPr>
      <w:rFonts w:ascii="Arial" w:eastAsiaTheme="minorHAnsi" w:hAnsi="Arial" w:cstheme="minorBidi"/>
      <w:b/>
      <w:bCs/>
      <w:lang w:eastAsia="en-US" w:bidi="he-IL"/>
    </w:rPr>
  </w:style>
  <w:style w:type="character" w:customStyle="1" w:styleId="ONRNormalChar">
    <w:name w:val="ONR Normal Char"/>
    <w:link w:val="ONRNormal"/>
    <w:rsid w:val="00944C8B"/>
    <w:rPr>
      <w:rFonts w:ascii="Arial" w:hAnsi="Arial"/>
      <w:szCs w:val="22"/>
      <w:lang w:eastAsia="en-US"/>
    </w:rPr>
  </w:style>
  <w:style w:type="paragraph" w:customStyle="1" w:styleId="ONRNormal">
    <w:name w:val="ONR Normal"/>
    <w:link w:val="ONRNormalChar"/>
    <w:locked/>
    <w:rsid w:val="00944C8B"/>
    <w:pPr>
      <w:spacing w:after="120"/>
    </w:pPr>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8544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onr.org.uk/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publications/publication-search/?type=inspectionRecordPublication"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EB"/>
    <w:rsid w:val="00083523"/>
    <w:rsid w:val="000E3C7F"/>
    <w:rsid w:val="00183F29"/>
    <w:rsid w:val="002550FD"/>
    <w:rsid w:val="002876CA"/>
    <w:rsid w:val="002E6EDF"/>
    <w:rsid w:val="00333F8E"/>
    <w:rsid w:val="00350199"/>
    <w:rsid w:val="00381878"/>
    <w:rsid w:val="003837C2"/>
    <w:rsid w:val="003F6D78"/>
    <w:rsid w:val="004A2217"/>
    <w:rsid w:val="00611F13"/>
    <w:rsid w:val="00626CD0"/>
    <w:rsid w:val="007154C5"/>
    <w:rsid w:val="00800CF0"/>
    <w:rsid w:val="00835E07"/>
    <w:rsid w:val="0090663E"/>
    <w:rsid w:val="00930BBA"/>
    <w:rsid w:val="009F74D7"/>
    <w:rsid w:val="00A716A9"/>
    <w:rsid w:val="00A743EA"/>
    <w:rsid w:val="00C41BCC"/>
    <w:rsid w:val="00C561EC"/>
    <w:rsid w:val="00DD7BA4"/>
    <w:rsid w:val="00E318CE"/>
    <w:rsid w:val="00E646E1"/>
    <w:rsid w:val="00F93872"/>
    <w:rsid w:val="00F93F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Dounreay</vt:lpstr>
    </vt:vector>
  </TitlesOfParts>
  <Manager>Office for Nuclear Regulation</Manager>
  <Company>Nuclear Restoration Services Ltd</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3</cp:revision>
  <cp:lastPrinted>2016-11-28T11:35:00Z</cp:lastPrinted>
  <dcterms:created xsi:type="dcterms:W3CDTF">2025-01-16T13:39:00Z</dcterms:created>
  <dcterms:modified xsi:type="dcterms:W3CDTF">2025-01-16T13:39:00Z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