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402C8B9" w:rsidR="00D0226A" w:rsidRPr="001E03E1" w:rsidRDefault="00374F3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27032">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92024A">
                      <w:rPr>
                        <w:rStyle w:val="Style7"/>
                      </w:rPr>
                      <w:t>Hartlepool Power Station</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464949B" w:rsidR="00004C16" w:rsidRDefault="00374F3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27032">
            <w:rPr>
              <w:rStyle w:val="Style3"/>
            </w:rPr>
            <w:t>EDF</w:t>
          </w:r>
        </w:sdtContent>
      </w:sdt>
      <w:r w:rsidR="002B07AE">
        <w:rPr>
          <w:rStyle w:val="Style2"/>
        </w:rPr>
        <w:t xml:space="preserve"> </w:t>
      </w:r>
      <w:r w:rsidR="005F6AF1">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2024A">
            <w:rPr>
              <w:rStyle w:val="Style3"/>
            </w:rPr>
            <w:t>Hartlepool Power Station</w:t>
          </w:r>
        </w:sdtContent>
      </w:sdt>
    </w:p>
    <w:p w14:paraId="2A318818" w14:textId="1D1028AC"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64A2A">
        <w:rPr>
          <w:rStyle w:val="Style2"/>
          <w:sz w:val="28"/>
          <w:szCs w:val="28"/>
        </w:rPr>
        <w:t>1 April – 30 June 2024</w:t>
      </w:r>
    </w:p>
    <w:p w14:paraId="61A25C0F" w14:textId="39EC7DBA" w:rsidR="00004C16" w:rsidRDefault="00004C16" w:rsidP="00004C16">
      <w:pPr>
        <w:rPr>
          <w:sz w:val="28"/>
          <w:szCs w:val="28"/>
        </w:rPr>
      </w:pPr>
    </w:p>
    <w:p w14:paraId="4D99E381" w14:textId="5D7ED689"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64A2A" w:rsidRPr="00A35862">
        <w:rPr>
          <w:szCs w:val="24"/>
        </w:rPr>
        <w:t xml:space="preserve">Site Inspector </w:t>
      </w:r>
    </w:p>
    <w:p w14:paraId="23B9A867" w14:textId="65F922AE"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80D8A" w:rsidRPr="00F10626">
        <w:rPr>
          <w:szCs w:val="24"/>
        </w:rPr>
        <w:t>Superintending Inspector</w:t>
      </w:r>
    </w:p>
    <w:p w14:paraId="247E3769" w14:textId="2A5A251E"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64A2A">
            <w:rPr>
              <w:szCs w:val="24"/>
            </w:rPr>
            <w:t>1</w:t>
          </w:r>
        </w:sdtContent>
      </w:sdt>
    </w:p>
    <w:p w14:paraId="19206F45" w14:textId="30EA4289" w:rsidR="00004C16" w:rsidRPr="0016079B" w:rsidRDefault="00004C16" w:rsidP="00004C16">
      <w:pPr>
        <w:rPr>
          <w:szCs w:val="24"/>
        </w:rPr>
      </w:pPr>
      <w:r w:rsidRPr="0016079B">
        <w:rPr>
          <w:b/>
          <w:bCs/>
          <w:szCs w:val="24"/>
        </w:rPr>
        <w:t>Publication Date</w:t>
      </w:r>
      <w:r w:rsidRPr="0016079B">
        <w:rPr>
          <w:szCs w:val="24"/>
        </w:rPr>
        <w:t xml:space="preserve">: </w:t>
      </w:r>
      <w:r w:rsidR="00A41B4D">
        <w:rPr>
          <w:szCs w:val="24"/>
        </w:rPr>
        <w:t>August</w:t>
      </w:r>
      <w:r w:rsidR="00564A2A">
        <w:rPr>
          <w:szCs w:val="24"/>
        </w:rPr>
        <w:t xml:space="preserve"> 2024</w:t>
      </w:r>
    </w:p>
    <w:p w14:paraId="55057C62" w14:textId="0DB15F30" w:rsidR="00004C16" w:rsidRPr="0016079B" w:rsidRDefault="00004C16" w:rsidP="00004C16">
      <w:pPr>
        <w:rPr>
          <w:szCs w:val="24"/>
        </w:rPr>
      </w:pPr>
      <w:r w:rsidRPr="0016079B">
        <w:rPr>
          <w:b/>
          <w:bCs/>
          <w:szCs w:val="24"/>
        </w:rPr>
        <w:t>Record Ref. No</w:t>
      </w:r>
      <w:r w:rsidRPr="0016079B">
        <w:rPr>
          <w:szCs w:val="24"/>
        </w:rPr>
        <w:t xml:space="preserve">.: </w:t>
      </w:r>
      <w:r w:rsidR="00780D8A">
        <w:rPr>
          <w:szCs w:val="24"/>
        </w:rPr>
        <w:t>2024/</w:t>
      </w:r>
      <w:r w:rsidR="00852427">
        <w:rPr>
          <w:szCs w:val="24"/>
        </w:rPr>
        <w:t>32969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6C3F7C6" w:rsidR="000E4D5E" w:rsidRPr="002D1551" w:rsidRDefault="000E4D5E" w:rsidP="000E4D5E">
      <w:pPr>
        <w:pStyle w:val="F9-Paragraph"/>
      </w:pPr>
      <w:r w:rsidRPr="002D1551">
        <w:t xml:space="preserve">This report is issued as part of </w:t>
      </w:r>
      <w:r w:rsidR="000565EC">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C9271C">
        <w:t>Hartlepool Local Community Liaison Committee</w:t>
      </w:r>
      <w:r w:rsidRPr="002D1551">
        <w:t xml:space="preserve"> and are also available on </w:t>
      </w:r>
      <w:r w:rsidR="000702D1">
        <w:t xml:space="preserve">our </w:t>
      </w:r>
      <w:r w:rsidR="000702D1" w:rsidRPr="002D1551">
        <w:t>website</w:t>
      </w:r>
      <w:r w:rsidRPr="002D1551">
        <w:t xml:space="preserve"> (</w:t>
      </w:r>
      <w:hyperlink r:id="rId11" w:history="1">
        <w:r w:rsidRPr="002D1551">
          <w:rPr>
            <w:rStyle w:val="Hyperlink"/>
          </w:rPr>
          <w:t>http://www.onr.org.uk/llc/</w:t>
        </w:r>
      </w:hyperlink>
      <w:r w:rsidRPr="002D1551">
        <w:t>).</w:t>
      </w:r>
    </w:p>
    <w:p w14:paraId="5DBE023C" w14:textId="4C2EA655" w:rsidR="000E4D5E" w:rsidRPr="002D1551" w:rsidRDefault="000565EC" w:rsidP="000E4D5E">
      <w:pPr>
        <w:pStyle w:val="F9-Paragraph"/>
      </w:pPr>
      <w:r>
        <w:t>Our s</w:t>
      </w:r>
      <w:r w:rsidR="000E4D5E" w:rsidRPr="002D1551">
        <w:t xml:space="preserve">ite inspectors usually attend </w:t>
      </w:r>
      <w:r w:rsidR="00C9271C">
        <w:t>Hartlepool Local Community Liaison Committee</w:t>
      </w:r>
      <w:r w:rsidR="00C9271C"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 xml:space="preserve">us via email at </w:t>
      </w:r>
      <w:hyperlink r:id="rId12" w:history="1">
        <w:r w:rsidRPr="00012EC9">
          <w:rPr>
            <w:rStyle w:val="Hyperlink"/>
          </w:rPr>
          <w:t>contact@onr.gov.uk</w:t>
        </w:r>
      </w:hyperlink>
      <w:r>
        <w:t xml:space="preserve">. </w:t>
      </w:r>
      <w:r w:rsidR="000E4D5E" w:rsidRPr="002D1551">
        <w:t>.</w:t>
      </w:r>
    </w:p>
    <w:p w14:paraId="1FDB4B56" w14:textId="41B5A9EA" w:rsidR="000E4D5E" w:rsidRDefault="000E4D5E" w:rsidP="00323E71">
      <w:pPr>
        <w:sectPr w:rsidR="000E4D5E" w:rsidSect="0016079B">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FA55E74" w14:textId="2923E13C" w:rsidR="005A2957"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2561333" w:history="1">
        <w:r w:rsidR="005A2957" w:rsidRPr="00884158">
          <w:rPr>
            <w:rStyle w:val="Hyperlink"/>
          </w:rPr>
          <w:t>1.</w:t>
        </w:r>
        <w:r w:rsidR="005A2957">
          <w:rPr>
            <w:rFonts w:asciiTheme="minorHAnsi" w:eastAsiaTheme="minorEastAsia" w:hAnsiTheme="minorHAnsi" w:cstheme="minorBidi"/>
            <w:kern w:val="2"/>
            <w:sz w:val="22"/>
            <w:lang w:eastAsia="en-GB" w:bidi="ar-SA"/>
            <w14:ligatures w14:val="standardContextual"/>
          </w:rPr>
          <w:tab/>
        </w:r>
        <w:r w:rsidR="005A2957" w:rsidRPr="00884158">
          <w:rPr>
            <w:rStyle w:val="Hyperlink"/>
          </w:rPr>
          <w:t>Inspections</w:t>
        </w:r>
        <w:r w:rsidR="005A2957">
          <w:rPr>
            <w:webHidden/>
          </w:rPr>
          <w:tab/>
        </w:r>
        <w:r w:rsidR="005A2957">
          <w:rPr>
            <w:webHidden/>
          </w:rPr>
          <w:fldChar w:fldCharType="begin"/>
        </w:r>
        <w:r w:rsidR="005A2957">
          <w:rPr>
            <w:webHidden/>
          </w:rPr>
          <w:instrText xml:space="preserve"> PAGEREF _Toc172561333 \h </w:instrText>
        </w:r>
        <w:r w:rsidR="005A2957">
          <w:rPr>
            <w:webHidden/>
          </w:rPr>
        </w:r>
        <w:r w:rsidR="005A2957">
          <w:rPr>
            <w:webHidden/>
          </w:rPr>
          <w:fldChar w:fldCharType="separate"/>
        </w:r>
        <w:r w:rsidR="005A2957">
          <w:rPr>
            <w:webHidden/>
          </w:rPr>
          <w:t>4</w:t>
        </w:r>
        <w:r w:rsidR="005A2957">
          <w:rPr>
            <w:webHidden/>
          </w:rPr>
          <w:fldChar w:fldCharType="end"/>
        </w:r>
      </w:hyperlink>
    </w:p>
    <w:p w14:paraId="26255C96" w14:textId="7742C677" w:rsidR="005A2957" w:rsidRDefault="00374F3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61334" w:history="1">
        <w:r w:rsidR="005A2957" w:rsidRPr="00884158">
          <w:rPr>
            <w:rStyle w:val="Hyperlink"/>
            <w:caps/>
          </w:rPr>
          <w:t>2.</w:t>
        </w:r>
        <w:r w:rsidR="005A2957">
          <w:rPr>
            <w:rFonts w:asciiTheme="minorHAnsi" w:eastAsiaTheme="minorEastAsia" w:hAnsiTheme="minorHAnsi" w:cstheme="minorBidi"/>
            <w:kern w:val="2"/>
            <w:sz w:val="22"/>
            <w:lang w:eastAsia="en-GB" w:bidi="ar-SA"/>
            <w14:ligatures w14:val="standardContextual"/>
          </w:rPr>
          <w:tab/>
        </w:r>
        <w:r w:rsidR="005A2957" w:rsidRPr="00884158">
          <w:rPr>
            <w:rStyle w:val="Hyperlink"/>
          </w:rPr>
          <w:t>Routine matters</w:t>
        </w:r>
        <w:r w:rsidR="005A2957">
          <w:rPr>
            <w:webHidden/>
          </w:rPr>
          <w:tab/>
        </w:r>
        <w:r w:rsidR="005A2957">
          <w:rPr>
            <w:webHidden/>
          </w:rPr>
          <w:fldChar w:fldCharType="begin"/>
        </w:r>
        <w:r w:rsidR="005A2957">
          <w:rPr>
            <w:webHidden/>
          </w:rPr>
          <w:instrText xml:space="preserve"> PAGEREF _Toc172561334 \h </w:instrText>
        </w:r>
        <w:r w:rsidR="005A2957">
          <w:rPr>
            <w:webHidden/>
          </w:rPr>
        </w:r>
        <w:r w:rsidR="005A2957">
          <w:rPr>
            <w:webHidden/>
          </w:rPr>
          <w:fldChar w:fldCharType="separate"/>
        </w:r>
        <w:r w:rsidR="005A2957">
          <w:rPr>
            <w:webHidden/>
          </w:rPr>
          <w:t>5</w:t>
        </w:r>
        <w:r w:rsidR="005A2957">
          <w:rPr>
            <w:webHidden/>
          </w:rPr>
          <w:fldChar w:fldCharType="end"/>
        </w:r>
      </w:hyperlink>
    </w:p>
    <w:p w14:paraId="025DB52C" w14:textId="4F32161A" w:rsidR="005A2957" w:rsidRDefault="00374F3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61335" w:history="1">
        <w:r w:rsidR="005A2957" w:rsidRPr="00884158">
          <w:rPr>
            <w:rStyle w:val="Hyperlink"/>
            <w:caps/>
          </w:rPr>
          <w:t>3.</w:t>
        </w:r>
        <w:r w:rsidR="005A2957">
          <w:rPr>
            <w:rFonts w:asciiTheme="minorHAnsi" w:eastAsiaTheme="minorEastAsia" w:hAnsiTheme="minorHAnsi" w:cstheme="minorBidi"/>
            <w:kern w:val="2"/>
            <w:sz w:val="22"/>
            <w:lang w:eastAsia="en-GB" w:bidi="ar-SA"/>
            <w14:ligatures w14:val="standardContextual"/>
          </w:rPr>
          <w:tab/>
        </w:r>
        <w:r w:rsidR="005A2957" w:rsidRPr="00884158">
          <w:rPr>
            <w:rStyle w:val="Hyperlink"/>
          </w:rPr>
          <w:t>Non-routine matters</w:t>
        </w:r>
        <w:r w:rsidR="005A2957">
          <w:rPr>
            <w:webHidden/>
          </w:rPr>
          <w:tab/>
        </w:r>
        <w:r w:rsidR="005A2957">
          <w:rPr>
            <w:webHidden/>
          </w:rPr>
          <w:fldChar w:fldCharType="begin"/>
        </w:r>
        <w:r w:rsidR="005A2957">
          <w:rPr>
            <w:webHidden/>
          </w:rPr>
          <w:instrText xml:space="preserve"> PAGEREF _Toc172561335 \h </w:instrText>
        </w:r>
        <w:r w:rsidR="005A2957">
          <w:rPr>
            <w:webHidden/>
          </w:rPr>
        </w:r>
        <w:r w:rsidR="005A2957">
          <w:rPr>
            <w:webHidden/>
          </w:rPr>
          <w:fldChar w:fldCharType="separate"/>
        </w:r>
        <w:r w:rsidR="005A2957">
          <w:rPr>
            <w:webHidden/>
          </w:rPr>
          <w:t>9</w:t>
        </w:r>
        <w:r w:rsidR="005A2957">
          <w:rPr>
            <w:webHidden/>
          </w:rPr>
          <w:fldChar w:fldCharType="end"/>
        </w:r>
      </w:hyperlink>
    </w:p>
    <w:p w14:paraId="5FFC01D2" w14:textId="42E56F8B" w:rsidR="005A2957" w:rsidRDefault="00374F3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61336" w:history="1">
        <w:r w:rsidR="005A2957" w:rsidRPr="00884158">
          <w:rPr>
            <w:rStyle w:val="Hyperlink"/>
            <w:caps/>
          </w:rPr>
          <w:t>4.</w:t>
        </w:r>
        <w:r w:rsidR="005A2957">
          <w:rPr>
            <w:rFonts w:asciiTheme="minorHAnsi" w:eastAsiaTheme="minorEastAsia" w:hAnsiTheme="minorHAnsi" w:cstheme="minorBidi"/>
            <w:kern w:val="2"/>
            <w:sz w:val="22"/>
            <w:lang w:eastAsia="en-GB" w:bidi="ar-SA"/>
            <w14:ligatures w14:val="standardContextual"/>
          </w:rPr>
          <w:tab/>
        </w:r>
        <w:r w:rsidR="005A2957" w:rsidRPr="00884158">
          <w:rPr>
            <w:rStyle w:val="Hyperlink"/>
          </w:rPr>
          <w:t>Regulatory activity</w:t>
        </w:r>
        <w:r w:rsidR="005A2957">
          <w:rPr>
            <w:webHidden/>
          </w:rPr>
          <w:tab/>
        </w:r>
        <w:r w:rsidR="005A2957">
          <w:rPr>
            <w:webHidden/>
          </w:rPr>
          <w:fldChar w:fldCharType="begin"/>
        </w:r>
        <w:r w:rsidR="005A2957">
          <w:rPr>
            <w:webHidden/>
          </w:rPr>
          <w:instrText xml:space="preserve"> PAGEREF _Toc172561336 \h </w:instrText>
        </w:r>
        <w:r w:rsidR="005A2957">
          <w:rPr>
            <w:webHidden/>
          </w:rPr>
        </w:r>
        <w:r w:rsidR="005A2957">
          <w:rPr>
            <w:webHidden/>
          </w:rPr>
          <w:fldChar w:fldCharType="separate"/>
        </w:r>
        <w:r w:rsidR="005A2957">
          <w:rPr>
            <w:webHidden/>
          </w:rPr>
          <w:t>10</w:t>
        </w:r>
        <w:r w:rsidR="005A2957">
          <w:rPr>
            <w:webHidden/>
          </w:rPr>
          <w:fldChar w:fldCharType="end"/>
        </w:r>
      </w:hyperlink>
    </w:p>
    <w:p w14:paraId="61DEAEE7" w14:textId="3CD3BF5F" w:rsidR="005A2957" w:rsidRDefault="00374F3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61337" w:history="1">
        <w:r w:rsidR="005A2957" w:rsidRPr="00884158">
          <w:rPr>
            <w:rStyle w:val="Hyperlink"/>
            <w:caps/>
          </w:rPr>
          <w:t>5.</w:t>
        </w:r>
        <w:r w:rsidR="005A2957">
          <w:rPr>
            <w:rFonts w:asciiTheme="minorHAnsi" w:eastAsiaTheme="minorEastAsia" w:hAnsiTheme="minorHAnsi" w:cstheme="minorBidi"/>
            <w:kern w:val="2"/>
            <w:sz w:val="22"/>
            <w:lang w:eastAsia="en-GB" w:bidi="ar-SA"/>
            <w14:ligatures w14:val="standardContextual"/>
          </w:rPr>
          <w:tab/>
        </w:r>
        <w:r w:rsidR="005A2957" w:rsidRPr="00884158">
          <w:rPr>
            <w:rStyle w:val="Hyperlink"/>
          </w:rPr>
          <w:t>News from ONR</w:t>
        </w:r>
        <w:r w:rsidR="005A2957">
          <w:rPr>
            <w:webHidden/>
          </w:rPr>
          <w:tab/>
        </w:r>
        <w:r w:rsidR="005A2957">
          <w:rPr>
            <w:webHidden/>
          </w:rPr>
          <w:fldChar w:fldCharType="begin"/>
        </w:r>
        <w:r w:rsidR="005A2957">
          <w:rPr>
            <w:webHidden/>
          </w:rPr>
          <w:instrText xml:space="preserve"> PAGEREF _Toc172561337 \h </w:instrText>
        </w:r>
        <w:r w:rsidR="005A2957">
          <w:rPr>
            <w:webHidden/>
          </w:rPr>
        </w:r>
        <w:r w:rsidR="005A2957">
          <w:rPr>
            <w:webHidden/>
          </w:rPr>
          <w:fldChar w:fldCharType="separate"/>
        </w:r>
        <w:r w:rsidR="005A2957">
          <w:rPr>
            <w:webHidden/>
          </w:rPr>
          <w:t>11</w:t>
        </w:r>
        <w:r w:rsidR="005A2957">
          <w:rPr>
            <w:webHidden/>
          </w:rPr>
          <w:fldChar w:fldCharType="end"/>
        </w:r>
      </w:hyperlink>
    </w:p>
    <w:p w14:paraId="36E8CE0D" w14:textId="28D3DCA6" w:rsidR="005A2957" w:rsidRDefault="00374F3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61338" w:history="1">
        <w:r w:rsidR="005A2957" w:rsidRPr="00884158">
          <w:rPr>
            <w:rStyle w:val="Hyperlink"/>
            <w:caps/>
          </w:rPr>
          <w:t>6.</w:t>
        </w:r>
        <w:r w:rsidR="005A2957">
          <w:rPr>
            <w:rFonts w:asciiTheme="minorHAnsi" w:eastAsiaTheme="minorEastAsia" w:hAnsiTheme="minorHAnsi" w:cstheme="minorBidi"/>
            <w:kern w:val="2"/>
            <w:sz w:val="22"/>
            <w:lang w:eastAsia="en-GB" w:bidi="ar-SA"/>
            <w14:ligatures w14:val="standardContextual"/>
          </w:rPr>
          <w:tab/>
        </w:r>
        <w:r w:rsidR="005A2957" w:rsidRPr="00884158">
          <w:rPr>
            <w:rStyle w:val="Hyperlink"/>
          </w:rPr>
          <w:t>Contacts</w:t>
        </w:r>
        <w:r w:rsidR="005A2957">
          <w:rPr>
            <w:webHidden/>
          </w:rPr>
          <w:tab/>
        </w:r>
        <w:r w:rsidR="005A2957">
          <w:rPr>
            <w:webHidden/>
          </w:rPr>
          <w:fldChar w:fldCharType="begin"/>
        </w:r>
        <w:r w:rsidR="005A2957">
          <w:rPr>
            <w:webHidden/>
          </w:rPr>
          <w:instrText xml:space="preserve"> PAGEREF _Toc172561338 \h </w:instrText>
        </w:r>
        <w:r w:rsidR="005A2957">
          <w:rPr>
            <w:webHidden/>
          </w:rPr>
        </w:r>
        <w:r w:rsidR="005A2957">
          <w:rPr>
            <w:webHidden/>
          </w:rPr>
          <w:fldChar w:fldCharType="separate"/>
        </w:r>
        <w:r w:rsidR="005A2957">
          <w:rPr>
            <w:webHidden/>
          </w:rPr>
          <w:t>11</w:t>
        </w:r>
        <w:r w:rsidR="005A2957">
          <w:rPr>
            <w:webHidden/>
          </w:rPr>
          <w:fldChar w:fldCharType="end"/>
        </w:r>
      </w:hyperlink>
    </w:p>
    <w:p w14:paraId="7A4747C4" w14:textId="1C35A569"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72561333"/>
      <w:r w:rsidRPr="0016079B">
        <w:lastRenderedPageBreak/>
        <w:t>Inspections</w:t>
      </w:r>
      <w:bookmarkEnd w:id="1"/>
      <w:bookmarkEnd w:id="2"/>
    </w:p>
    <w:p w14:paraId="6E712D03" w14:textId="488D615D"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4FD5033E" w14:textId="47F9C325" w:rsidR="00405DBA" w:rsidRDefault="00405DBA" w:rsidP="00405DBA">
      <w:pPr>
        <w:spacing w:before="240" w:after="120"/>
      </w:pPr>
      <w:bookmarkStart w:id="4" w:name="_Toc95889183"/>
      <w:r>
        <w:t xml:space="preserve">Our </w:t>
      </w:r>
      <w:r w:rsidRPr="001D5817">
        <w:t xml:space="preserve">site inspector made inspections on the following dates during the report period 1 </w:t>
      </w:r>
      <w:r w:rsidR="00FE7508">
        <w:t>April</w:t>
      </w:r>
      <w:r>
        <w:t xml:space="preserve"> to 3</w:t>
      </w:r>
      <w:r w:rsidR="00FE7508">
        <w:t>0 June</w:t>
      </w:r>
      <w:r>
        <w:t xml:space="preserve"> 2024</w:t>
      </w:r>
      <w:r w:rsidRPr="001D5817">
        <w:t>:</w:t>
      </w:r>
    </w:p>
    <w:p w14:paraId="39EA45C7" w14:textId="77777777" w:rsidR="00405DBA" w:rsidRDefault="00405DBA" w:rsidP="00405DBA">
      <w:pPr>
        <w:pStyle w:val="Bulletlist1"/>
      </w:pPr>
      <w:r>
        <w:t>30 April – 2 May</w:t>
      </w:r>
    </w:p>
    <w:p w14:paraId="6B83BE7A" w14:textId="77777777" w:rsidR="00405DBA" w:rsidRDefault="00405DBA" w:rsidP="00405DBA">
      <w:pPr>
        <w:pStyle w:val="Bulletlist1"/>
      </w:pPr>
      <w:r>
        <w:t>9 May</w:t>
      </w:r>
    </w:p>
    <w:p w14:paraId="3D3DD3B1" w14:textId="5E95CDEE" w:rsidR="00405DBA" w:rsidRDefault="00405DBA" w:rsidP="00405DBA">
      <w:pPr>
        <w:pStyle w:val="Bulletlist1"/>
      </w:pPr>
      <w:r>
        <w:t>25-27 June</w:t>
      </w:r>
    </w:p>
    <w:p w14:paraId="52E5A108" w14:textId="77777777" w:rsidR="00221A3D" w:rsidRDefault="00221A3D" w:rsidP="00221A3D">
      <w:pPr>
        <w:pStyle w:val="Bulletlist1"/>
        <w:numPr>
          <w:ilvl w:val="0"/>
          <w:numId w:val="0"/>
        </w:numPr>
        <w:ind w:left="360" w:hanging="360"/>
      </w:pPr>
    </w:p>
    <w:p w14:paraId="41A75C65" w14:textId="77777777" w:rsidR="00221A3D" w:rsidRDefault="00221A3D" w:rsidP="00221A3D">
      <w:pPr>
        <w:pStyle w:val="Bulletlist1"/>
        <w:numPr>
          <w:ilvl w:val="0"/>
          <w:numId w:val="0"/>
        </w:numPr>
        <w:ind w:left="360" w:hanging="360"/>
      </w:pPr>
    </w:p>
    <w:p w14:paraId="5C79CA65" w14:textId="77777777" w:rsidR="00221A3D" w:rsidRDefault="00221A3D" w:rsidP="00221A3D">
      <w:pPr>
        <w:pStyle w:val="Bulletlist1"/>
        <w:numPr>
          <w:ilvl w:val="0"/>
          <w:numId w:val="0"/>
        </w:numPr>
        <w:ind w:left="360" w:hanging="360"/>
      </w:pPr>
    </w:p>
    <w:p w14:paraId="5835F069" w14:textId="77777777" w:rsidR="00221A3D" w:rsidRDefault="00221A3D" w:rsidP="00221A3D">
      <w:pPr>
        <w:pStyle w:val="Bulletlist1"/>
        <w:numPr>
          <w:ilvl w:val="0"/>
          <w:numId w:val="0"/>
        </w:numPr>
        <w:ind w:left="360" w:hanging="360"/>
      </w:pPr>
    </w:p>
    <w:p w14:paraId="5BC851D7" w14:textId="77777777" w:rsidR="00221A3D" w:rsidRDefault="00221A3D" w:rsidP="00221A3D">
      <w:pPr>
        <w:pStyle w:val="Bulletlist1"/>
        <w:numPr>
          <w:ilvl w:val="0"/>
          <w:numId w:val="0"/>
        </w:numPr>
        <w:ind w:left="360" w:hanging="360"/>
      </w:pPr>
    </w:p>
    <w:p w14:paraId="10F0DBA5" w14:textId="77777777" w:rsidR="00221A3D" w:rsidRDefault="00221A3D" w:rsidP="00221A3D">
      <w:pPr>
        <w:pStyle w:val="Bulletlist1"/>
        <w:numPr>
          <w:ilvl w:val="0"/>
          <w:numId w:val="0"/>
        </w:numPr>
        <w:ind w:left="360" w:hanging="360"/>
      </w:pPr>
    </w:p>
    <w:p w14:paraId="0C4C286A" w14:textId="77777777" w:rsidR="00221A3D" w:rsidRDefault="00221A3D" w:rsidP="00221A3D">
      <w:pPr>
        <w:pStyle w:val="Bulletlist1"/>
        <w:numPr>
          <w:ilvl w:val="0"/>
          <w:numId w:val="0"/>
        </w:numPr>
        <w:ind w:left="360" w:hanging="360"/>
      </w:pPr>
    </w:p>
    <w:p w14:paraId="6BC9D7ED" w14:textId="77777777" w:rsidR="00221A3D" w:rsidRDefault="00221A3D" w:rsidP="00221A3D">
      <w:pPr>
        <w:pStyle w:val="Bulletlist1"/>
        <w:numPr>
          <w:ilvl w:val="0"/>
          <w:numId w:val="0"/>
        </w:numPr>
        <w:ind w:left="360" w:hanging="360"/>
      </w:pPr>
    </w:p>
    <w:p w14:paraId="3B463896" w14:textId="77777777" w:rsidR="00221A3D" w:rsidRDefault="00221A3D" w:rsidP="00221A3D">
      <w:pPr>
        <w:pStyle w:val="Bulletlist1"/>
        <w:numPr>
          <w:ilvl w:val="0"/>
          <w:numId w:val="0"/>
        </w:numPr>
        <w:ind w:left="360" w:hanging="360"/>
      </w:pPr>
    </w:p>
    <w:p w14:paraId="5CE44171" w14:textId="77777777" w:rsidR="00221A3D" w:rsidRDefault="00221A3D" w:rsidP="00221A3D">
      <w:pPr>
        <w:pStyle w:val="Bulletlist1"/>
        <w:numPr>
          <w:ilvl w:val="0"/>
          <w:numId w:val="0"/>
        </w:numPr>
        <w:ind w:left="360" w:hanging="360"/>
      </w:pPr>
    </w:p>
    <w:p w14:paraId="52E78D5F" w14:textId="77777777" w:rsidR="00221A3D" w:rsidRDefault="00221A3D" w:rsidP="00221A3D">
      <w:pPr>
        <w:pStyle w:val="Bulletlist1"/>
        <w:numPr>
          <w:ilvl w:val="0"/>
          <w:numId w:val="0"/>
        </w:numPr>
        <w:ind w:left="360" w:hanging="360"/>
      </w:pPr>
    </w:p>
    <w:p w14:paraId="366CA942" w14:textId="77777777" w:rsidR="00221A3D" w:rsidRDefault="00221A3D" w:rsidP="00221A3D">
      <w:pPr>
        <w:pStyle w:val="Bulletlist1"/>
        <w:numPr>
          <w:ilvl w:val="0"/>
          <w:numId w:val="0"/>
        </w:numPr>
        <w:ind w:left="360" w:hanging="360"/>
      </w:pPr>
    </w:p>
    <w:p w14:paraId="5AEEFBFD" w14:textId="77777777" w:rsidR="00221A3D" w:rsidRDefault="00221A3D" w:rsidP="00221A3D">
      <w:pPr>
        <w:pStyle w:val="Bulletlist1"/>
        <w:numPr>
          <w:ilvl w:val="0"/>
          <w:numId w:val="0"/>
        </w:numPr>
        <w:ind w:left="360" w:hanging="360"/>
      </w:pPr>
    </w:p>
    <w:p w14:paraId="318C8214" w14:textId="77777777" w:rsidR="00221A3D" w:rsidRDefault="00221A3D" w:rsidP="00221A3D">
      <w:pPr>
        <w:pStyle w:val="Bulletlist1"/>
        <w:numPr>
          <w:ilvl w:val="0"/>
          <w:numId w:val="0"/>
        </w:numPr>
        <w:ind w:left="360" w:hanging="360"/>
      </w:pPr>
    </w:p>
    <w:p w14:paraId="06030E05" w14:textId="77777777" w:rsidR="00221A3D" w:rsidRDefault="00221A3D" w:rsidP="00221A3D">
      <w:pPr>
        <w:pStyle w:val="Bulletlist1"/>
        <w:numPr>
          <w:ilvl w:val="0"/>
          <w:numId w:val="0"/>
        </w:numPr>
        <w:ind w:left="360" w:hanging="360"/>
      </w:pPr>
    </w:p>
    <w:p w14:paraId="000D7037" w14:textId="77777777" w:rsidR="00405DBA" w:rsidRDefault="00405DBA" w:rsidP="00405DBA">
      <w:pPr>
        <w:pStyle w:val="Bulletlist1"/>
        <w:numPr>
          <w:ilvl w:val="0"/>
          <w:numId w:val="0"/>
        </w:numPr>
        <w:ind w:left="360"/>
      </w:pPr>
    </w:p>
    <w:p w14:paraId="728A6882" w14:textId="14F78806" w:rsidR="00745534" w:rsidRPr="002D1551" w:rsidRDefault="00745534" w:rsidP="00745534">
      <w:pPr>
        <w:pStyle w:val="Heading1"/>
        <w:rPr>
          <w:caps/>
        </w:rPr>
      </w:pPr>
      <w:bookmarkStart w:id="5" w:name="_Toc172561334"/>
      <w:r>
        <w:lastRenderedPageBreak/>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63770FD" w:rsidR="00745534" w:rsidRPr="00690387" w:rsidRDefault="00745534" w:rsidP="00745534">
      <w:pPr>
        <w:pStyle w:val="Bulletlist1"/>
      </w:pPr>
      <w:r w:rsidRPr="00690387">
        <w:t>the Energy Act 2013</w:t>
      </w:r>
      <w:r w:rsidR="00950A7B">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66E4A23" w:rsidR="00745534" w:rsidRPr="0006735A" w:rsidRDefault="00745534" w:rsidP="00745534">
      <w:r w:rsidRPr="0006735A">
        <w:t xml:space="preserve">In this period, routine inspections of </w:t>
      </w:r>
      <w:r w:rsidR="008A04E1" w:rsidRPr="0006735A">
        <w:t xml:space="preserve">Hartlepool </w:t>
      </w:r>
      <w:r w:rsidR="009B7F46" w:rsidRPr="0006735A">
        <w:t xml:space="preserve">power station </w:t>
      </w:r>
      <w:r w:rsidRPr="0006735A">
        <w:t xml:space="preserve">covered the following: </w:t>
      </w:r>
    </w:p>
    <w:p w14:paraId="7D180A32" w14:textId="272B9D52" w:rsidR="00745534" w:rsidRPr="0006735A" w:rsidRDefault="00745534" w:rsidP="00745534">
      <w:pPr>
        <w:pStyle w:val="Bulletlist1"/>
      </w:pPr>
      <w:r w:rsidRPr="0006735A">
        <w:t xml:space="preserve">examination, maintenance, inspection and testing </w:t>
      </w:r>
    </w:p>
    <w:p w14:paraId="1E4C1DD2" w14:textId="4491BA51" w:rsidR="00745534" w:rsidRPr="0006735A" w:rsidRDefault="00745534" w:rsidP="00745534">
      <w:pPr>
        <w:pStyle w:val="Bulletlist1"/>
      </w:pPr>
      <w:r w:rsidRPr="0006735A">
        <w:t>management of operations including control and supervision</w:t>
      </w:r>
    </w:p>
    <w:p w14:paraId="2A304319" w14:textId="5BF46FAF" w:rsidR="00745534" w:rsidRPr="0006735A" w:rsidRDefault="00745534" w:rsidP="00745534">
      <w:pPr>
        <w:pStyle w:val="Bulletlist1"/>
      </w:pPr>
      <w:r w:rsidRPr="0006735A">
        <w:t>emergency preparedness</w:t>
      </w:r>
    </w:p>
    <w:p w14:paraId="7562AB33" w14:textId="407FF0DA" w:rsidR="00745534" w:rsidRDefault="00745534" w:rsidP="003B6770">
      <w:pPr>
        <w:pStyle w:val="Bulletlist1"/>
      </w:pPr>
      <w:r w:rsidRPr="0006735A">
        <w:t>incidents on the site</w:t>
      </w:r>
    </w:p>
    <w:p w14:paraId="23B3F316" w14:textId="7D0BA688" w:rsidR="00547E87" w:rsidRDefault="00EC55DE" w:rsidP="00547E87">
      <w:pPr>
        <w:pStyle w:val="Bulletlist1"/>
        <w:numPr>
          <w:ilvl w:val="0"/>
          <w:numId w:val="0"/>
        </w:numPr>
        <w:ind w:left="360" w:hanging="360"/>
        <w:rPr>
          <w:b/>
          <w:bCs/>
        </w:rPr>
      </w:pPr>
      <w:r>
        <w:rPr>
          <w:b/>
          <w:bCs/>
        </w:rPr>
        <w:t>Extreme Ambient Temperature and Seasonal Readiness</w:t>
      </w:r>
    </w:p>
    <w:p w14:paraId="550EEFB3" w14:textId="67AAEAB0" w:rsidR="004326D6" w:rsidRDefault="002F27B1" w:rsidP="004326D6">
      <w:pPr>
        <w:pStyle w:val="Bulletlist1"/>
        <w:numPr>
          <w:ilvl w:val="0"/>
          <w:numId w:val="0"/>
        </w:numPr>
      </w:pPr>
      <w:r>
        <w:t xml:space="preserve">This was a planned inspection of </w:t>
      </w:r>
      <w:r w:rsidR="002D6F0F">
        <w:t xml:space="preserve">the </w:t>
      </w:r>
      <w:r>
        <w:t xml:space="preserve">implementation of operational arrangements for </w:t>
      </w:r>
      <w:r w:rsidR="002D6F0F">
        <w:t>s</w:t>
      </w:r>
      <w:r>
        <w:t xml:space="preserve">easonal, </w:t>
      </w:r>
      <w:r w:rsidR="002D6F0F">
        <w:t>s</w:t>
      </w:r>
      <w:r>
        <w:t xml:space="preserve">evere </w:t>
      </w:r>
      <w:r w:rsidR="002D6F0F">
        <w:t>w</w:t>
      </w:r>
      <w:r>
        <w:t>eather</w:t>
      </w:r>
      <w:r w:rsidR="002D6F0F">
        <w:t>,</w:t>
      </w:r>
      <w:r w:rsidR="00FE7508">
        <w:t xml:space="preserve"> and</w:t>
      </w:r>
      <w:r w:rsidR="002D6F0F">
        <w:t xml:space="preserve"> ma</w:t>
      </w:r>
      <w:r>
        <w:t xml:space="preserve">rine </w:t>
      </w:r>
      <w:r w:rsidR="002D6F0F">
        <w:t>i</w:t>
      </w:r>
      <w:r>
        <w:t xml:space="preserve">mpact </w:t>
      </w:r>
      <w:r w:rsidR="002D6F0F">
        <w:t>p</w:t>
      </w:r>
      <w:r>
        <w:t xml:space="preserve">reparations (“Seasonal Readiness”) to ensure that risks associated with seasonal hazards are being adequately managed. Seasonal readiness arrangements include routine and other preparations (e.g., defects and asset maintenance) intended to mitigate risks associated with predictable summer and winter conditions. </w:t>
      </w:r>
      <w:r>
        <w:br/>
      </w:r>
      <w:r>
        <w:br/>
      </w:r>
      <w:r w:rsidR="00675706">
        <w:t>This inspection</w:t>
      </w:r>
      <w:r>
        <w:t xml:space="preserve"> follow</w:t>
      </w:r>
      <w:r w:rsidR="00675706">
        <w:t xml:space="preserve">ed </w:t>
      </w:r>
      <w:r>
        <w:t xml:space="preserve">a previous activity in June 2023. That inspection found that EDF NGL had identified enhancements to its seasonal readiness arrangements and was planning to implement these in future campaigns. </w:t>
      </w:r>
    </w:p>
    <w:p w14:paraId="4385FAC9" w14:textId="5BD8E592" w:rsidR="002A7DAE" w:rsidRDefault="00C90AE8" w:rsidP="004326D6">
      <w:pPr>
        <w:pStyle w:val="Bulletlist1"/>
        <w:numPr>
          <w:ilvl w:val="0"/>
          <w:numId w:val="0"/>
        </w:numPr>
      </w:pPr>
      <w:r>
        <w:t>We</w:t>
      </w:r>
      <w:r w:rsidR="00801353">
        <w:t xml:space="preserve"> rated two licence conditions during this inspection</w:t>
      </w:r>
      <w:r w:rsidR="00017168">
        <w:t xml:space="preserve">, LC24 and LC28. Both of these resulted in </w:t>
      </w:r>
      <w:r w:rsidR="00950A7B">
        <w:t>‘</w:t>
      </w:r>
      <w:r w:rsidR="00017168">
        <w:t>Green</w:t>
      </w:r>
      <w:r w:rsidR="00950A7B">
        <w:t>’</w:t>
      </w:r>
      <w:r w:rsidR="00017168">
        <w:t xml:space="preserve"> ratings (no formal action). </w:t>
      </w:r>
      <w:r>
        <w:t>We</w:t>
      </w:r>
      <w:r w:rsidR="00427E43">
        <w:t xml:space="preserve"> considered that EDF NGL </w:t>
      </w:r>
      <w:r w:rsidR="00427E43">
        <w:lastRenderedPageBreak/>
        <w:t>have approrpate arrangements in place to manage seasonal readiness</w:t>
      </w:r>
      <w:r w:rsidR="001E313D">
        <w:t xml:space="preserve"> and that these are </w:t>
      </w:r>
      <w:r w:rsidR="001A7787">
        <w:t xml:space="preserve">broadly being implemented at Hartlepool power station. </w:t>
      </w:r>
      <w:r>
        <w:t xml:space="preserve">We also reviewed evidence that there are appropriate maintenance </w:t>
      </w:r>
      <w:r w:rsidR="00E741DF">
        <w:t>and inspectio</w:t>
      </w:r>
      <w:r w:rsidR="00F16D8D">
        <w:t>n</w:t>
      </w:r>
      <w:r w:rsidR="00E741DF">
        <w:t xml:space="preserve"> routines in place for systems relating to seasonal readiness. </w:t>
      </w:r>
      <w:r w:rsidR="00F33098">
        <w:t>Some minor issues were identfied that are captured under a Level 4 regul</w:t>
      </w:r>
      <w:r w:rsidR="0058196C">
        <w:t>a</w:t>
      </w:r>
      <w:r w:rsidR="00F33098">
        <w:t xml:space="preserve">tory issue that will be followed up as part of routine </w:t>
      </w:r>
      <w:r w:rsidR="0058196C">
        <w:t xml:space="preserve">station oversight. </w:t>
      </w:r>
    </w:p>
    <w:p w14:paraId="51DEED29" w14:textId="1F6D979F" w:rsidR="004C46C3" w:rsidRDefault="004C46C3" w:rsidP="004326D6">
      <w:pPr>
        <w:pStyle w:val="Bulletlist1"/>
        <w:numPr>
          <w:ilvl w:val="0"/>
          <w:numId w:val="0"/>
        </w:numPr>
        <w:rPr>
          <w:b/>
          <w:bCs/>
        </w:rPr>
      </w:pPr>
      <w:r>
        <w:rPr>
          <w:b/>
          <w:bCs/>
        </w:rPr>
        <w:t xml:space="preserve">LC7 – Incidents on </w:t>
      </w:r>
      <w:r w:rsidR="00950A7B">
        <w:rPr>
          <w:b/>
          <w:bCs/>
        </w:rPr>
        <w:t>s</w:t>
      </w:r>
      <w:r>
        <w:rPr>
          <w:b/>
          <w:bCs/>
        </w:rPr>
        <w:t>ite</w:t>
      </w:r>
    </w:p>
    <w:p w14:paraId="2DC4DA6E" w14:textId="7FC24410" w:rsidR="00756CFF" w:rsidRDefault="0047570A" w:rsidP="004326D6">
      <w:pPr>
        <w:pStyle w:val="Bulletlist1"/>
        <w:numPr>
          <w:ilvl w:val="0"/>
          <w:numId w:val="0"/>
        </w:numPr>
      </w:pPr>
      <w:r>
        <w:t xml:space="preserve">This was a planned inspection of the station’s arrangements for </w:t>
      </w:r>
      <w:r w:rsidR="007315A3">
        <w:t xml:space="preserve">organisational learning, in particular managing the action close out from </w:t>
      </w:r>
      <w:r w:rsidR="003C1BC2">
        <w:t>incident</w:t>
      </w:r>
      <w:r w:rsidR="007315A3">
        <w:t xml:space="preserve"> investigations. </w:t>
      </w:r>
    </w:p>
    <w:p w14:paraId="6FBF2696" w14:textId="156ACAD9" w:rsidR="00756CFF" w:rsidRDefault="00756CFF" w:rsidP="00756CFF">
      <w:pPr>
        <w:pStyle w:val="Bulletlist1"/>
        <w:numPr>
          <w:ilvl w:val="0"/>
          <w:numId w:val="0"/>
        </w:numPr>
      </w:pPr>
      <w:r>
        <w:t xml:space="preserve">The arrangements for action close out </w:t>
      </w:r>
      <w:r w:rsidR="003C1BC2">
        <w:t xml:space="preserve">at Hartlepool </w:t>
      </w:r>
      <w:r>
        <w:t xml:space="preserve">have notably improved over the past two years, and meet regulatory expectations. In that period, the licensee has shown a positive response to </w:t>
      </w:r>
      <w:r w:rsidR="006C7587">
        <w:t>previous</w:t>
      </w:r>
      <w:r>
        <w:t xml:space="preserve"> observations presented by </w:t>
      </w:r>
      <w:r w:rsidR="00950A7B">
        <w:t>us</w:t>
      </w:r>
      <w:r>
        <w:t xml:space="preserve"> with regard to the corrective action close out process.</w:t>
      </w:r>
    </w:p>
    <w:p w14:paraId="205CFAF6" w14:textId="07380727" w:rsidR="00464C6D" w:rsidRDefault="00E83A2D" w:rsidP="00376952">
      <w:pPr>
        <w:pStyle w:val="Bulletlist1"/>
        <w:numPr>
          <w:ilvl w:val="0"/>
          <w:numId w:val="0"/>
        </w:numPr>
      </w:pPr>
      <w:r>
        <w:t>We</w:t>
      </w:r>
      <w:r w:rsidR="00756CFF">
        <w:t xml:space="preserve"> reviewed the licensees process for corrective action close out. </w:t>
      </w:r>
      <w:r>
        <w:t>We were</w:t>
      </w:r>
      <w:r w:rsidR="00756CFF">
        <w:t xml:space="preserve"> satisfied that the process appropriately covers all aspects of corrective actions in line with </w:t>
      </w:r>
      <w:r w:rsidR="00950A7B">
        <w:t>our</w:t>
      </w:r>
      <w:r w:rsidR="00756CFF">
        <w:t xml:space="preserve"> guidance. The licensee demonstrated that the action close out process is effective in tracking actions, and that appropriate scrutiny is applied to the action close out process by the review board.</w:t>
      </w:r>
      <w:r w:rsidR="0058196C">
        <w:t xml:space="preserve"> </w:t>
      </w:r>
      <w:r w:rsidR="00F33098">
        <w:t xml:space="preserve"> </w:t>
      </w:r>
      <w:r w:rsidR="00464C6D">
        <w:t xml:space="preserve">LC 7 was rated </w:t>
      </w:r>
      <w:r w:rsidR="00950A7B">
        <w:t>‘</w:t>
      </w:r>
      <w:r w:rsidR="00464C6D">
        <w:t>Green</w:t>
      </w:r>
      <w:r w:rsidR="00950A7B">
        <w:t>’</w:t>
      </w:r>
      <w:r w:rsidR="00464C6D">
        <w:t xml:space="preserve"> (no formal action).</w:t>
      </w:r>
    </w:p>
    <w:p w14:paraId="13A7D82E" w14:textId="0B19B1BE" w:rsidR="009C01BD" w:rsidRDefault="000C5D68" w:rsidP="004326D6">
      <w:pPr>
        <w:pStyle w:val="Bulletlist1"/>
        <w:numPr>
          <w:ilvl w:val="0"/>
          <w:numId w:val="0"/>
        </w:numPr>
        <w:rPr>
          <w:b/>
          <w:bCs/>
        </w:rPr>
      </w:pPr>
      <w:r>
        <w:rPr>
          <w:b/>
          <w:bCs/>
        </w:rPr>
        <w:t xml:space="preserve">LC11 – Emergency </w:t>
      </w:r>
      <w:r w:rsidR="00950A7B">
        <w:rPr>
          <w:b/>
          <w:bCs/>
        </w:rPr>
        <w:t>a</w:t>
      </w:r>
      <w:r>
        <w:rPr>
          <w:b/>
          <w:bCs/>
        </w:rPr>
        <w:t>rrangements</w:t>
      </w:r>
    </w:p>
    <w:p w14:paraId="71DA22CA" w14:textId="2E4C04DC" w:rsidR="000C5D68" w:rsidRDefault="00BB7325" w:rsidP="004326D6">
      <w:pPr>
        <w:pStyle w:val="Bulletlist1"/>
        <w:numPr>
          <w:ilvl w:val="0"/>
          <w:numId w:val="0"/>
        </w:numPr>
        <w:rPr>
          <w:color w:val="242424"/>
          <w:shd w:val="clear" w:color="auto" w:fill="FFFFFF"/>
        </w:rPr>
      </w:pPr>
      <w:r>
        <w:t xml:space="preserve">This was a planned inspection to </w:t>
      </w:r>
      <w:r w:rsidR="006E07BA">
        <w:t>review complia</w:t>
      </w:r>
      <w:r w:rsidR="004A7EDA">
        <w:t>n</w:t>
      </w:r>
      <w:r w:rsidR="006E07BA">
        <w:t>ce with the</w:t>
      </w:r>
      <w:r w:rsidR="004A7EDA">
        <w:t xml:space="preserve"> required</w:t>
      </w:r>
      <w:r w:rsidR="006E07BA">
        <w:t xml:space="preserve"> emergency arrangements. </w:t>
      </w:r>
      <w:r w:rsidR="00F559CD">
        <w:t xml:space="preserve">Based on the evidence sampled </w:t>
      </w:r>
      <w:r w:rsidR="00F559CD">
        <w:rPr>
          <w:color w:val="242424"/>
          <w:shd w:val="clear" w:color="auto" w:fill="FFFFFF"/>
        </w:rPr>
        <w:t>we were satisfied that there are no significant shortfalls in the governance and oversight of the licensee’s emergency arrangements. We therefore rated the inspection ‘Green’ (no formal action) against licence condition 11 – emergency arrangements.</w:t>
      </w:r>
      <w:r w:rsidR="00CF7FAB">
        <w:rPr>
          <w:color w:val="242424"/>
          <w:shd w:val="clear" w:color="auto" w:fill="FFFFFF"/>
        </w:rPr>
        <w:t xml:space="preserve"> During the inspection we also too</w:t>
      </w:r>
      <w:r w:rsidR="004A7EDA">
        <w:rPr>
          <w:color w:val="242424"/>
          <w:shd w:val="clear" w:color="auto" w:fill="FFFFFF"/>
        </w:rPr>
        <w:t>k</w:t>
      </w:r>
      <w:r w:rsidR="00CF7FAB">
        <w:rPr>
          <w:color w:val="242424"/>
          <w:shd w:val="clear" w:color="auto" w:fill="FFFFFF"/>
        </w:rPr>
        <w:t xml:space="preserve"> the opportunity to attend the station’s emergency arrangements review meeting. This followed the routine agenda set out in the company </w:t>
      </w:r>
      <w:r w:rsidR="00FB1142">
        <w:rPr>
          <w:color w:val="242424"/>
          <w:shd w:val="clear" w:color="auto" w:fill="FFFFFF"/>
        </w:rPr>
        <w:t>guidance. We were content that the meeting met the set objectives</w:t>
      </w:r>
      <w:r w:rsidR="00B46288">
        <w:rPr>
          <w:color w:val="242424"/>
          <w:shd w:val="clear" w:color="auto" w:fill="FFFFFF"/>
        </w:rPr>
        <w:t xml:space="preserve"> and provided an opportunity to appropriately plan the upcoming </w:t>
      </w:r>
      <w:r w:rsidR="00027263">
        <w:rPr>
          <w:color w:val="242424"/>
          <w:shd w:val="clear" w:color="auto" w:fill="FFFFFF"/>
        </w:rPr>
        <w:t xml:space="preserve">emergency excercises on site. </w:t>
      </w:r>
    </w:p>
    <w:p w14:paraId="12C30367" w14:textId="77777777" w:rsidR="00912CD3" w:rsidRDefault="00912CD3" w:rsidP="00912CD3">
      <w:pPr>
        <w:spacing w:after="0" w:line="240" w:lineRule="auto"/>
        <w:rPr>
          <w:b/>
          <w:bCs/>
        </w:rPr>
      </w:pPr>
      <w:r>
        <w:rPr>
          <w:b/>
          <w:bCs/>
        </w:rPr>
        <w:t>Preliminary enquiries: demineralised water stocks</w:t>
      </w:r>
    </w:p>
    <w:p w14:paraId="1F50216F" w14:textId="77777777" w:rsidR="00903A2A" w:rsidRDefault="00903A2A" w:rsidP="00912CD3">
      <w:pPr>
        <w:spacing w:after="0" w:line="240" w:lineRule="auto"/>
        <w:rPr>
          <w:b/>
          <w:bCs/>
        </w:rPr>
      </w:pPr>
    </w:p>
    <w:p w14:paraId="05422199" w14:textId="3770A26F" w:rsidR="00912CD3" w:rsidRDefault="00374629" w:rsidP="00044811">
      <w:pPr>
        <w:spacing w:after="0" w:line="240" w:lineRule="auto"/>
      </w:pPr>
      <w:r>
        <w:t xml:space="preserve">The previous quarterly report noted that an </w:t>
      </w:r>
      <w:r w:rsidR="00950A7B">
        <w:t>e</w:t>
      </w:r>
      <w:r>
        <w:t xml:space="preserve">nforcement letter had been issued to Hartlepool due to </w:t>
      </w:r>
      <w:r w:rsidR="00493277">
        <w:t xml:space="preserve">a failure to </w:t>
      </w:r>
      <w:r w:rsidR="005A5EB4">
        <w:t xml:space="preserve">adequately manage demineralised water stocks on site. </w:t>
      </w:r>
      <w:r w:rsidR="00950A7B">
        <w:t>EDF responded to the e</w:t>
      </w:r>
      <w:r w:rsidR="005A5EB4">
        <w:t>nforcement letter on 28 June</w:t>
      </w:r>
      <w:r w:rsidR="00A45438">
        <w:t xml:space="preserve">, prior to the due date of 30 June. </w:t>
      </w:r>
      <w:r w:rsidR="00950A7B">
        <w:t>We</w:t>
      </w:r>
      <w:r w:rsidR="001A2100">
        <w:t xml:space="preserve"> are content that EDF have produced a plan that will remedy the issue and have taken appropriate steps to </w:t>
      </w:r>
      <w:r w:rsidR="0081579D">
        <w:t xml:space="preserve">reduce water losses and mitigate risk to water production on site. </w:t>
      </w:r>
      <w:r w:rsidR="004D4CB6" w:rsidRPr="004D4CB6">
        <w:t xml:space="preserve">Prior to return to service of either reactor, we reviewed EDF’s interim justification for continued operation and scrutinised the commitments that were made and the actions identified in their internal investigation. </w:t>
      </w:r>
      <w:r w:rsidR="00950A7B">
        <w:t>We</w:t>
      </w:r>
      <w:r w:rsidR="004D4CB6" w:rsidRPr="004D4CB6">
        <w:t xml:space="preserve"> will hold EDF to account on all the commitments and investigation actions to ensure they are completed adequately and in a timely manner.</w:t>
      </w:r>
    </w:p>
    <w:p w14:paraId="3DF177CB" w14:textId="77777777" w:rsidR="00912CD3" w:rsidRPr="000C5D68" w:rsidRDefault="00912CD3" w:rsidP="004326D6">
      <w:pPr>
        <w:pStyle w:val="Bulletlist1"/>
        <w:numPr>
          <w:ilvl w:val="0"/>
          <w:numId w:val="0"/>
        </w:numPr>
      </w:pPr>
    </w:p>
    <w:p w14:paraId="5D7D6885" w14:textId="06411018" w:rsidR="008F7952" w:rsidRDefault="00745534" w:rsidP="00745534">
      <w:r w:rsidRPr="00690387">
        <w:lastRenderedPageBreak/>
        <w:t xml:space="preserve">Members of the public, who would like further information on </w:t>
      </w:r>
      <w:r w:rsidR="00950A7B">
        <w:t xml:space="preserve">our </w:t>
      </w:r>
      <w:r w:rsidRPr="00690387">
        <w:t xml:space="preserve">inspection activities during the reporting period, can view site Intervention Reports at </w:t>
      </w:r>
      <w:hyperlink r:id="rId20" w:history="1">
        <w:r w:rsidRPr="00690387">
          <w:rPr>
            <w:rStyle w:val="Hyperlink"/>
          </w:rPr>
          <w:t>www.onr.org.uk/intervention-records</w:t>
        </w:r>
      </w:hyperlink>
      <w:r w:rsidR="00950A7B">
        <w:rPr>
          <w:rStyle w:val="Hyperlink"/>
        </w:rPr>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740B2D4A" w14:textId="77777777" w:rsidR="00221A3D" w:rsidRDefault="00221A3D" w:rsidP="00745534"/>
    <w:p w14:paraId="7299576F" w14:textId="77777777" w:rsidR="00221A3D" w:rsidRDefault="00221A3D" w:rsidP="00745534"/>
    <w:p w14:paraId="71C54A7B" w14:textId="77777777" w:rsidR="00221A3D" w:rsidRDefault="00221A3D" w:rsidP="00745534"/>
    <w:p w14:paraId="4DC810A1" w14:textId="77777777" w:rsidR="00221A3D" w:rsidRDefault="00221A3D" w:rsidP="00745534"/>
    <w:p w14:paraId="2CDBCF6B" w14:textId="77777777" w:rsidR="00221A3D" w:rsidRDefault="00221A3D" w:rsidP="00745534"/>
    <w:p w14:paraId="2E2DA937" w14:textId="77777777" w:rsidR="00221A3D" w:rsidRDefault="00221A3D" w:rsidP="00745534"/>
    <w:p w14:paraId="1FBF0E68" w14:textId="77777777" w:rsidR="00221A3D" w:rsidRDefault="00221A3D" w:rsidP="00745534"/>
    <w:p w14:paraId="58AC40B8" w14:textId="77777777" w:rsidR="00221A3D" w:rsidRDefault="00221A3D" w:rsidP="00745534"/>
    <w:p w14:paraId="06F17DFF" w14:textId="77777777" w:rsidR="00221A3D" w:rsidRDefault="00221A3D" w:rsidP="00745534"/>
    <w:p w14:paraId="099543B4" w14:textId="77777777" w:rsidR="00221A3D" w:rsidRDefault="00221A3D" w:rsidP="00745534"/>
    <w:p w14:paraId="13CD960B" w14:textId="77777777" w:rsidR="00221A3D" w:rsidRDefault="00221A3D" w:rsidP="00745534"/>
    <w:p w14:paraId="5274236F" w14:textId="77777777" w:rsidR="00221A3D" w:rsidRDefault="00221A3D" w:rsidP="00745534"/>
    <w:p w14:paraId="6DD89CAF" w14:textId="77777777" w:rsidR="00221A3D" w:rsidRDefault="00221A3D" w:rsidP="00745534"/>
    <w:p w14:paraId="58F696D9" w14:textId="77777777" w:rsidR="00221A3D" w:rsidRDefault="00221A3D" w:rsidP="00745534"/>
    <w:p w14:paraId="0ACF378B" w14:textId="77777777" w:rsidR="00221A3D" w:rsidRDefault="00221A3D" w:rsidP="00745534"/>
    <w:p w14:paraId="0B0DDE5F" w14:textId="77777777" w:rsidR="00221A3D" w:rsidRDefault="00221A3D" w:rsidP="00745534"/>
    <w:p w14:paraId="711DCC82" w14:textId="77777777" w:rsidR="005A2957" w:rsidRDefault="005A2957" w:rsidP="00745534"/>
    <w:p w14:paraId="4953098E" w14:textId="77777777" w:rsidR="005A2957" w:rsidRDefault="005A2957" w:rsidP="00745534"/>
    <w:p w14:paraId="241898FD" w14:textId="77777777" w:rsidR="005A2957" w:rsidRDefault="005A2957" w:rsidP="00745534"/>
    <w:p w14:paraId="69A9D7F3" w14:textId="77777777" w:rsidR="005A2957" w:rsidRDefault="005A2957" w:rsidP="00745534"/>
    <w:p w14:paraId="75C608ED" w14:textId="77777777" w:rsidR="00221A3D" w:rsidRPr="00690387" w:rsidRDefault="00221A3D" w:rsidP="00745534"/>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40B46DD4" w14:textId="77777777" w:rsidR="00C863D5" w:rsidRDefault="00C863D5" w:rsidP="00C863D5">
      <w:pPr>
        <w:pStyle w:val="F9-Paragraph"/>
      </w:pPr>
      <w:r>
        <w:t xml:space="preserve">During the period, the site inspector held routine meetings with station staff to monitor the performance of the site by: </w:t>
      </w:r>
    </w:p>
    <w:p w14:paraId="64E63E12" w14:textId="77777777" w:rsidR="00C863D5" w:rsidRDefault="00C863D5" w:rsidP="00C863D5">
      <w:pPr>
        <w:pStyle w:val="Bulletlist1"/>
      </w:pPr>
      <w:r>
        <w:t xml:space="preserve">Reviewing the current plant status and all open regulatory issues associated with Hartlepool Power Station with the Technical and Safety Support Manager. </w:t>
      </w:r>
    </w:p>
    <w:p w14:paraId="55E506D0" w14:textId="02AADB7F" w:rsidR="00437567" w:rsidRDefault="00437567" w:rsidP="00C863D5">
      <w:pPr>
        <w:pStyle w:val="Bulletlist1"/>
      </w:pPr>
      <w:r>
        <w:t>Attendance at the station Local Community Liason Committee.</w:t>
      </w:r>
    </w:p>
    <w:p w14:paraId="6FE8337E" w14:textId="77777777" w:rsidR="00C863D5" w:rsidRDefault="00C863D5" w:rsidP="00C863D5">
      <w:pPr>
        <w:pStyle w:val="Bulletlist1"/>
      </w:pPr>
      <w:r>
        <w:t xml:space="preserve">Meeting on a weekly basis with the site-based Independent Nuclear Assurance team to ensure the internal regulator function remains effective and verifying information provided by the station.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72561335"/>
      <w:r>
        <w:lastRenderedPageBreak/>
        <w:t>Non-</w:t>
      </w:r>
      <w:r w:rsidR="00A67D75">
        <w:t>r</w:t>
      </w:r>
      <w:r>
        <w:t xml:space="preserve">outine </w:t>
      </w:r>
      <w:r w:rsidR="00A67D75">
        <w:t>m</w:t>
      </w:r>
      <w:r>
        <w:t>atters</w:t>
      </w:r>
      <w:bookmarkEnd w:id="6"/>
      <w:bookmarkEnd w:id="7"/>
    </w:p>
    <w:p w14:paraId="2E0EAA3C" w14:textId="2B5B65AA" w:rsidR="00745534" w:rsidRPr="00690387" w:rsidRDefault="00745534" w:rsidP="000A58A7">
      <w:r w:rsidRPr="00690387">
        <w:t xml:space="preserve">Licensees are required to have arrangements to respond to non-routine matters and events. </w:t>
      </w:r>
      <w:r w:rsidR="006F5BCE">
        <w:t>Our</w:t>
      </w:r>
      <w:r w:rsidRPr="00690387">
        <w:t xml:space="preserve"> inspectors judge the adequacy of the licensee’s response, including actions taken to implement any necessary improvements. </w:t>
      </w:r>
    </w:p>
    <w:p w14:paraId="03A5918C" w14:textId="14E52C8F" w:rsidR="00745534" w:rsidRPr="00690387" w:rsidRDefault="00745534" w:rsidP="000A58A7">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72561336"/>
      <w:r>
        <w:lastRenderedPageBreak/>
        <w:t xml:space="preserve">Regulatory </w:t>
      </w:r>
      <w:r w:rsidR="00A67D75">
        <w:t>a</w:t>
      </w:r>
      <w:r>
        <w:t>ctivity</w:t>
      </w:r>
      <w:bookmarkEnd w:id="8"/>
      <w:bookmarkEnd w:id="9"/>
    </w:p>
    <w:p w14:paraId="1B3264EB" w14:textId="10CF5E4C" w:rsidR="00745534" w:rsidRPr="00690387" w:rsidRDefault="006F5BCE" w:rsidP="000A58A7">
      <w:r>
        <w:t>We</w:t>
      </w:r>
      <w:r w:rsidR="00745534" w:rsidRPr="00690387">
        <w:t xml:space="preserve"> 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3D539FB9" w14:textId="41F6BDAA" w:rsidR="00745534" w:rsidRPr="00690387" w:rsidRDefault="00745534" w:rsidP="000A58A7">
      <w:pPr>
        <w:pStyle w:val="Bulletlist1"/>
      </w:pPr>
      <w:r w:rsidRPr="00690387">
        <w:t xml:space="preserve">No LIs, </w:t>
      </w:r>
      <w:r w:rsidR="006F5BCE">
        <w:t>e</w:t>
      </w:r>
      <w:r w:rsidRPr="00690387">
        <w:t xml:space="preserve">nforcement </w:t>
      </w:r>
      <w:r w:rsidR="006F5BCE">
        <w:t>n</w:t>
      </w:r>
      <w:r w:rsidRPr="00690387">
        <w:t xml:space="preserve">otices or </w:t>
      </w:r>
      <w:r w:rsidR="006F5BCE">
        <w:t>e</w:t>
      </w:r>
      <w:r w:rsidRPr="00690387">
        <w:t>nforcement letters were issued during this period.</w:t>
      </w:r>
    </w:p>
    <w:p w14:paraId="65A82DB2" w14:textId="1C14232D" w:rsidR="00745534" w:rsidRPr="00690387" w:rsidRDefault="00745534" w:rsidP="000A58A7">
      <w:r w:rsidRPr="00690387">
        <w:t xml:space="preserve">Reports detailing the above regulatory decisions can be found on </w:t>
      </w:r>
      <w:r w:rsidR="006F5BCE">
        <w:t xml:space="preserve">our </w:t>
      </w:r>
      <w:r w:rsidRPr="00690387">
        <w:t xml:space="preserve"> website at </w:t>
      </w:r>
      <w:hyperlink r:id="rId22"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2561337"/>
      <w:r>
        <w:lastRenderedPageBreak/>
        <w:t>News from ONR</w:t>
      </w:r>
      <w:bookmarkEnd w:id="10"/>
      <w:bookmarkEnd w:id="11"/>
    </w:p>
    <w:p w14:paraId="636171D6" w14:textId="00730E69" w:rsidR="00745534" w:rsidRDefault="00745534" w:rsidP="005B7B04">
      <w:r w:rsidRPr="002D1551">
        <w:t xml:space="preserve">For the latest </w:t>
      </w:r>
      <w:r w:rsidRPr="006C37A9">
        <w:t xml:space="preserve">news and information from </w:t>
      </w:r>
      <w:r w:rsidR="006F5BCE">
        <w:t>us</w:t>
      </w:r>
      <w:r w:rsidRPr="006C37A9">
        <w:t xml:space="preserve">, please read and subscribe to our regular email newsletter ‘ONR News’ at </w:t>
      </w:r>
      <w:hyperlink r:id="rId23"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2561338"/>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4"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5" w:history="1">
        <w:r w:rsidR="006D53D9" w:rsidRPr="00955D56">
          <w:rPr>
            <w:rStyle w:val="Hyperlink"/>
          </w:rPr>
          <w:t>Contact@onr.gov.uk</w:t>
        </w:r>
      </w:hyperlink>
    </w:p>
    <w:p w14:paraId="01D135A4" w14:textId="65BCF243" w:rsidR="00745534" w:rsidRPr="002D1551" w:rsidRDefault="00745534" w:rsidP="006D53D9">
      <w:r w:rsidRPr="002D1551">
        <w:t xml:space="preserve">This document is issued by ONR. For further information about </w:t>
      </w:r>
      <w:r w:rsidR="006F5BCE">
        <w:t>us</w:t>
      </w:r>
      <w:r w:rsidRPr="002D1551">
        <w:t xml:space="preserve">, or to report inconsistencies or inaccuracies in this publication please </w:t>
      </w:r>
      <w:hyperlink r:id="rId26" w:history="1">
        <w:r w:rsidR="00A67D75" w:rsidRPr="00955A92">
          <w:rPr>
            <w:rStyle w:val="Hyperlink"/>
          </w:rPr>
          <w:t>email</w:t>
        </w:r>
      </w:hyperlink>
      <w:r w:rsidR="00A67D75">
        <w:t xml:space="preserve"> </w:t>
      </w:r>
      <w:hyperlink r:id="rId27" w:history="1">
        <w:r w:rsidR="006F5BCE" w:rsidRPr="006F5BCE">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63959DE3" w:rsidR="00745534" w:rsidRPr="002D1551" w:rsidRDefault="00745534" w:rsidP="006D53D9">
      <w:r w:rsidRPr="002D1551">
        <w:t xml:space="preserve">For published documents, the electronic copy on the </w:t>
      </w:r>
      <w:r w:rsidR="006F5BCE">
        <w:t>our</w:t>
      </w:r>
      <w:r w:rsidRPr="002D1551">
        <w:t xml:space="preserve">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6EEF0" w14:textId="77777777" w:rsidR="00504CA0" w:rsidRDefault="00504CA0" w:rsidP="007D199A">
      <w:pPr>
        <w:spacing w:after="0"/>
      </w:pPr>
      <w:r>
        <w:separator/>
      </w:r>
    </w:p>
    <w:p w14:paraId="1C391008" w14:textId="77777777" w:rsidR="00504CA0" w:rsidRDefault="00504CA0"/>
  </w:endnote>
  <w:endnote w:type="continuationSeparator" w:id="0">
    <w:p w14:paraId="3B92EC20" w14:textId="77777777" w:rsidR="00504CA0" w:rsidRDefault="00504CA0" w:rsidP="007D199A">
      <w:pPr>
        <w:spacing w:after="0"/>
      </w:pPr>
      <w:r>
        <w:continuationSeparator/>
      </w:r>
    </w:p>
    <w:p w14:paraId="0E795E18" w14:textId="77777777" w:rsidR="00504CA0" w:rsidRDefault="00504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3E83D" w14:textId="77777777" w:rsidR="00504CA0" w:rsidRPr="005E0344" w:rsidRDefault="00504CA0" w:rsidP="005E0344">
      <w:pPr>
        <w:spacing w:after="120"/>
        <w:rPr>
          <w:color w:val="000000" w:themeColor="text2"/>
        </w:rPr>
      </w:pPr>
      <w:r w:rsidRPr="005E0344">
        <w:rPr>
          <w:color w:val="000000" w:themeColor="text2"/>
        </w:rPr>
        <w:separator/>
      </w:r>
    </w:p>
  </w:footnote>
  <w:footnote w:type="continuationSeparator" w:id="0">
    <w:p w14:paraId="1D460ADA" w14:textId="77777777" w:rsidR="00504CA0" w:rsidRPr="005E0344" w:rsidRDefault="00504CA0" w:rsidP="0090581D">
      <w:pPr>
        <w:spacing w:after="120"/>
        <w:rPr>
          <w:color w:val="000000" w:themeColor="text2"/>
        </w:rPr>
      </w:pPr>
      <w:r w:rsidRPr="005E0344">
        <w:rPr>
          <w:color w:val="000000" w:themeColor="text2"/>
        </w:rPr>
        <w:continuationSeparator/>
      </w:r>
    </w:p>
    <w:p w14:paraId="231B1B59" w14:textId="77777777" w:rsidR="00504CA0" w:rsidRDefault="00504CA0"/>
  </w:footnote>
  <w:footnote w:type="continuationNotice" w:id="1">
    <w:p w14:paraId="0BC65100" w14:textId="77777777" w:rsidR="00504CA0" w:rsidRDefault="00504CA0">
      <w:pPr>
        <w:spacing w:after="0"/>
      </w:pPr>
    </w:p>
    <w:p w14:paraId="521E2725" w14:textId="77777777" w:rsidR="00504CA0" w:rsidRDefault="00504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060DD9F" w:rsidR="00177666" w:rsidRPr="002B07AE" w:rsidRDefault="00374F3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27032">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2024A">
          <w:rPr>
            <w:rStyle w:val="Style4"/>
          </w:rPr>
          <w:t>Hartlepool Power Station</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64A2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242175A"/>
    <w:multiLevelType w:val="hybridMultilevel"/>
    <w:tmpl w:val="18945FCA"/>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3"/>
  </w:num>
  <w:num w:numId="25" w16cid:durableId="825172123">
    <w:abstractNumId w:val="15"/>
  </w:num>
  <w:num w:numId="26" w16cid:durableId="1849905066">
    <w:abstractNumId w:val="14"/>
  </w:num>
  <w:num w:numId="27" w16cid:durableId="14363670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7168"/>
    <w:rsid w:val="00024522"/>
    <w:rsid w:val="00024B2E"/>
    <w:rsid w:val="00027263"/>
    <w:rsid w:val="00027F4F"/>
    <w:rsid w:val="00030430"/>
    <w:rsid w:val="0003078E"/>
    <w:rsid w:val="00031B89"/>
    <w:rsid w:val="0003693D"/>
    <w:rsid w:val="0004440F"/>
    <w:rsid w:val="00044811"/>
    <w:rsid w:val="00052C8A"/>
    <w:rsid w:val="000548C8"/>
    <w:rsid w:val="000565EC"/>
    <w:rsid w:val="0006735A"/>
    <w:rsid w:val="000702D1"/>
    <w:rsid w:val="00075605"/>
    <w:rsid w:val="00075C66"/>
    <w:rsid w:val="000817D4"/>
    <w:rsid w:val="00082879"/>
    <w:rsid w:val="00091EEA"/>
    <w:rsid w:val="000A105C"/>
    <w:rsid w:val="000A58A7"/>
    <w:rsid w:val="000C2DDC"/>
    <w:rsid w:val="000C5D68"/>
    <w:rsid w:val="000D2FD4"/>
    <w:rsid w:val="000E4D5E"/>
    <w:rsid w:val="000F1B7B"/>
    <w:rsid w:val="000F2ED4"/>
    <w:rsid w:val="001028E8"/>
    <w:rsid w:val="00122FCC"/>
    <w:rsid w:val="00124C2B"/>
    <w:rsid w:val="00126752"/>
    <w:rsid w:val="00130B30"/>
    <w:rsid w:val="00130F78"/>
    <w:rsid w:val="00140E1C"/>
    <w:rsid w:val="00147AE4"/>
    <w:rsid w:val="001571E5"/>
    <w:rsid w:val="0016079B"/>
    <w:rsid w:val="00177666"/>
    <w:rsid w:val="001849CA"/>
    <w:rsid w:val="00185410"/>
    <w:rsid w:val="00192352"/>
    <w:rsid w:val="001A2100"/>
    <w:rsid w:val="001A7787"/>
    <w:rsid w:val="001C4D63"/>
    <w:rsid w:val="001D0DE0"/>
    <w:rsid w:val="001D5AFF"/>
    <w:rsid w:val="001D74B4"/>
    <w:rsid w:val="001E03E1"/>
    <w:rsid w:val="001E313D"/>
    <w:rsid w:val="001F059F"/>
    <w:rsid w:val="00200811"/>
    <w:rsid w:val="00200CA1"/>
    <w:rsid w:val="00202842"/>
    <w:rsid w:val="00204A20"/>
    <w:rsid w:val="0021338D"/>
    <w:rsid w:val="00214D43"/>
    <w:rsid w:val="00221A3D"/>
    <w:rsid w:val="00223090"/>
    <w:rsid w:val="002238B4"/>
    <w:rsid w:val="002319AB"/>
    <w:rsid w:val="002319AC"/>
    <w:rsid w:val="00234309"/>
    <w:rsid w:val="00234342"/>
    <w:rsid w:val="00235EE3"/>
    <w:rsid w:val="0024040D"/>
    <w:rsid w:val="00250075"/>
    <w:rsid w:val="00251CD7"/>
    <w:rsid w:val="00255FA3"/>
    <w:rsid w:val="00257288"/>
    <w:rsid w:val="00261FB6"/>
    <w:rsid w:val="002629F8"/>
    <w:rsid w:val="00263396"/>
    <w:rsid w:val="002659FA"/>
    <w:rsid w:val="00267815"/>
    <w:rsid w:val="002739D0"/>
    <w:rsid w:val="00280DDF"/>
    <w:rsid w:val="002917FF"/>
    <w:rsid w:val="00292ADF"/>
    <w:rsid w:val="002A0DEC"/>
    <w:rsid w:val="002A7DAE"/>
    <w:rsid w:val="002B07AE"/>
    <w:rsid w:val="002B1C53"/>
    <w:rsid w:val="002D6F0F"/>
    <w:rsid w:val="002E0BE4"/>
    <w:rsid w:val="002E3B58"/>
    <w:rsid w:val="002E3E8A"/>
    <w:rsid w:val="002E6A6A"/>
    <w:rsid w:val="002F27B1"/>
    <w:rsid w:val="002F3397"/>
    <w:rsid w:val="00301FA9"/>
    <w:rsid w:val="0030380D"/>
    <w:rsid w:val="00312411"/>
    <w:rsid w:val="00323E71"/>
    <w:rsid w:val="00326F77"/>
    <w:rsid w:val="00331AB8"/>
    <w:rsid w:val="003401B0"/>
    <w:rsid w:val="003429B0"/>
    <w:rsid w:val="00346C8E"/>
    <w:rsid w:val="00367BD5"/>
    <w:rsid w:val="00374629"/>
    <w:rsid w:val="00374F30"/>
    <w:rsid w:val="00376952"/>
    <w:rsid w:val="00385989"/>
    <w:rsid w:val="00390327"/>
    <w:rsid w:val="00393066"/>
    <w:rsid w:val="00393B78"/>
    <w:rsid w:val="003A01E9"/>
    <w:rsid w:val="003A7E1C"/>
    <w:rsid w:val="003B6770"/>
    <w:rsid w:val="003C0306"/>
    <w:rsid w:val="003C114C"/>
    <w:rsid w:val="003C1BC2"/>
    <w:rsid w:val="003C465D"/>
    <w:rsid w:val="003C4909"/>
    <w:rsid w:val="003C78EA"/>
    <w:rsid w:val="003D440C"/>
    <w:rsid w:val="003D495D"/>
    <w:rsid w:val="003E098E"/>
    <w:rsid w:val="003E2FAE"/>
    <w:rsid w:val="00405DBA"/>
    <w:rsid w:val="00407CF7"/>
    <w:rsid w:val="00415ED6"/>
    <w:rsid w:val="00417CAF"/>
    <w:rsid w:val="00420A11"/>
    <w:rsid w:val="00422265"/>
    <w:rsid w:val="00427E43"/>
    <w:rsid w:val="004326D6"/>
    <w:rsid w:val="004373A7"/>
    <w:rsid w:val="00437567"/>
    <w:rsid w:val="00437D94"/>
    <w:rsid w:val="0044030C"/>
    <w:rsid w:val="004648A4"/>
    <w:rsid w:val="00464C6D"/>
    <w:rsid w:val="00471380"/>
    <w:rsid w:val="0047570A"/>
    <w:rsid w:val="0048050B"/>
    <w:rsid w:val="00493277"/>
    <w:rsid w:val="00494F0D"/>
    <w:rsid w:val="00496BFD"/>
    <w:rsid w:val="004A3DF2"/>
    <w:rsid w:val="004A7EDA"/>
    <w:rsid w:val="004C361D"/>
    <w:rsid w:val="004C46C3"/>
    <w:rsid w:val="004C4891"/>
    <w:rsid w:val="004D16D7"/>
    <w:rsid w:val="004D2C89"/>
    <w:rsid w:val="004D4CB6"/>
    <w:rsid w:val="004E3932"/>
    <w:rsid w:val="004F1E79"/>
    <w:rsid w:val="004F5F33"/>
    <w:rsid w:val="0050013D"/>
    <w:rsid w:val="0050103A"/>
    <w:rsid w:val="00504CA0"/>
    <w:rsid w:val="00511B0F"/>
    <w:rsid w:val="00532745"/>
    <w:rsid w:val="00547E87"/>
    <w:rsid w:val="0055388E"/>
    <w:rsid w:val="00564A2A"/>
    <w:rsid w:val="005754AE"/>
    <w:rsid w:val="00577FB5"/>
    <w:rsid w:val="0058196C"/>
    <w:rsid w:val="005852D1"/>
    <w:rsid w:val="00586D96"/>
    <w:rsid w:val="00587A22"/>
    <w:rsid w:val="0059299D"/>
    <w:rsid w:val="00595C8C"/>
    <w:rsid w:val="00597747"/>
    <w:rsid w:val="005A2957"/>
    <w:rsid w:val="005A4CDD"/>
    <w:rsid w:val="005A5EB4"/>
    <w:rsid w:val="005B57E4"/>
    <w:rsid w:val="005B5ABD"/>
    <w:rsid w:val="005B7B04"/>
    <w:rsid w:val="005C140A"/>
    <w:rsid w:val="005C1E52"/>
    <w:rsid w:val="005C6763"/>
    <w:rsid w:val="005D3164"/>
    <w:rsid w:val="005E0016"/>
    <w:rsid w:val="005E0344"/>
    <w:rsid w:val="005E440B"/>
    <w:rsid w:val="005F2C85"/>
    <w:rsid w:val="005F6AF1"/>
    <w:rsid w:val="00605ADB"/>
    <w:rsid w:val="0061026E"/>
    <w:rsid w:val="00611C9F"/>
    <w:rsid w:val="006248DE"/>
    <w:rsid w:val="00625A39"/>
    <w:rsid w:val="00627555"/>
    <w:rsid w:val="006322A0"/>
    <w:rsid w:val="006361FD"/>
    <w:rsid w:val="006377C1"/>
    <w:rsid w:val="0064226F"/>
    <w:rsid w:val="00642DDB"/>
    <w:rsid w:val="00653298"/>
    <w:rsid w:val="00663A7C"/>
    <w:rsid w:val="00667DF2"/>
    <w:rsid w:val="00670DF1"/>
    <w:rsid w:val="00671345"/>
    <w:rsid w:val="00672A9B"/>
    <w:rsid w:val="00675706"/>
    <w:rsid w:val="00675884"/>
    <w:rsid w:val="00675AEC"/>
    <w:rsid w:val="00687789"/>
    <w:rsid w:val="00696EE0"/>
    <w:rsid w:val="00697980"/>
    <w:rsid w:val="006A19EF"/>
    <w:rsid w:val="006A43D5"/>
    <w:rsid w:val="006A525B"/>
    <w:rsid w:val="006C045F"/>
    <w:rsid w:val="006C4196"/>
    <w:rsid w:val="006C63B0"/>
    <w:rsid w:val="006C7587"/>
    <w:rsid w:val="006C76A2"/>
    <w:rsid w:val="006C792E"/>
    <w:rsid w:val="006D116C"/>
    <w:rsid w:val="006D53D9"/>
    <w:rsid w:val="006E07BA"/>
    <w:rsid w:val="006E7C42"/>
    <w:rsid w:val="006F168A"/>
    <w:rsid w:val="006F5076"/>
    <w:rsid w:val="006F5BCE"/>
    <w:rsid w:val="006F6009"/>
    <w:rsid w:val="0070321D"/>
    <w:rsid w:val="007068BA"/>
    <w:rsid w:val="00716AB1"/>
    <w:rsid w:val="00721D63"/>
    <w:rsid w:val="007315A3"/>
    <w:rsid w:val="00732C7B"/>
    <w:rsid w:val="00734D2B"/>
    <w:rsid w:val="00737705"/>
    <w:rsid w:val="007408D4"/>
    <w:rsid w:val="007420AC"/>
    <w:rsid w:val="00742617"/>
    <w:rsid w:val="00745534"/>
    <w:rsid w:val="00756CFF"/>
    <w:rsid w:val="00780D8A"/>
    <w:rsid w:val="00783AFA"/>
    <w:rsid w:val="00785427"/>
    <w:rsid w:val="00790540"/>
    <w:rsid w:val="007968CA"/>
    <w:rsid w:val="007A43FF"/>
    <w:rsid w:val="007A7E3A"/>
    <w:rsid w:val="007B3918"/>
    <w:rsid w:val="007C2F0D"/>
    <w:rsid w:val="007C3C1D"/>
    <w:rsid w:val="007D199A"/>
    <w:rsid w:val="007D2EBE"/>
    <w:rsid w:val="007E1C07"/>
    <w:rsid w:val="007F24B6"/>
    <w:rsid w:val="00801353"/>
    <w:rsid w:val="00803D94"/>
    <w:rsid w:val="008072C7"/>
    <w:rsid w:val="0081579D"/>
    <w:rsid w:val="008229BA"/>
    <w:rsid w:val="00824151"/>
    <w:rsid w:val="0084061E"/>
    <w:rsid w:val="00845390"/>
    <w:rsid w:val="0084601B"/>
    <w:rsid w:val="008476DA"/>
    <w:rsid w:val="00852427"/>
    <w:rsid w:val="008606F0"/>
    <w:rsid w:val="00865489"/>
    <w:rsid w:val="0086553D"/>
    <w:rsid w:val="00874FEB"/>
    <w:rsid w:val="00881B6F"/>
    <w:rsid w:val="00882AA4"/>
    <w:rsid w:val="00883E22"/>
    <w:rsid w:val="00884E43"/>
    <w:rsid w:val="00887EC6"/>
    <w:rsid w:val="0089084C"/>
    <w:rsid w:val="00893409"/>
    <w:rsid w:val="00893D9F"/>
    <w:rsid w:val="008970E4"/>
    <w:rsid w:val="008A04E1"/>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3A2A"/>
    <w:rsid w:val="0090581D"/>
    <w:rsid w:val="00912CD3"/>
    <w:rsid w:val="0091439C"/>
    <w:rsid w:val="0092024A"/>
    <w:rsid w:val="00920572"/>
    <w:rsid w:val="00920BF2"/>
    <w:rsid w:val="00927032"/>
    <w:rsid w:val="00931394"/>
    <w:rsid w:val="009349A9"/>
    <w:rsid w:val="00936C52"/>
    <w:rsid w:val="00950A7B"/>
    <w:rsid w:val="0095489B"/>
    <w:rsid w:val="00966FB9"/>
    <w:rsid w:val="009671CD"/>
    <w:rsid w:val="00972F49"/>
    <w:rsid w:val="009751A9"/>
    <w:rsid w:val="00980F9C"/>
    <w:rsid w:val="0098632B"/>
    <w:rsid w:val="00992C27"/>
    <w:rsid w:val="00997BFB"/>
    <w:rsid w:val="009A5071"/>
    <w:rsid w:val="009A7348"/>
    <w:rsid w:val="009B462C"/>
    <w:rsid w:val="009B67C1"/>
    <w:rsid w:val="009B7F46"/>
    <w:rsid w:val="009C01BD"/>
    <w:rsid w:val="009C15F3"/>
    <w:rsid w:val="009C3689"/>
    <w:rsid w:val="009E07C2"/>
    <w:rsid w:val="009E0E52"/>
    <w:rsid w:val="009F20D5"/>
    <w:rsid w:val="009F72F9"/>
    <w:rsid w:val="00A00205"/>
    <w:rsid w:val="00A00AF0"/>
    <w:rsid w:val="00A14B5A"/>
    <w:rsid w:val="00A3567F"/>
    <w:rsid w:val="00A35862"/>
    <w:rsid w:val="00A37698"/>
    <w:rsid w:val="00A41B4D"/>
    <w:rsid w:val="00A41ED3"/>
    <w:rsid w:val="00A42A01"/>
    <w:rsid w:val="00A45438"/>
    <w:rsid w:val="00A63868"/>
    <w:rsid w:val="00A664EF"/>
    <w:rsid w:val="00A67D75"/>
    <w:rsid w:val="00A81D82"/>
    <w:rsid w:val="00A8491D"/>
    <w:rsid w:val="00A9118F"/>
    <w:rsid w:val="00A93E33"/>
    <w:rsid w:val="00AA2D5C"/>
    <w:rsid w:val="00AB6970"/>
    <w:rsid w:val="00AC1939"/>
    <w:rsid w:val="00AC7C05"/>
    <w:rsid w:val="00AD167C"/>
    <w:rsid w:val="00AD17C7"/>
    <w:rsid w:val="00AD4041"/>
    <w:rsid w:val="00AE302B"/>
    <w:rsid w:val="00B00CB8"/>
    <w:rsid w:val="00B16BE5"/>
    <w:rsid w:val="00B259DF"/>
    <w:rsid w:val="00B324DF"/>
    <w:rsid w:val="00B44B1F"/>
    <w:rsid w:val="00B46288"/>
    <w:rsid w:val="00B56508"/>
    <w:rsid w:val="00B64141"/>
    <w:rsid w:val="00B64E72"/>
    <w:rsid w:val="00B77913"/>
    <w:rsid w:val="00B824FB"/>
    <w:rsid w:val="00B82646"/>
    <w:rsid w:val="00B97359"/>
    <w:rsid w:val="00B97A8F"/>
    <w:rsid w:val="00BA4E58"/>
    <w:rsid w:val="00BA7074"/>
    <w:rsid w:val="00BB7325"/>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3D5"/>
    <w:rsid w:val="00C86CEC"/>
    <w:rsid w:val="00C8773D"/>
    <w:rsid w:val="00C87ABB"/>
    <w:rsid w:val="00C90062"/>
    <w:rsid w:val="00C90AE8"/>
    <w:rsid w:val="00C91831"/>
    <w:rsid w:val="00C9271C"/>
    <w:rsid w:val="00C953DF"/>
    <w:rsid w:val="00CD5401"/>
    <w:rsid w:val="00CE2709"/>
    <w:rsid w:val="00CE2D64"/>
    <w:rsid w:val="00CE6198"/>
    <w:rsid w:val="00CF6230"/>
    <w:rsid w:val="00CF7FAB"/>
    <w:rsid w:val="00D017FC"/>
    <w:rsid w:val="00D0226A"/>
    <w:rsid w:val="00D04326"/>
    <w:rsid w:val="00D13147"/>
    <w:rsid w:val="00D23F30"/>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741DF"/>
    <w:rsid w:val="00E8363B"/>
    <w:rsid w:val="00E83A2D"/>
    <w:rsid w:val="00E84966"/>
    <w:rsid w:val="00E92383"/>
    <w:rsid w:val="00EA1B3A"/>
    <w:rsid w:val="00EA2109"/>
    <w:rsid w:val="00EA22CB"/>
    <w:rsid w:val="00EA2BC0"/>
    <w:rsid w:val="00EC55DE"/>
    <w:rsid w:val="00ED4D4E"/>
    <w:rsid w:val="00EE0C77"/>
    <w:rsid w:val="00EE4E54"/>
    <w:rsid w:val="00EF4334"/>
    <w:rsid w:val="00F05EA2"/>
    <w:rsid w:val="00F10626"/>
    <w:rsid w:val="00F16D8D"/>
    <w:rsid w:val="00F33098"/>
    <w:rsid w:val="00F436BB"/>
    <w:rsid w:val="00F45379"/>
    <w:rsid w:val="00F47145"/>
    <w:rsid w:val="00F545BF"/>
    <w:rsid w:val="00F559CD"/>
    <w:rsid w:val="00F71B56"/>
    <w:rsid w:val="00F832C8"/>
    <w:rsid w:val="00F873B3"/>
    <w:rsid w:val="00FA2F2F"/>
    <w:rsid w:val="00FA33FE"/>
    <w:rsid w:val="00FA42B9"/>
    <w:rsid w:val="00FA755A"/>
    <w:rsid w:val="00FB1142"/>
    <w:rsid w:val="00FB2B0F"/>
    <w:rsid w:val="00FB4F6B"/>
    <w:rsid w:val="00FB5FE1"/>
    <w:rsid w:val="00FC0E8D"/>
    <w:rsid w:val="00FC46EF"/>
    <w:rsid w:val="00FD308B"/>
    <w:rsid w:val="00FD31B3"/>
    <w:rsid w:val="00FD4204"/>
    <w:rsid w:val="00FE750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styleId="Strong">
    <w:name w:val="Strong"/>
    <w:basedOn w:val="DefaultParagraphFont"/>
    <w:uiPriority w:val="22"/>
    <w:qFormat/>
    <w:rsid w:val="008476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file:///C:\Users\PWynne\Downloads\email"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interven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onrnews"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pars/" TargetMode="External"/><Relationship Id="rId27" Type="http://schemas.openxmlformats.org/officeDocument/2006/relationships/hyperlink" Target="file:///C:\Users\JSpittlehouse\AppData\Local\Microsoft\Windows\INetCache\Content.Outlook\EP5MD2K9\contact@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Hartlepool Power Station</vt:lpstr>
    </vt:vector>
  </TitlesOfParts>
  <Manager>Office for Nuclear Regulation</Manager>
  <Company>EDF</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cp:keywords>[Key words separated by commas]</cp:keywords>
  <dc:description/>
  <cp:revision>3</cp:revision>
  <cp:lastPrinted>2016-11-28T11:35:00Z</cp:lastPrinted>
  <dcterms:created xsi:type="dcterms:W3CDTF">2024-08-28T08:30:00Z</dcterms:created>
  <dcterms:modified xsi:type="dcterms:W3CDTF">2024-09-18T08:59:00Z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