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63FC8A50" w:rsidR="00D0226A" w:rsidRPr="001E03E1" w:rsidRDefault="001A155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F8778A">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C563D6">
                      <w:rPr>
                        <w:rStyle w:val="Style7"/>
                      </w:rPr>
                      <w:t>Oldbury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66D4CE4" w:rsidR="00004C16" w:rsidRDefault="001A155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F8778A">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3"/>
          </w:rPr>
        </w:sdtEndPr>
        <w:sdtContent>
          <w:r w:rsidR="00C563D6" w:rsidRPr="00C563D6">
            <w:rPr>
              <w:rStyle w:val="Style3"/>
            </w:rPr>
            <w:t>Oldbury</w:t>
          </w:r>
        </w:sdtContent>
      </w:sdt>
    </w:p>
    <w:p w14:paraId="2A318818" w14:textId="0CAFB4C2"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9F69D9" w:rsidRPr="009F69D9">
        <w:rPr>
          <w:rStyle w:val="Style2"/>
          <w:sz w:val="28"/>
          <w:szCs w:val="28"/>
        </w:rPr>
        <w:t>1 January</w:t>
      </w:r>
      <w:r w:rsidR="007A7E3A" w:rsidRPr="009F69D9">
        <w:rPr>
          <w:rStyle w:val="Style2"/>
          <w:sz w:val="28"/>
          <w:szCs w:val="28"/>
        </w:rPr>
        <w:t xml:space="preserve"> – </w:t>
      </w:r>
      <w:r w:rsidR="009F69D9" w:rsidRPr="009F69D9">
        <w:rPr>
          <w:rStyle w:val="Style2"/>
          <w:sz w:val="28"/>
          <w:szCs w:val="28"/>
        </w:rPr>
        <w:t>30</w:t>
      </w:r>
      <w:r w:rsidR="007A7E3A" w:rsidRPr="009F69D9">
        <w:rPr>
          <w:rStyle w:val="Style2"/>
          <w:sz w:val="28"/>
          <w:szCs w:val="28"/>
        </w:rPr>
        <w:t xml:space="preserve"> </w:t>
      </w:r>
      <w:r w:rsidR="009F69D9" w:rsidRPr="009F69D9">
        <w:rPr>
          <w:rStyle w:val="Style2"/>
          <w:sz w:val="28"/>
          <w:szCs w:val="28"/>
        </w:rPr>
        <w:t>June</w:t>
      </w:r>
      <w:r w:rsidR="007A7E3A" w:rsidRPr="009F69D9">
        <w:rPr>
          <w:rStyle w:val="Style2"/>
          <w:sz w:val="28"/>
          <w:szCs w:val="28"/>
        </w:rPr>
        <w:t xml:space="preserve"> </w:t>
      </w:r>
      <w:r w:rsidR="009F69D9">
        <w:rPr>
          <w:rStyle w:val="Style2"/>
          <w:sz w:val="28"/>
          <w:szCs w:val="28"/>
        </w:rPr>
        <w:t>2024</w:t>
      </w:r>
    </w:p>
    <w:p w14:paraId="61A25C0F" w14:textId="39EC7DBA" w:rsidR="00004C16" w:rsidRDefault="00004C16" w:rsidP="00004C16">
      <w:pPr>
        <w:rPr>
          <w:sz w:val="28"/>
          <w:szCs w:val="28"/>
        </w:rPr>
      </w:pPr>
    </w:p>
    <w:p w14:paraId="4D99E381" w14:textId="4168F4FC" w:rsidR="00004C16" w:rsidRPr="0016079B" w:rsidRDefault="00004C16" w:rsidP="00004C16">
      <w:pPr>
        <w:rPr>
          <w:szCs w:val="24"/>
        </w:rPr>
      </w:pPr>
      <w:r w:rsidRPr="0016079B">
        <w:rPr>
          <w:b/>
          <w:bCs/>
          <w:szCs w:val="24"/>
        </w:rPr>
        <w:t>Authored by</w:t>
      </w:r>
      <w:r w:rsidR="003A7E1C" w:rsidRPr="0016079B">
        <w:rPr>
          <w:szCs w:val="24"/>
        </w:rPr>
        <w:t>:</w:t>
      </w:r>
      <w:r w:rsidR="009F69D9">
        <w:rPr>
          <w:szCs w:val="24"/>
        </w:rPr>
        <w:t xml:space="preserve"> </w:t>
      </w:r>
      <w:r w:rsidR="00EF152A">
        <w:rPr>
          <w:szCs w:val="24"/>
        </w:rPr>
        <w:t>Nominated Site Inspector</w:t>
      </w:r>
    </w:p>
    <w:p w14:paraId="23B9A867" w14:textId="728B3180"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EF152A">
        <w:rPr>
          <w:szCs w:val="24"/>
        </w:rPr>
        <w:t xml:space="preserve">Acting Delivery Lead </w:t>
      </w:r>
    </w:p>
    <w:p w14:paraId="247E3769" w14:textId="3349F4FE" w:rsidR="00004C16" w:rsidRPr="0016079B" w:rsidRDefault="00004C16" w:rsidP="00004C16">
      <w:pPr>
        <w:rPr>
          <w:szCs w:val="24"/>
        </w:rPr>
      </w:pPr>
      <w:r w:rsidRPr="0016079B">
        <w:rPr>
          <w:b/>
          <w:bCs/>
          <w:szCs w:val="24"/>
        </w:rPr>
        <w:t>Issue No.:</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r w:rsidR="00EF152A">
            <w:rPr>
              <w:szCs w:val="24"/>
            </w:rPr>
            <w:t>1</w:t>
          </w:r>
        </w:sdtContent>
      </w:sdt>
    </w:p>
    <w:p w14:paraId="19206F45" w14:textId="59C2B01B" w:rsidR="00004C16" w:rsidRPr="0016079B" w:rsidRDefault="00004C16" w:rsidP="00004C16">
      <w:pPr>
        <w:rPr>
          <w:szCs w:val="24"/>
        </w:rPr>
      </w:pPr>
      <w:r w:rsidRPr="0016079B">
        <w:rPr>
          <w:b/>
          <w:bCs/>
          <w:szCs w:val="24"/>
        </w:rPr>
        <w:t>Publication Date</w:t>
      </w:r>
      <w:r w:rsidRPr="0016079B">
        <w:rPr>
          <w:szCs w:val="24"/>
        </w:rPr>
        <w:t xml:space="preserve">: </w:t>
      </w:r>
      <w:r w:rsidR="00EF152A">
        <w:rPr>
          <w:szCs w:val="24"/>
        </w:rPr>
        <w:t>July 2024</w:t>
      </w:r>
    </w:p>
    <w:p w14:paraId="55057C62" w14:textId="560305D8" w:rsidR="00004C16" w:rsidRPr="0016079B" w:rsidRDefault="00004C16" w:rsidP="00004C16">
      <w:pPr>
        <w:rPr>
          <w:szCs w:val="24"/>
        </w:rPr>
      </w:pPr>
      <w:r w:rsidRPr="0016079B">
        <w:rPr>
          <w:b/>
          <w:bCs/>
          <w:szCs w:val="24"/>
        </w:rPr>
        <w:t>Record Ref. No</w:t>
      </w:r>
      <w:r w:rsidRPr="0016079B">
        <w:rPr>
          <w:szCs w:val="24"/>
        </w:rPr>
        <w:t xml:space="preserve">.: </w:t>
      </w:r>
      <w:r w:rsidR="00477B97" w:rsidRPr="00477B97">
        <w:rPr>
          <w:szCs w:val="24"/>
        </w:rPr>
        <w:t>2024/27905</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C35BFB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563D6">
        <w:t>Oldbury</w:t>
      </w:r>
      <w:r w:rsidR="007368ED">
        <w:t xml:space="preserve"> Site Stakeholders Group</w:t>
      </w:r>
      <w:r w:rsidR="007368ED"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46159A53" w:rsidR="000E4D5E" w:rsidRPr="002D1551" w:rsidRDefault="000E4D5E" w:rsidP="000E4D5E">
      <w:pPr>
        <w:pStyle w:val="F9-Paragraph"/>
      </w:pPr>
      <w:r w:rsidRPr="002D1551">
        <w:t xml:space="preserve">Site inspectors from ONR usually attend </w:t>
      </w:r>
      <w:r w:rsidR="00C563D6">
        <w:t>Oldbury</w:t>
      </w:r>
      <w:r w:rsidR="007368ED">
        <w:t xml:space="preserve"> Site Stakeholders Group</w:t>
      </w:r>
      <w:r w:rsidR="007368ED"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3F767381" w14:textId="430C2685" w:rsidR="00A67D75"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66233766" w:history="1">
        <w:r w:rsidR="00A67D75" w:rsidRPr="00997031">
          <w:rPr>
            <w:rStyle w:val="Hyperlink"/>
          </w:rPr>
          <w:t>1.</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Inspections</w:t>
        </w:r>
        <w:r w:rsidR="00A67D75">
          <w:rPr>
            <w:webHidden/>
          </w:rPr>
          <w:tab/>
        </w:r>
        <w:r w:rsidR="00A67D75">
          <w:rPr>
            <w:webHidden/>
          </w:rPr>
          <w:fldChar w:fldCharType="begin"/>
        </w:r>
        <w:r w:rsidR="00A67D75">
          <w:rPr>
            <w:webHidden/>
          </w:rPr>
          <w:instrText xml:space="preserve"> PAGEREF _Toc166233766 \h </w:instrText>
        </w:r>
        <w:r w:rsidR="00A67D75">
          <w:rPr>
            <w:webHidden/>
          </w:rPr>
        </w:r>
        <w:r w:rsidR="00A67D75">
          <w:rPr>
            <w:webHidden/>
          </w:rPr>
          <w:fldChar w:fldCharType="separate"/>
        </w:r>
        <w:r w:rsidR="00A67D75">
          <w:rPr>
            <w:webHidden/>
          </w:rPr>
          <w:t>4</w:t>
        </w:r>
        <w:r w:rsidR="00A67D75">
          <w:rPr>
            <w:webHidden/>
          </w:rPr>
          <w:fldChar w:fldCharType="end"/>
        </w:r>
      </w:hyperlink>
    </w:p>
    <w:p w14:paraId="3E39E9B7" w14:textId="0F4E3228" w:rsidR="00A67D75" w:rsidRDefault="001A15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7" w:history="1">
        <w:r w:rsidR="00A67D75" w:rsidRPr="00997031">
          <w:rPr>
            <w:rStyle w:val="Hyperlink"/>
            <w:caps/>
          </w:rPr>
          <w:t>2.</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Routine matters</w:t>
        </w:r>
        <w:r w:rsidR="00A67D75">
          <w:rPr>
            <w:webHidden/>
          </w:rPr>
          <w:tab/>
        </w:r>
        <w:r w:rsidR="00A67D75">
          <w:rPr>
            <w:webHidden/>
          </w:rPr>
          <w:fldChar w:fldCharType="begin"/>
        </w:r>
        <w:r w:rsidR="00A67D75">
          <w:rPr>
            <w:webHidden/>
          </w:rPr>
          <w:instrText xml:space="preserve"> PAGEREF _Toc166233767 \h </w:instrText>
        </w:r>
        <w:r w:rsidR="00A67D75">
          <w:rPr>
            <w:webHidden/>
          </w:rPr>
        </w:r>
        <w:r w:rsidR="00A67D75">
          <w:rPr>
            <w:webHidden/>
          </w:rPr>
          <w:fldChar w:fldCharType="separate"/>
        </w:r>
        <w:r w:rsidR="00A67D75">
          <w:rPr>
            <w:webHidden/>
          </w:rPr>
          <w:t>5</w:t>
        </w:r>
        <w:r w:rsidR="00A67D75">
          <w:rPr>
            <w:webHidden/>
          </w:rPr>
          <w:fldChar w:fldCharType="end"/>
        </w:r>
      </w:hyperlink>
    </w:p>
    <w:p w14:paraId="4EC7E0C1" w14:textId="0D2F86C7" w:rsidR="00A67D75" w:rsidRDefault="001A15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8" w:history="1">
        <w:r w:rsidR="00A67D75" w:rsidRPr="00997031">
          <w:rPr>
            <w:rStyle w:val="Hyperlink"/>
            <w:caps/>
          </w:rPr>
          <w:t>3.</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Non-routine matters</w:t>
        </w:r>
        <w:r w:rsidR="00A67D75">
          <w:rPr>
            <w:webHidden/>
          </w:rPr>
          <w:tab/>
        </w:r>
        <w:r w:rsidR="00A67D75">
          <w:rPr>
            <w:webHidden/>
          </w:rPr>
          <w:fldChar w:fldCharType="begin"/>
        </w:r>
        <w:r w:rsidR="00A67D75">
          <w:rPr>
            <w:webHidden/>
          </w:rPr>
          <w:instrText xml:space="preserve"> PAGEREF _Toc166233768 \h </w:instrText>
        </w:r>
        <w:r w:rsidR="00A67D75">
          <w:rPr>
            <w:webHidden/>
          </w:rPr>
        </w:r>
        <w:r w:rsidR="00A67D75">
          <w:rPr>
            <w:webHidden/>
          </w:rPr>
          <w:fldChar w:fldCharType="separate"/>
        </w:r>
        <w:r w:rsidR="00A67D75">
          <w:rPr>
            <w:webHidden/>
          </w:rPr>
          <w:t>7</w:t>
        </w:r>
        <w:r w:rsidR="00A67D75">
          <w:rPr>
            <w:webHidden/>
          </w:rPr>
          <w:fldChar w:fldCharType="end"/>
        </w:r>
      </w:hyperlink>
    </w:p>
    <w:p w14:paraId="65062CB2" w14:textId="4FD05223" w:rsidR="00A67D75" w:rsidRDefault="001A15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69" w:history="1">
        <w:r w:rsidR="00A67D75" w:rsidRPr="00997031">
          <w:rPr>
            <w:rStyle w:val="Hyperlink"/>
            <w:caps/>
          </w:rPr>
          <w:t>4.</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Regulatory activity</w:t>
        </w:r>
        <w:r w:rsidR="00A67D75">
          <w:rPr>
            <w:webHidden/>
          </w:rPr>
          <w:tab/>
        </w:r>
        <w:r w:rsidR="00A67D75">
          <w:rPr>
            <w:webHidden/>
          </w:rPr>
          <w:fldChar w:fldCharType="begin"/>
        </w:r>
        <w:r w:rsidR="00A67D75">
          <w:rPr>
            <w:webHidden/>
          </w:rPr>
          <w:instrText xml:space="preserve"> PAGEREF _Toc166233769 \h </w:instrText>
        </w:r>
        <w:r w:rsidR="00A67D75">
          <w:rPr>
            <w:webHidden/>
          </w:rPr>
        </w:r>
        <w:r w:rsidR="00A67D75">
          <w:rPr>
            <w:webHidden/>
          </w:rPr>
          <w:fldChar w:fldCharType="separate"/>
        </w:r>
        <w:r w:rsidR="00A67D75">
          <w:rPr>
            <w:webHidden/>
          </w:rPr>
          <w:t>8</w:t>
        </w:r>
        <w:r w:rsidR="00A67D75">
          <w:rPr>
            <w:webHidden/>
          </w:rPr>
          <w:fldChar w:fldCharType="end"/>
        </w:r>
      </w:hyperlink>
    </w:p>
    <w:p w14:paraId="38ED87AD" w14:textId="1F78204A" w:rsidR="00A67D75" w:rsidRDefault="001A15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0" w:history="1">
        <w:r w:rsidR="00A67D75" w:rsidRPr="00997031">
          <w:rPr>
            <w:rStyle w:val="Hyperlink"/>
            <w:caps/>
          </w:rPr>
          <w:t>5.</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News from ONR</w:t>
        </w:r>
        <w:r w:rsidR="00A67D75">
          <w:rPr>
            <w:webHidden/>
          </w:rPr>
          <w:tab/>
        </w:r>
        <w:r w:rsidR="00A67D75">
          <w:rPr>
            <w:webHidden/>
          </w:rPr>
          <w:fldChar w:fldCharType="begin"/>
        </w:r>
        <w:r w:rsidR="00A67D75">
          <w:rPr>
            <w:webHidden/>
          </w:rPr>
          <w:instrText xml:space="preserve"> PAGEREF _Toc166233770 \h </w:instrText>
        </w:r>
        <w:r w:rsidR="00A67D75">
          <w:rPr>
            <w:webHidden/>
          </w:rPr>
        </w:r>
        <w:r w:rsidR="00A67D75">
          <w:rPr>
            <w:webHidden/>
          </w:rPr>
          <w:fldChar w:fldCharType="separate"/>
        </w:r>
        <w:r w:rsidR="00A67D75">
          <w:rPr>
            <w:webHidden/>
          </w:rPr>
          <w:t>9</w:t>
        </w:r>
        <w:r w:rsidR="00A67D75">
          <w:rPr>
            <w:webHidden/>
          </w:rPr>
          <w:fldChar w:fldCharType="end"/>
        </w:r>
      </w:hyperlink>
    </w:p>
    <w:p w14:paraId="0B7AB79D" w14:textId="7D37F1AF" w:rsidR="00A67D75" w:rsidRDefault="001A15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233771" w:history="1">
        <w:r w:rsidR="00A67D75" w:rsidRPr="00997031">
          <w:rPr>
            <w:rStyle w:val="Hyperlink"/>
            <w:caps/>
          </w:rPr>
          <w:t>6.</w:t>
        </w:r>
        <w:r w:rsidR="00A67D75">
          <w:rPr>
            <w:rFonts w:asciiTheme="minorHAnsi" w:eastAsiaTheme="minorEastAsia" w:hAnsiTheme="minorHAnsi" w:cstheme="minorBidi"/>
            <w:kern w:val="2"/>
            <w:sz w:val="22"/>
            <w:lang w:eastAsia="en-GB" w:bidi="ar-SA"/>
            <w14:ligatures w14:val="standardContextual"/>
          </w:rPr>
          <w:tab/>
        </w:r>
        <w:r w:rsidR="00A67D75" w:rsidRPr="00997031">
          <w:rPr>
            <w:rStyle w:val="Hyperlink"/>
          </w:rPr>
          <w:t>Contacts</w:t>
        </w:r>
        <w:r w:rsidR="00A67D75">
          <w:rPr>
            <w:webHidden/>
          </w:rPr>
          <w:tab/>
        </w:r>
        <w:r w:rsidR="00A67D75">
          <w:rPr>
            <w:webHidden/>
          </w:rPr>
          <w:fldChar w:fldCharType="begin"/>
        </w:r>
        <w:r w:rsidR="00A67D75">
          <w:rPr>
            <w:webHidden/>
          </w:rPr>
          <w:instrText xml:space="preserve"> PAGEREF _Toc166233771 \h </w:instrText>
        </w:r>
        <w:r w:rsidR="00A67D75">
          <w:rPr>
            <w:webHidden/>
          </w:rPr>
        </w:r>
        <w:r w:rsidR="00A67D75">
          <w:rPr>
            <w:webHidden/>
          </w:rPr>
          <w:fldChar w:fldCharType="separate"/>
        </w:r>
        <w:r w:rsidR="00A67D75">
          <w:rPr>
            <w:webHidden/>
          </w:rPr>
          <w:t>9</w:t>
        </w:r>
        <w:r w:rsidR="00A67D75">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66233766"/>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688FC10A" w14:textId="7F73D5F8" w:rsidR="006504BC" w:rsidRPr="00690387" w:rsidRDefault="006504BC" w:rsidP="006504BC">
      <w:pPr>
        <w:spacing w:before="240" w:after="120"/>
      </w:pPr>
      <w:bookmarkStart w:id="4" w:name="_Toc95889183"/>
      <w:bookmarkStart w:id="5" w:name="_Toc166233767"/>
      <w:r w:rsidRPr="00690387">
        <w:t>ONR inspector</w:t>
      </w:r>
      <w:r>
        <w:t>s</w:t>
      </w:r>
      <w:r w:rsidRPr="00690387">
        <w:t xml:space="preserve"> </w:t>
      </w:r>
      <w:r>
        <w:t xml:space="preserve">carried out </w:t>
      </w:r>
      <w:r w:rsidRPr="00690387">
        <w:t>inspections on the following dates during the report period</w:t>
      </w:r>
      <w:r>
        <w:t xml:space="preserve"> 1 </w:t>
      </w:r>
      <w:r w:rsidR="001E093B">
        <w:t>January</w:t>
      </w:r>
      <w:r>
        <w:t xml:space="preserve"> to 3</w:t>
      </w:r>
      <w:r w:rsidR="001E093B">
        <w:t>0</w:t>
      </w:r>
      <w:r>
        <w:t xml:space="preserve"> </w:t>
      </w:r>
      <w:r w:rsidR="001E093B">
        <w:t>June</w:t>
      </w:r>
      <w:r>
        <w:t xml:space="preserve"> 202</w:t>
      </w:r>
      <w:r w:rsidR="001E093B">
        <w:t>4</w:t>
      </w:r>
      <w:r>
        <w:t>:</w:t>
      </w:r>
    </w:p>
    <w:p w14:paraId="6DED90EB" w14:textId="6D06E88D" w:rsidR="006504BC" w:rsidRDefault="00FA6062" w:rsidP="006504BC">
      <w:pPr>
        <w:pStyle w:val="TSBullet1Square"/>
        <w:jc w:val="both"/>
        <w:rPr>
          <w:rFonts w:cs="Arial"/>
          <w:sz w:val="24"/>
        </w:rPr>
      </w:pPr>
      <w:r>
        <w:rPr>
          <w:rFonts w:cs="Arial"/>
          <w:sz w:val="24"/>
        </w:rPr>
        <w:t xml:space="preserve">24 </w:t>
      </w:r>
      <w:r w:rsidR="006504BC">
        <w:rPr>
          <w:rFonts w:cs="Arial"/>
          <w:sz w:val="24"/>
        </w:rPr>
        <w:t>January 2024</w:t>
      </w:r>
    </w:p>
    <w:p w14:paraId="4DDD83FA" w14:textId="4E7A21D5" w:rsidR="006504BC" w:rsidRDefault="00FA6062" w:rsidP="006504BC">
      <w:pPr>
        <w:pStyle w:val="TSBullet1Square"/>
        <w:tabs>
          <w:tab w:val="clear" w:pos="-31680"/>
        </w:tabs>
        <w:jc w:val="both"/>
        <w:rPr>
          <w:rFonts w:cs="Arial"/>
          <w:sz w:val="24"/>
        </w:rPr>
      </w:pPr>
      <w:r>
        <w:rPr>
          <w:rFonts w:cs="Arial"/>
          <w:sz w:val="24"/>
        </w:rPr>
        <w:t xml:space="preserve">8 </w:t>
      </w:r>
      <w:r w:rsidR="006504BC">
        <w:rPr>
          <w:rFonts w:cs="Arial"/>
          <w:sz w:val="24"/>
        </w:rPr>
        <w:t>February 2024</w:t>
      </w:r>
    </w:p>
    <w:p w14:paraId="40D9965C" w14:textId="1FFD8EAB" w:rsidR="006504BC" w:rsidRDefault="00F677B9" w:rsidP="006504BC">
      <w:pPr>
        <w:pStyle w:val="TSBullet1Square"/>
        <w:tabs>
          <w:tab w:val="clear" w:pos="-31680"/>
        </w:tabs>
        <w:jc w:val="both"/>
        <w:rPr>
          <w:rFonts w:cs="Arial"/>
          <w:sz w:val="24"/>
        </w:rPr>
      </w:pPr>
      <w:r>
        <w:rPr>
          <w:rFonts w:cs="Arial"/>
          <w:sz w:val="24"/>
        </w:rPr>
        <w:t xml:space="preserve">27 </w:t>
      </w:r>
      <w:r w:rsidR="007211C6">
        <w:rPr>
          <w:rFonts w:cs="Arial"/>
          <w:sz w:val="24"/>
        </w:rPr>
        <w:t>March</w:t>
      </w:r>
      <w:r w:rsidR="006504BC">
        <w:rPr>
          <w:rFonts w:cs="Arial"/>
          <w:sz w:val="24"/>
        </w:rPr>
        <w:t xml:space="preserve"> 2024</w:t>
      </w:r>
    </w:p>
    <w:p w14:paraId="1F768578" w14:textId="25A668B3" w:rsidR="007211C6" w:rsidRDefault="00FA6062" w:rsidP="007211C6">
      <w:pPr>
        <w:pStyle w:val="TSBullet1Square"/>
        <w:tabs>
          <w:tab w:val="clear" w:pos="-31680"/>
        </w:tabs>
        <w:jc w:val="both"/>
        <w:rPr>
          <w:rFonts w:cs="Arial"/>
          <w:sz w:val="24"/>
        </w:rPr>
      </w:pPr>
      <w:r>
        <w:rPr>
          <w:rFonts w:cs="Arial"/>
          <w:sz w:val="24"/>
        </w:rPr>
        <w:t xml:space="preserve">30 </w:t>
      </w:r>
      <w:r w:rsidR="007211C6">
        <w:rPr>
          <w:rFonts w:cs="Arial"/>
          <w:sz w:val="24"/>
        </w:rPr>
        <w:t>May 2024</w:t>
      </w:r>
    </w:p>
    <w:p w14:paraId="73BBF535" w14:textId="3284FD91" w:rsidR="007211C6" w:rsidRDefault="00FA6062" w:rsidP="007211C6">
      <w:pPr>
        <w:pStyle w:val="TSBullet1Square"/>
        <w:tabs>
          <w:tab w:val="clear" w:pos="-31680"/>
        </w:tabs>
        <w:jc w:val="both"/>
        <w:rPr>
          <w:rFonts w:cs="Arial"/>
          <w:sz w:val="24"/>
        </w:rPr>
      </w:pPr>
      <w:r>
        <w:rPr>
          <w:rFonts w:cs="Arial"/>
          <w:sz w:val="24"/>
        </w:rPr>
        <w:t xml:space="preserve">19 </w:t>
      </w:r>
      <w:r w:rsidR="007211C6">
        <w:rPr>
          <w:rFonts w:cs="Arial"/>
          <w:sz w:val="24"/>
        </w:rPr>
        <w:t>June 2024</w:t>
      </w:r>
    </w:p>
    <w:p w14:paraId="0CD77614" w14:textId="77777777" w:rsidR="006504BC" w:rsidRDefault="006504BC" w:rsidP="007211C6">
      <w:pPr>
        <w:pStyle w:val="TSBullet1Square"/>
        <w:numPr>
          <w:ilvl w:val="0"/>
          <w:numId w:val="0"/>
        </w:numPr>
        <w:ind w:left="1440"/>
        <w:jc w:val="both"/>
        <w:rPr>
          <w:rFonts w:cs="Arial"/>
          <w:sz w:val="24"/>
        </w:rPr>
      </w:pPr>
    </w:p>
    <w:p w14:paraId="7CF57355" w14:textId="5FA1F803" w:rsidR="006504BC" w:rsidRPr="006504BC" w:rsidRDefault="006504BC" w:rsidP="006504BC">
      <w:pPr>
        <w:spacing w:after="0" w:line="240" w:lineRule="auto"/>
        <w:rPr>
          <w:rFonts w:eastAsia="Times New Roman"/>
          <w:szCs w:val="24"/>
          <w:lang w:bidi="ar-SA"/>
        </w:rPr>
      </w:pPr>
      <w:r>
        <w:br w:type="page"/>
      </w:r>
    </w:p>
    <w:p w14:paraId="42D83FC2" w14:textId="68313086" w:rsidR="00745534" w:rsidRPr="00EF5B19" w:rsidRDefault="00745534" w:rsidP="00EF5B19">
      <w:pPr>
        <w:pStyle w:val="Heading1"/>
        <w:rPr>
          <w:caps/>
        </w:rPr>
      </w:pPr>
      <w:r>
        <w:lastRenderedPageBreak/>
        <w:t xml:space="preserve">Routine </w:t>
      </w:r>
      <w:r w:rsidR="00A67D75">
        <w:t>m</w:t>
      </w:r>
      <w:r>
        <w:t>atters</w:t>
      </w:r>
      <w:bookmarkEnd w:id="4"/>
      <w:bookmarkEnd w:id="5"/>
    </w:p>
    <w:p w14:paraId="7D12CB1E" w14:textId="77777777" w:rsidR="00745534" w:rsidRPr="002D1551" w:rsidRDefault="00745534" w:rsidP="0016079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44E6F65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323B8F6" w:rsidR="00745534" w:rsidRPr="00690387" w:rsidRDefault="00745534" w:rsidP="00687789">
      <w:pPr>
        <w:pStyle w:val="Bulletlist1"/>
      </w:pPr>
      <w:r w:rsidRPr="00690387">
        <w:t>the Health and Safety at Work</w:t>
      </w:r>
      <w:r>
        <w:t xml:space="preserve"> etc</w:t>
      </w:r>
      <w:r w:rsidRPr="00690387">
        <w:t xml:space="preserve"> Act 1974 (HSWA74) </w:t>
      </w:r>
    </w:p>
    <w:p w14:paraId="224D5CB7" w14:textId="56BED45F"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26A74683" w:rsidR="00745534" w:rsidRDefault="00745534" w:rsidP="00745534">
      <w:r w:rsidRPr="00690387">
        <w:t xml:space="preserve">In this period, routine inspections of </w:t>
      </w:r>
      <w:r w:rsidR="006815F7">
        <w:t xml:space="preserve">NRS Ltd </w:t>
      </w:r>
      <w:r w:rsidR="00C563D6">
        <w:t>Oldbury</w:t>
      </w:r>
      <w:r w:rsidRPr="00690387">
        <w:t xml:space="preserve"> covered the following:</w:t>
      </w:r>
      <w:r>
        <w:t xml:space="preserve"> </w:t>
      </w:r>
    </w:p>
    <w:p w14:paraId="7D180A32" w14:textId="60827C71" w:rsidR="00745534" w:rsidRPr="006764F2" w:rsidRDefault="00745534" w:rsidP="00745534">
      <w:pPr>
        <w:pStyle w:val="Bulletlist1"/>
      </w:pPr>
      <w:r w:rsidRPr="006764F2">
        <w:t xml:space="preserve">examination, maintenance, inspection and testing </w:t>
      </w:r>
    </w:p>
    <w:p w14:paraId="1E4C1DD2" w14:textId="5ACF1243" w:rsidR="00745534" w:rsidRPr="006764F2" w:rsidRDefault="00745534" w:rsidP="00745534">
      <w:pPr>
        <w:pStyle w:val="Bulletlist1"/>
      </w:pPr>
      <w:r w:rsidRPr="006764F2">
        <w:t xml:space="preserve">management of operations including control and supervision </w:t>
      </w:r>
    </w:p>
    <w:p w14:paraId="6920CC4A" w14:textId="7B4EC3C0" w:rsidR="00745534" w:rsidRPr="006764F2" w:rsidRDefault="00745534" w:rsidP="00745534">
      <w:pPr>
        <w:pStyle w:val="Bulletlist1"/>
      </w:pPr>
      <w:r w:rsidRPr="006764F2">
        <w:t xml:space="preserve">staff training, qualifications and experience </w:t>
      </w:r>
    </w:p>
    <w:p w14:paraId="2A4A2C45" w14:textId="64F47AE8" w:rsidR="00745534" w:rsidRPr="006764F2" w:rsidRDefault="00745534" w:rsidP="00745534">
      <w:pPr>
        <w:pStyle w:val="Bulletlist1"/>
      </w:pPr>
      <w:r w:rsidRPr="006764F2">
        <w:t>modifications to plant, equipment and safety cases</w:t>
      </w:r>
    </w:p>
    <w:p w14:paraId="7A91106E" w14:textId="7B18DC2B" w:rsidR="00745534" w:rsidRPr="006764F2" w:rsidRDefault="00745534" w:rsidP="00745534">
      <w:pPr>
        <w:pStyle w:val="Bulletlist1"/>
      </w:pPr>
      <w:r w:rsidRPr="006764F2">
        <w:t>plant construction and/or commissioning</w:t>
      </w:r>
    </w:p>
    <w:p w14:paraId="188AE8BB" w14:textId="57C66D2B" w:rsidR="00745534" w:rsidRPr="006764F2" w:rsidRDefault="00745534" w:rsidP="00745534">
      <w:pPr>
        <w:pStyle w:val="Bulletlist1"/>
      </w:pPr>
      <w:r w:rsidRPr="006764F2">
        <w:t>incidents on the site</w:t>
      </w:r>
    </w:p>
    <w:p w14:paraId="240F0ED3" w14:textId="49460B9E" w:rsidR="00745534" w:rsidRPr="006764F2" w:rsidRDefault="00745534" w:rsidP="00745534">
      <w:pPr>
        <w:pStyle w:val="Bulletlist1"/>
      </w:pPr>
      <w:r w:rsidRPr="006764F2">
        <w:t xml:space="preserve">radiological protection </w:t>
      </w:r>
    </w:p>
    <w:p w14:paraId="70B873AA" w14:textId="04423E13" w:rsidR="00745534" w:rsidRPr="006764F2" w:rsidRDefault="00745534" w:rsidP="00745534">
      <w:pPr>
        <w:pStyle w:val="Bulletlist1"/>
      </w:pPr>
      <w:r w:rsidRPr="006764F2">
        <w:t xml:space="preserve">radioactive waste management </w:t>
      </w:r>
    </w:p>
    <w:p w14:paraId="6F3A37BE" w14:textId="4478FE9E" w:rsidR="00745534" w:rsidRPr="006764F2" w:rsidRDefault="00745534" w:rsidP="00745534">
      <w:pPr>
        <w:pStyle w:val="Bulletlist1"/>
      </w:pPr>
      <w:r w:rsidRPr="006764F2">
        <w:t xml:space="preserve">decommissioning </w:t>
      </w:r>
    </w:p>
    <w:p w14:paraId="47C54130" w14:textId="057C55A4" w:rsidR="00745534" w:rsidRPr="006764F2" w:rsidRDefault="00745534" w:rsidP="00745534">
      <w:pPr>
        <w:pStyle w:val="Bulletlist1"/>
      </w:pPr>
      <w:r w:rsidRPr="006764F2">
        <w:t>conventional (non-nuclear) health and safety</w:t>
      </w:r>
    </w:p>
    <w:p w14:paraId="7562AB33" w14:textId="091E9C49" w:rsidR="00745534" w:rsidRPr="006764F2" w:rsidRDefault="00745534" w:rsidP="00745534">
      <w:pPr>
        <w:pStyle w:val="Bulletlist1"/>
      </w:pPr>
      <w:r w:rsidRPr="006764F2">
        <w:t>security</w:t>
      </w:r>
    </w:p>
    <w:p w14:paraId="5D7D6885" w14:textId="77777777" w:rsidR="008F7952" w:rsidRDefault="00745534" w:rsidP="00745534">
      <w:r w:rsidRPr="00690387">
        <w:lastRenderedPageBreak/>
        <w:t xml:space="preserve">Members of the public, who would like further information on ONR’s inspection activities during the reporting period, can view site Intervention Reports at </w:t>
      </w:r>
      <w:hyperlink r:id="rId19" w:history="1">
        <w:r w:rsidRPr="00690387">
          <w:rPr>
            <w:rStyle w:val="Hyperlink"/>
          </w:rPr>
          <w:t>www.onr.org.uk/intervention-records</w:t>
        </w:r>
      </w:hyperlink>
      <w:r w:rsidRPr="00690387">
        <w:t xml:space="preserve"> on our website </w:t>
      </w:r>
      <w:hyperlink r:id="rId20"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367CF28B" w14:textId="77777777" w:rsidR="00360154" w:rsidRDefault="00360154">
      <w:pPr>
        <w:spacing w:after="0" w:line="240" w:lineRule="auto"/>
        <w:rPr>
          <w:color w:val="22413A"/>
          <w:sz w:val="36"/>
        </w:rPr>
      </w:pPr>
      <w:r>
        <w:br w:type="page"/>
      </w:r>
    </w:p>
    <w:p w14:paraId="1B6D946D" w14:textId="4DE071DC" w:rsidR="00745534" w:rsidRPr="002D1551" w:rsidRDefault="00745534" w:rsidP="0016079B">
      <w:pPr>
        <w:pStyle w:val="Heading2"/>
      </w:pPr>
      <w:r w:rsidRPr="002D1551">
        <w:lastRenderedPageBreak/>
        <w:t xml:space="preserve">Other </w:t>
      </w:r>
      <w:r w:rsidR="00A67D75">
        <w:t>w</w:t>
      </w:r>
      <w:r w:rsidRPr="002D1551">
        <w:t>ork</w:t>
      </w:r>
    </w:p>
    <w:p w14:paraId="1A11A304" w14:textId="77777777" w:rsidR="00360154" w:rsidRDefault="00360154" w:rsidP="00360154">
      <w:pPr>
        <w:pStyle w:val="F9-Paragraph"/>
      </w:pPr>
      <w:r w:rsidRPr="0031292D">
        <w:t xml:space="preserve">The site inspector attended the Magnox Ltd Oldbury, Berkeley and Hinkley Point A Quarterly Regulator Interface Meeting on the </w:t>
      </w:r>
      <w:r>
        <w:t>9</w:t>
      </w:r>
      <w:r w:rsidRPr="0031292D">
        <w:t xml:space="preserve"> </w:t>
      </w:r>
      <w:r>
        <w:t xml:space="preserve">January and the 9 April 2024 </w:t>
      </w:r>
      <w:r w:rsidRPr="0031292D">
        <w:t>to discuss issues, events and project milestone updates at the sites.</w:t>
      </w:r>
      <w:r>
        <w:t xml:space="preserve"> The second meeting included an annual review of safety, security and environmental performance. The overall site performance across the NRS Ltd southwest region remains adequate and no new issues which would significantly impact ONR’s purposes were identified. </w:t>
      </w:r>
      <w:r w:rsidRPr="000300CA">
        <w:t xml:space="preserve"> </w:t>
      </w:r>
      <w:r>
        <w:t xml:space="preserve"> </w:t>
      </w:r>
    </w:p>
    <w:p w14:paraId="31A79A2F" w14:textId="77777777" w:rsidR="00360154" w:rsidRDefault="00360154" w:rsidP="00360154">
      <w:pPr>
        <w:pStyle w:val="F9-Paragraph"/>
      </w:pPr>
      <w:r>
        <w:t>The site inspector held regular meetings with the Site Director and weekly keep-in-touch meetings with the operational staff on site. During these meetings they discussed regulatory issues, site incidents, future permissioning and progress with significant decommissioning milestone delivery.</w:t>
      </w:r>
    </w:p>
    <w:p w14:paraId="05D2CCBA" w14:textId="08FAE885" w:rsidR="00360154" w:rsidRDefault="00360154" w:rsidP="00360154">
      <w:pPr>
        <w:pStyle w:val="F9-Paragraph"/>
      </w:pPr>
      <w:r w:rsidRPr="004A2C1B">
        <w:t>The site inspector held a periodic meeting with safety representatives to support their function of representing employees and receiving information on matters affecting their health, safety and welfare at work.</w:t>
      </w:r>
    </w:p>
    <w:p w14:paraId="63D9716B" w14:textId="11ACB380" w:rsidR="00D641A0" w:rsidRDefault="00360154" w:rsidP="00D641A0">
      <w:pPr>
        <w:rPr>
          <w:rFonts w:ascii="Calibri" w:hAnsi="Calibri"/>
          <w:sz w:val="22"/>
          <w:lang w:bidi="ar-SA"/>
        </w:rPr>
      </w:pPr>
      <w:r>
        <w:t>The site inspector</w:t>
      </w:r>
      <w:r w:rsidR="00FE64E6">
        <w:t xml:space="preserve"> and electrical engineering specialist inspector worked with </w:t>
      </w:r>
      <w:r w:rsidR="004D6D17">
        <w:t>NRS Ltd Oldbury staff</w:t>
      </w:r>
      <w:r>
        <w:t xml:space="preserve"> using </w:t>
      </w:r>
      <w:r w:rsidR="004D6D17">
        <w:t>ONR’s enabling regulation practices</w:t>
      </w:r>
      <w:r>
        <w:t xml:space="preserve"> </w:t>
      </w:r>
      <w:r w:rsidR="004D6D17">
        <w:t xml:space="preserve">to enable the </w:t>
      </w:r>
      <w:r w:rsidR="00D641A0">
        <w:t>first stage of a bulk isolation of its turbine hall as a pre-cursor to strip out and demolition. The novel approach of electrically isolating the whole site before bulk cutting</w:t>
      </w:r>
      <w:r w:rsidR="000B670A">
        <w:t xml:space="preserve"> is</w:t>
      </w:r>
      <w:r w:rsidR="00D641A0">
        <w:t xml:space="preserve"> a significantly safer</w:t>
      </w:r>
      <w:r w:rsidR="000B670A">
        <w:t xml:space="preserve"> approach</w:t>
      </w:r>
      <w:r w:rsidR="00D641A0">
        <w:t xml:space="preserve"> than ‘traditional’ techniques</w:t>
      </w:r>
      <w:r w:rsidR="000B670A">
        <w:t xml:space="preserve"> and was completed</w:t>
      </w:r>
      <w:r w:rsidR="00D641A0">
        <w:t xml:space="preserve"> over a single weekend</w:t>
      </w:r>
      <w:r w:rsidR="000B670A">
        <w:t>. Using of ‘traditional’ cable-by-cable identification and cutting</w:t>
      </w:r>
      <w:r w:rsidR="00D641A0">
        <w:t xml:space="preserve"> would have taken 30 weeks. All cable cuts were made successfully, with no issues found on site re-energisation. This approach may be of wider benefit to the entire UK nuclear decommissioning programme and the cost savings were significant.</w:t>
      </w:r>
    </w:p>
    <w:p w14:paraId="0304B246" w14:textId="12575FDC" w:rsidR="00360154" w:rsidRPr="00690387" w:rsidRDefault="00360154" w:rsidP="00360154">
      <w:pPr>
        <w:pStyle w:val="F9-Paragraph"/>
      </w:pPr>
    </w:p>
    <w:p w14:paraId="4027A931" w14:textId="77777777" w:rsidR="00745534" w:rsidRDefault="00745534" w:rsidP="0021036B">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66233768"/>
      <w:r>
        <w:lastRenderedPageBreak/>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8B27A1B" w14:textId="77777777" w:rsidR="00472577" w:rsidRPr="00690387" w:rsidRDefault="00472577" w:rsidP="00472577">
      <w:r w:rsidRPr="00690387">
        <w:t>Matters and events of particular note during the period were:</w:t>
      </w:r>
    </w:p>
    <w:p w14:paraId="32033C85" w14:textId="658F79E1" w:rsidR="00472577" w:rsidRPr="0038531D" w:rsidRDefault="00472577" w:rsidP="00472577">
      <w:pPr>
        <w:pStyle w:val="Bulletlist1"/>
      </w:pPr>
      <w:r>
        <w:t xml:space="preserve">A slips, trips and falls on </w:t>
      </w:r>
      <w:r w:rsidR="00761CDE">
        <w:t>8 February</w:t>
      </w:r>
      <w:r>
        <w:t xml:space="preserve"> resulted in a RIDDOR notification to ONR due to an o</w:t>
      </w:r>
      <w:r w:rsidRPr="007625EA">
        <w:t>ver-7-day incapacitation of a worker</w:t>
      </w:r>
      <w:r>
        <w:t>. The site responded appropriately with actions to increase workers</w:t>
      </w:r>
      <w:r w:rsidR="004060BF">
        <w:t>’</w:t>
      </w:r>
      <w:r>
        <w:t xml:space="preserve"> situation</w:t>
      </w:r>
      <w:r w:rsidR="004060BF">
        <w:t>al</w:t>
      </w:r>
      <w:r>
        <w:t xml:space="preserve"> awareness.</w:t>
      </w:r>
    </w:p>
    <w:p w14:paraId="41358492" w14:textId="765A0FE8" w:rsidR="00472577" w:rsidRDefault="00761CDE" w:rsidP="00472577">
      <w:pPr>
        <w:pStyle w:val="Bulletlist1"/>
      </w:pPr>
      <w:r>
        <w:t xml:space="preserve">A hand injury on </w:t>
      </w:r>
      <w:r w:rsidR="00696EAC">
        <w:t>2</w:t>
      </w:r>
      <w:r>
        <w:t xml:space="preserve"> </w:t>
      </w:r>
      <w:r w:rsidR="00696EAC">
        <w:t>April</w:t>
      </w:r>
      <w:r>
        <w:t xml:space="preserve"> resulted in a RIDDOR notification to ONR due to an o</w:t>
      </w:r>
      <w:r w:rsidRPr="007625EA">
        <w:t>ver-7-day incapacitation of a worker</w:t>
      </w:r>
      <w:r>
        <w:t>. The site responded appropriately with actions to increase workers</w:t>
      </w:r>
      <w:r w:rsidR="00FC29E9">
        <w:t>’</w:t>
      </w:r>
      <w:r>
        <w:t xml:space="preserve"> situation awareness</w:t>
      </w:r>
      <w:r w:rsidR="00696EAC">
        <w:t xml:space="preserve"> and ps</w:t>
      </w:r>
      <w:r w:rsidR="004060BF">
        <w:t>y</w:t>
      </w:r>
      <w:r w:rsidR="00696EAC">
        <w:t>c</w:t>
      </w:r>
      <w:r w:rsidR="004060BF">
        <w:t>h</w:t>
      </w:r>
      <w:r w:rsidR="00696EAC">
        <w:t>ological safety training.</w:t>
      </w:r>
    </w:p>
    <w:p w14:paraId="3D2BAF1A" w14:textId="75378E2E" w:rsidR="00472577" w:rsidRPr="00B472C4" w:rsidRDefault="00472577" w:rsidP="00761CDE">
      <w:pPr>
        <w:pStyle w:val="Bulletlist1"/>
        <w:numPr>
          <w:ilvl w:val="0"/>
          <w:numId w:val="0"/>
        </w:numPr>
      </w:pP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66233769"/>
      <w:r>
        <w:lastRenderedPageBreak/>
        <w:t xml:space="preserve">Regulatory </w:t>
      </w:r>
      <w:r w:rsidR="00A67D75">
        <w:t>a</w:t>
      </w:r>
      <w:r>
        <w:t>ctivity</w:t>
      </w:r>
      <w:bookmarkEnd w:id="8"/>
      <w:bookmarkEnd w:id="9"/>
    </w:p>
    <w:p w14:paraId="1DB5D4DA" w14:textId="77777777" w:rsidR="004B1030" w:rsidRPr="00690387" w:rsidRDefault="004B1030" w:rsidP="004B1030">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Pr="00690387">
        <w:t xml:space="preserve">nforcement </w:t>
      </w:r>
      <w:r>
        <w:t>n</w:t>
      </w:r>
      <w:r w:rsidRPr="00690387">
        <w:t xml:space="preserve">otice. </w:t>
      </w:r>
    </w:p>
    <w:p w14:paraId="7FEDE532" w14:textId="07034A26" w:rsidR="00745534" w:rsidRPr="00690387" w:rsidRDefault="004B1030" w:rsidP="004B1030">
      <w:pPr>
        <w:pStyle w:val="Bulletlist1"/>
      </w:pPr>
      <w:r w:rsidRPr="00690387">
        <w:t xml:space="preserve">No LIs, </w:t>
      </w:r>
      <w:r>
        <w:t>e</w:t>
      </w:r>
      <w:r w:rsidRPr="00690387">
        <w:t xml:space="preserve">nforcement </w:t>
      </w:r>
      <w:r>
        <w:t>n</w:t>
      </w:r>
      <w:r w:rsidRPr="00690387">
        <w:t xml:space="preserve">otices or </w:t>
      </w:r>
      <w:r>
        <w:t>e</w:t>
      </w:r>
      <w:r w:rsidRPr="00690387">
        <w:t>nforcement letters were issued during this period.</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66233770"/>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6623377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583E098E" w:rsidR="00745534" w:rsidRPr="002D1551" w:rsidRDefault="00745534" w:rsidP="006D53D9">
      <w:r w:rsidRPr="002D1551">
        <w:t xml:space="preserve">This document is issued by ONR. For further information about ONR, or to report inconsistencies or inaccuracies in this publication please </w:t>
      </w:r>
      <w:r w:rsidR="000B670A">
        <w:t xml:space="preserve">email </w:t>
      </w:r>
      <w:hyperlink w:history="1"/>
      <w:hyperlink r:id="rId25" w:history="1">
        <w:r w:rsidR="00A67D75" w:rsidRPr="00A67D75">
          <w:rPr>
            <w:rStyle w:val="Hyperlink"/>
          </w:rPr>
          <w:t>mailto:contact@onr.gov.uk</w:t>
        </w:r>
      </w:hyperlink>
      <w:r w:rsidRPr="002D1551">
        <w:t xml:space="preserve">. </w:t>
      </w:r>
    </w:p>
    <w:p w14:paraId="6A738AAF" w14:textId="2711E25C" w:rsidR="00745534" w:rsidRPr="002D1551" w:rsidRDefault="00745534" w:rsidP="006D53D9">
      <w:pPr>
        <w:rPr>
          <w:rFonts w:ascii="Times New Roman" w:hAnsi="Times New Roman"/>
        </w:rPr>
      </w:pPr>
      <w:r w:rsidRPr="002D1551">
        <w:t>If you wish to reuse this information visit</w:t>
      </w:r>
      <w:hyperlink w:history="1"/>
      <w:r w:rsidR="00A67D75" w:rsidRPr="00A67D75">
        <w:t xml:space="preserve"> </w:t>
      </w:r>
      <w:hyperlink r:id="rId26" w:history="1">
        <w:r w:rsidR="000B670A" w:rsidRPr="009019AB">
          <w:rPr>
            <w:rStyle w:val="Hyperlink"/>
          </w:rPr>
          <w:t>https://www.onr.org.uk/access-to-information/copyright/</w:t>
        </w:r>
      </w:hyperlink>
      <w:r w:rsidR="000B670A">
        <w:t xml:space="preserve"> </w:t>
      </w:r>
      <w:r w:rsidRPr="002D1551">
        <w:t xml:space="preserve">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929C1" w14:textId="77777777" w:rsidR="00EB776A" w:rsidRDefault="00EB776A" w:rsidP="007D199A">
      <w:pPr>
        <w:spacing w:after="0"/>
      </w:pPr>
      <w:r>
        <w:separator/>
      </w:r>
    </w:p>
    <w:p w14:paraId="02638AF6" w14:textId="77777777" w:rsidR="00EB776A" w:rsidRDefault="00EB776A"/>
  </w:endnote>
  <w:endnote w:type="continuationSeparator" w:id="0">
    <w:p w14:paraId="2BE54B25" w14:textId="77777777" w:rsidR="00EB776A" w:rsidRDefault="00EB776A" w:rsidP="007D199A">
      <w:pPr>
        <w:spacing w:after="0"/>
      </w:pPr>
      <w:r>
        <w:continuationSeparator/>
      </w:r>
    </w:p>
    <w:p w14:paraId="168082CA" w14:textId="77777777" w:rsidR="00EB776A" w:rsidRDefault="00EB77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58EF61"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6079B">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71C61" w14:textId="77777777" w:rsidR="00EB776A" w:rsidRPr="005E0344" w:rsidRDefault="00EB776A" w:rsidP="005E0344">
      <w:pPr>
        <w:spacing w:after="120"/>
        <w:rPr>
          <w:color w:val="000000" w:themeColor="text2"/>
        </w:rPr>
      </w:pPr>
      <w:r w:rsidRPr="005E0344">
        <w:rPr>
          <w:color w:val="000000" w:themeColor="text2"/>
        </w:rPr>
        <w:separator/>
      </w:r>
    </w:p>
  </w:footnote>
  <w:footnote w:type="continuationSeparator" w:id="0">
    <w:p w14:paraId="477F7303" w14:textId="77777777" w:rsidR="00EB776A" w:rsidRPr="005E0344" w:rsidRDefault="00EB776A" w:rsidP="0090581D">
      <w:pPr>
        <w:spacing w:after="120"/>
        <w:rPr>
          <w:color w:val="000000" w:themeColor="text2"/>
        </w:rPr>
      </w:pPr>
      <w:r w:rsidRPr="005E0344">
        <w:rPr>
          <w:color w:val="000000" w:themeColor="text2"/>
        </w:rPr>
        <w:continuationSeparator/>
      </w:r>
    </w:p>
    <w:p w14:paraId="7F6C22E0" w14:textId="77777777" w:rsidR="00EB776A" w:rsidRDefault="00EB776A"/>
  </w:footnote>
  <w:footnote w:type="continuationNotice" w:id="1">
    <w:p w14:paraId="20D9DDDE" w14:textId="77777777" w:rsidR="00EB776A" w:rsidRDefault="00EB776A">
      <w:pPr>
        <w:spacing w:after="0"/>
      </w:pPr>
    </w:p>
    <w:p w14:paraId="612144B8" w14:textId="77777777" w:rsidR="00EB776A" w:rsidRDefault="00EB77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5AB0C5B" w:rsidR="00177666" w:rsidRPr="002B07AE" w:rsidRDefault="001A155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F8778A">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Style4"/>
        </w:rPr>
      </w:sdtEndPr>
      <w:sdtContent>
        <w:r w:rsidR="00C563D6" w:rsidRPr="00C563D6">
          <w:rPr>
            <w:rStyle w:val="Style4"/>
          </w:rPr>
          <w:t>Oldbury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F152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B670A"/>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A1552"/>
    <w:rsid w:val="001C4D63"/>
    <w:rsid w:val="001D0DE0"/>
    <w:rsid w:val="001D5AFF"/>
    <w:rsid w:val="001D74B4"/>
    <w:rsid w:val="001E03E1"/>
    <w:rsid w:val="001E093B"/>
    <w:rsid w:val="001F059F"/>
    <w:rsid w:val="00200811"/>
    <w:rsid w:val="00200CA1"/>
    <w:rsid w:val="00202842"/>
    <w:rsid w:val="0021036B"/>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0154"/>
    <w:rsid w:val="00367BD5"/>
    <w:rsid w:val="00390327"/>
    <w:rsid w:val="00393066"/>
    <w:rsid w:val="00393B78"/>
    <w:rsid w:val="003A01E9"/>
    <w:rsid w:val="003A20C6"/>
    <w:rsid w:val="003A7E1C"/>
    <w:rsid w:val="003C0306"/>
    <w:rsid w:val="003C114C"/>
    <w:rsid w:val="003C465D"/>
    <w:rsid w:val="003C4909"/>
    <w:rsid w:val="003D495D"/>
    <w:rsid w:val="003E098E"/>
    <w:rsid w:val="003E2FAE"/>
    <w:rsid w:val="004060BF"/>
    <w:rsid w:val="00407CF7"/>
    <w:rsid w:val="00415ED6"/>
    <w:rsid w:val="00417CAF"/>
    <w:rsid w:val="00420A11"/>
    <w:rsid w:val="00422265"/>
    <w:rsid w:val="004373A7"/>
    <w:rsid w:val="00437D94"/>
    <w:rsid w:val="0044030C"/>
    <w:rsid w:val="004648A4"/>
    <w:rsid w:val="00471380"/>
    <w:rsid w:val="00472577"/>
    <w:rsid w:val="00472817"/>
    <w:rsid w:val="00477B97"/>
    <w:rsid w:val="00494F0D"/>
    <w:rsid w:val="00496BFD"/>
    <w:rsid w:val="004A3DF2"/>
    <w:rsid w:val="004B1030"/>
    <w:rsid w:val="004C361D"/>
    <w:rsid w:val="004C4891"/>
    <w:rsid w:val="004D16D7"/>
    <w:rsid w:val="004D2C89"/>
    <w:rsid w:val="004D6D17"/>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04BC"/>
    <w:rsid w:val="00653298"/>
    <w:rsid w:val="00663A7C"/>
    <w:rsid w:val="00667DF2"/>
    <w:rsid w:val="00670DF1"/>
    <w:rsid w:val="00671345"/>
    <w:rsid w:val="00672A9B"/>
    <w:rsid w:val="00675884"/>
    <w:rsid w:val="00675AEC"/>
    <w:rsid w:val="006764F2"/>
    <w:rsid w:val="006815F7"/>
    <w:rsid w:val="00687789"/>
    <w:rsid w:val="00696EAC"/>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1C6"/>
    <w:rsid w:val="00721D63"/>
    <w:rsid w:val="00732C7B"/>
    <w:rsid w:val="00734D2B"/>
    <w:rsid w:val="007368ED"/>
    <w:rsid w:val="00737705"/>
    <w:rsid w:val="007408D4"/>
    <w:rsid w:val="007420AC"/>
    <w:rsid w:val="00742617"/>
    <w:rsid w:val="00745534"/>
    <w:rsid w:val="00761CDE"/>
    <w:rsid w:val="00783AFA"/>
    <w:rsid w:val="00785427"/>
    <w:rsid w:val="00790540"/>
    <w:rsid w:val="007968CA"/>
    <w:rsid w:val="007A43FF"/>
    <w:rsid w:val="007A7E3A"/>
    <w:rsid w:val="007B3918"/>
    <w:rsid w:val="007C2F0D"/>
    <w:rsid w:val="007C3C1D"/>
    <w:rsid w:val="007D199A"/>
    <w:rsid w:val="007D2EBE"/>
    <w:rsid w:val="007E1C07"/>
    <w:rsid w:val="007F24B6"/>
    <w:rsid w:val="00803D94"/>
    <w:rsid w:val="008072C7"/>
    <w:rsid w:val="008229BA"/>
    <w:rsid w:val="00824151"/>
    <w:rsid w:val="008329CA"/>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3F94"/>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E07C2"/>
    <w:rsid w:val="009E0E52"/>
    <w:rsid w:val="009F69D9"/>
    <w:rsid w:val="009F72F9"/>
    <w:rsid w:val="00A00205"/>
    <w:rsid w:val="00A00AF0"/>
    <w:rsid w:val="00A14B5A"/>
    <w:rsid w:val="00A3567F"/>
    <w:rsid w:val="00A37698"/>
    <w:rsid w:val="00A41ED3"/>
    <w:rsid w:val="00A63868"/>
    <w:rsid w:val="00A67D75"/>
    <w:rsid w:val="00A81D82"/>
    <w:rsid w:val="00A8491D"/>
    <w:rsid w:val="00A9118F"/>
    <w:rsid w:val="00A93E33"/>
    <w:rsid w:val="00AB6970"/>
    <w:rsid w:val="00AC1939"/>
    <w:rsid w:val="00AC7C05"/>
    <w:rsid w:val="00AD167C"/>
    <w:rsid w:val="00AD17C7"/>
    <w:rsid w:val="00AD4041"/>
    <w:rsid w:val="00AE302B"/>
    <w:rsid w:val="00B004BC"/>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26647"/>
    <w:rsid w:val="00C32CC1"/>
    <w:rsid w:val="00C426EC"/>
    <w:rsid w:val="00C563D6"/>
    <w:rsid w:val="00C6483C"/>
    <w:rsid w:val="00C64AE9"/>
    <w:rsid w:val="00C70CFF"/>
    <w:rsid w:val="00C718FE"/>
    <w:rsid w:val="00C86CEC"/>
    <w:rsid w:val="00C8773D"/>
    <w:rsid w:val="00C87ABB"/>
    <w:rsid w:val="00C90062"/>
    <w:rsid w:val="00C91831"/>
    <w:rsid w:val="00C953DF"/>
    <w:rsid w:val="00CD5401"/>
    <w:rsid w:val="00CE2709"/>
    <w:rsid w:val="00CE2D64"/>
    <w:rsid w:val="00CE6198"/>
    <w:rsid w:val="00CF6230"/>
    <w:rsid w:val="00D017FC"/>
    <w:rsid w:val="00D0226A"/>
    <w:rsid w:val="00D04326"/>
    <w:rsid w:val="00D13147"/>
    <w:rsid w:val="00D34313"/>
    <w:rsid w:val="00D463FF"/>
    <w:rsid w:val="00D5715A"/>
    <w:rsid w:val="00D641A0"/>
    <w:rsid w:val="00D71687"/>
    <w:rsid w:val="00D74813"/>
    <w:rsid w:val="00DA30BC"/>
    <w:rsid w:val="00DA69C2"/>
    <w:rsid w:val="00DA6D70"/>
    <w:rsid w:val="00DB6050"/>
    <w:rsid w:val="00DC2C34"/>
    <w:rsid w:val="00DE2C87"/>
    <w:rsid w:val="00DE459A"/>
    <w:rsid w:val="00DF27DA"/>
    <w:rsid w:val="00DF4DBE"/>
    <w:rsid w:val="00E1507F"/>
    <w:rsid w:val="00E40820"/>
    <w:rsid w:val="00E4658F"/>
    <w:rsid w:val="00E54A67"/>
    <w:rsid w:val="00E61C0D"/>
    <w:rsid w:val="00E63EB4"/>
    <w:rsid w:val="00E66160"/>
    <w:rsid w:val="00E71329"/>
    <w:rsid w:val="00E8363B"/>
    <w:rsid w:val="00E84966"/>
    <w:rsid w:val="00E85C30"/>
    <w:rsid w:val="00E92383"/>
    <w:rsid w:val="00EA1B3A"/>
    <w:rsid w:val="00EA2109"/>
    <w:rsid w:val="00EB776A"/>
    <w:rsid w:val="00ED4D4E"/>
    <w:rsid w:val="00EE0C77"/>
    <w:rsid w:val="00EE4E54"/>
    <w:rsid w:val="00EF152A"/>
    <w:rsid w:val="00EF4334"/>
    <w:rsid w:val="00EF5B19"/>
    <w:rsid w:val="00F436BB"/>
    <w:rsid w:val="00F47145"/>
    <w:rsid w:val="00F545BF"/>
    <w:rsid w:val="00F677B9"/>
    <w:rsid w:val="00F71B56"/>
    <w:rsid w:val="00F832C8"/>
    <w:rsid w:val="00F873B3"/>
    <w:rsid w:val="00F8778A"/>
    <w:rsid w:val="00FA2F2F"/>
    <w:rsid w:val="00FA33FE"/>
    <w:rsid w:val="00FA42B9"/>
    <w:rsid w:val="00FA6062"/>
    <w:rsid w:val="00FA755A"/>
    <w:rsid w:val="00FB2B0F"/>
    <w:rsid w:val="00FB4F6B"/>
    <w:rsid w:val="00FB5FE1"/>
    <w:rsid w:val="00FC0E8D"/>
    <w:rsid w:val="00FC29E9"/>
    <w:rsid w:val="00FC46EF"/>
    <w:rsid w:val="00FD31B3"/>
    <w:rsid w:val="00FD4204"/>
    <w:rsid w:val="00FE64E6"/>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character" w:customStyle="1" w:styleId="TSBullet1SquareChar">
    <w:name w:val="TS Bullet 1 Square Char"/>
    <w:basedOn w:val="DefaultParagraphFont"/>
    <w:link w:val="TSBullet1Square"/>
    <w:rsid w:val="006504BC"/>
    <w:rPr>
      <w:rFonts w:ascii="Arial" w:eastAsia="Times New Roman" w:hAnsi="Arial" w:cs="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405035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http://www.onr.org.uk"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org.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www.onr.org.uk./intervention-recor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onrnews"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566E2"/>
    <w:rsid w:val="002876CA"/>
    <w:rsid w:val="002E6EDF"/>
    <w:rsid w:val="002F45FE"/>
    <w:rsid w:val="00333F8E"/>
    <w:rsid w:val="00350199"/>
    <w:rsid w:val="00611F13"/>
    <w:rsid w:val="00626CD0"/>
    <w:rsid w:val="007154C5"/>
    <w:rsid w:val="00835E07"/>
    <w:rsid w:val="00C41BCC"/>
    <w:rsid w:val="00C561EC"/>
    <w:rsid w:val="00D37F5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1132</Words>
  <Characters>6456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Oldbury</vt:lpstr>
    </vt:vector>
  </TitlesOfParts>
  <Manager>Office for Nuclear Regulation</Manager>
  <Company>NRS Ltd</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Oldbury</dc:title>
  <dc:subject>[Subtitle or description]</dc:subject>
  <cp:keywords>[Key words separated by commas]</cp:keywords>
  <dc:description/>
  <cp:lastModifiedBy>Linda Beckett</cp:lastModifiedBy>
  <cp:revision>4</cp:revision>
  <cp:lastPrinted>2016-11-28T11:35:00Z</cp:lastPrinted>
  <dcterms:created xsi:type="dcterms:W3CDTF">2024-07-04T10:17:00Z</dcterms:created>
  <dcterms:modified xsi:type="dcterms:W3CDTF">2024-07-08T11:46:00Z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