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7EC905CF" w:rsidR="00D0226A" w:rsidRPr="001E03E1" w:rsidRDefault="0016653F"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FA1ADA">
                  <w:rPr>
                    <w:rStyle w:val="Style7"/>
                  </w:rPr>
                  <w:t>AWE</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2475FD">
                      <w:rPr>
                        <w:rStyle w:val="Style7"/>
                      </w:rPr>
                      <w:t>Aldermaston and Burghfield</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28D76FC0" w:rsidR="00004C16" w:rsidRDefault="0016653F"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FA1ADA">
            <w:rPr>
              <w:rStyle w:val="Style3"/>
            </w:rPr>
            <w:t>AWE</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2475FD">
            <w:rPr>
              <w:rStyle w:val="Style3"/>
            </w:rPr>
            <w:t>Aldermaston and Burghfield</w:t>
          </w:r>
        </w:sdtContent>
      </w:sdt>
    </w:p>
    <w:p w14:paraId="2A318818" w14:textId="5338DD14"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2475FD">
        <w:rPr>
          <w:rStyle w:val="Style2"/>
          <w:sz w:val="28"/>
          <w:szCs w:val="28"/>
        </w:rPr>
        <w:t xml:space="preserve">1 </w:t>
      </w:r>
      <w:r w:rsidR="007E744C">
        <w:rPr>
          <w:rStyle w:val="Style2"/>
          <w:sz w:val="28"/>
          <w:szCs w:val="28"/>
        </w:rPr>
        <w:t>September</w:t>
      </w:r>
      <w:r w:rsidR="002475FD">
        <w:rPr>
          <w:rStyle w:val="Style2"/>
          <w:sz w:val="28"/>
          <w:szCs w:val="28"/>
        </w:rPr>
        <w:t xml:space="preserve"> </w:t>
      </w:r>
      <w:r w:rsidR="007E744C">
        <w:rPr>
          <w:rStyle w:val="Style2"/>
          <w:sz w:val="28"/>
          <w:szCs w:val="28"/>
        </w:rPr>
        <w:t xml:space="preserve">2023 </w:t>
      </w:r>
      <w:r w:rsidR="002475FD">
        <w:rPr>
          <w:rStyle w:val="Style2"/>
          <w:sz w:val="28"/>
          <w:szCs w:val="28"/>
        </w:rPr>
        <w:t xml:space="preserve">to 30 </w:t>
      </w:r>
      <w:r w:rsidR="007E744C">
        <w:rPr>
          <w:rStyle w:val="Style2"/>
          <w:sz w:val="28"/>
          <w:szCs w:val="28"/>
        </w:rPr>
        <w:t>March</w:t>
      </w:r>
      <w:r w:rsidR="002475FD">
        <w:rPr>
          <w:rStyle w:val="Style2"/>
          <w:sz w:val="28"/>
          <w:szCs w:val="28"/>
        </w:rPr>
        <w:t xml:space="preserve"> 202</w:t>
      </w:r>
      <w:r w:rsidR="007E744C">
        <w:rPr>
          <w:rStyle w:val="Style2"/>
          <w:sz w:val="28"/>
          <w:szCs w:val="28"/>
        </w:rPr>
        <w:t>4</w:t>
      </w:r>
    </w:p>
    <w:p w14:paraId="61A25C0F" w14:textId="39EC7DBA" w:rsidR="00004C16" w:rsidRDefault="00004C16" w:rsidP="00004C16">
      <w:pPr>
        <w:rPr>
          <w:sz w:val="28"/>
          <w:szCs w:val="28"/>
        </w:rPr>
      </w:pPr>
    </w:p>
    <w:p w14:paraId="4D99E381" w14:textId="03FC89F7"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1341B2">
        <w:rPr>
          <w:sz w:val="28"/>
          <w:szCs w:val="28"/>
        </w:rPr>
        <w:t>Nominated Site Inspector</w:t>
      </w:r>
    </w:p>
    <w:p w14:paraId="23B9A867" w14:textId="0A457F0F"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1341B2">
        <w:rPr>
          <w:sz w:val="28"/>
          <w:szCs w:val="28"/>
        </w:rPr>
        <w:t xml:space="preserve">Head of Weapons Regulation </w:t>
      </w:r>
    </w:p>
    <w:p w14:paraId="7E744BD8" w14:textId="77777777" w:rsidR="003A7E1C" w:rsidRDefault="003A7E1C" w:rsidP="00004C16">
      <w:pPr>
        <w:rPr>
          <w:sz w:val="28"/>
          <w:szCs w:val="28"/>
        </w:rPr>
      </w:pPr>
    </w:p>
    <w:p w14:paraId="247E3769" w14:textId="5882B88F"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1341B2">
            <w:rPr>
              <w:sz w:val="28"/>
              <w:szCs w:val="28"/>
            </w:rPr>
            <w:t>1</w:t>
          </w:r>
        </w:sdtContent>
      </w:sdt>
    </w:p>
    <w:p w14:paraId="19206F45" w14:textId="31F69297" w:rsidR="00004C16" w:rsidRDefault="00004C16" w:rsidP="00004C16">
      <w:pPr>
        <w:rPr>
          <w:sz w:val="28"/>
          <w:szCs w:val="28"/>
        </w:rPr>
      </w:pPr>
      <w:r w:rsidRPr="00004C16">
        <w:rPr>
          <w:sz w:val="28"/>
          <w:szCs w:val="28"/>
        </w:rPr>
        <w:t xml:space="preserve">Publication Date: </w:t>
      </w:r>
      <w:r w:rsidR="007E744C">
        <w:rPr>
          <w:sz w:val="28"/>
          <w:szCs w:val="28"/>
        </w:rPr>
        <w:t>April</w:t>
      </w:r>
      <w:r w:rsidR="001341B2">
        <w:rPr>
          <w:sz w:val="28"/>
          <w:szCs w:val="28"/>
        </w:rPr>
        <w:t xml:space="preserve"> 2</w:t>
      </w:r>
      <w:r w:rsidR="007644F0">
        <w:rPr>
          <w:sz w:val="28"/>
          <w:szCs w:val="28"/>
        </w:rPr>
        <w:t>02</w:t>
      </w:r>
      <w:r w:rsidR="007E744C">
        <w:rPr>
          <w:sz w:val="28"/>
          <w:szCs w:val="28"/>
        </w:rPr>
        <w:t>4</w:t>
      </w:r>
    </w:p>
    <w:p w14:paraId="55057C62" w14:textId="3B6747A9"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1341B2" w:rsidRPr="00471200">
        <w:rPr>
          <w:sz w:val="28"/>
          <w:szCs w:val="28"/>
        </w:rPr>
        <w:t>202</w:t>
      </w:r>
      <w:r w:rsidR="0059519D">
        <w:rPr>
          <w:sz w:val="28"/>
          <w:szCs w:val="28"/>
        </w:rPr>
        <w:t>4</w:t>
      </w:r>
      <w:r w:rsidR="001341B2" w:rsidRPr="00471200">
        <w:rPr>
          <w:sz w:val="28"/>
          <w:szCs w:val="28"/>
        </w:rPr>
        <w:t>/</w:t>
      </w:r>
      <w:r w:rsidR="000A6743">
        <w:rPr>
          <w:sz w:val="28"/>
          <w:szCs w:val="28"/>
        </w:rPr>
        <w:t>1538</w:t>
      </w:r>
      <w:r w:rsidR="006A61D7">
        <w:rPr>
          <w:sz w:val="28"/>
          <w:szCs w:val="28"/>
        </w:rPr>
        <w:t>4</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E1A3F70" w:rsidR="000E4D5E" w:rsidRPr="002D1551" w:rsidRDefault="000E4D5E" w:rsidP="000E4D5E">
      <w:pPr>
        <w:pStyle w:val="F9-Paragraph"/>
      </w:pPr>
      <w:r w:rsidRPr="002D1551">
        <w:t xml:space="preserve">This report is issued as part of </w:t>
      </w:r>
      <w:r w:rsidR="007644F0">
        <w:t xml:space="preserve">our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1341B2">
        <w:t>AWE Local Liaison Committee</w:t>
      </w:r>
      <w:r w:rsidRPr="002D1551">
        <w:t xml:space="preserve"> and are also available on</w:t>
      </w:r>
      <w:r w:rsidR="007644F0">
        <w:t xml:space="preserve"> our </w:t>
      </w:r>
      <w:r w:rsidRPr="002D1551">
        <w:t xml:space="preserve">website </w:t>
      </w:r>
      <w:hyperlink r:id="rId11" w:history="1">
        <w:r w:rsidRPr="002D1551">
          <w:rPr>
            <w:rStyle w:val="Hyperlink"/>
          </w:rPr>
          <w:t>http://www.onr.org.uk/llc/</w:t>
        </w:r>
      </w:hyperlink>
      <w:r w:rsidRPr="002D1551">
        <w:t>.</w:t>
      </w:r>
    </w:p>
    <w:p w14:paraId="5DBE023C" w14:textId="67FB80F4" w:rsidR="000E4D5E" w:rsidRDefault="007644F0" w:rsidP="000E4D5E">
      <w:pPr>
        <w:pStyle w:val="F9-Paragraph"/>
      </w:pPr>
      <w:r>
        <w:t>Our s</w:t>
      </w:r>
      <w:r w:rsidR="000E4D5E" w:rsidRPr="002D1551">
        <w:t xml:space="preserve">ite inspectors usually attend </w:t>
      </w:r>
      <w:r w:rsidR="001341B2">
        <w:t xml:space="preserve">AWE Local Liaison Committee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t>us via email at contact@onr.gov.uk.</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DA16629"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6E1391">
          <w:rPr>
            <w:webHidden/>
          </w:rPr>
          <w:t>4</w:t>
        </w:r>
        <w:r w:rsidR="008F7952">
          <w:rPr>
            <w:webHidden/>
          </w:rPr>
          <w:fldChar w:fldCharType="end"/>
        </w:r>
      </w:hyperlink>
    </w:p>
    <w:p w14:paraId="493E5333" w14:textId="498A03AD" w:rsidR="008F7952" w:rsidRDefault="0016653F">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6E1391">
          <w:rPr>
            <w:webHidden/>
          </w:rPr>
          <w:t>5</w:t>
        </w:r>
        <w:r w:rsidR="008F7952">
          <w:rPr>
            <w:webHidden/>
          </w:rPr>
          <w:fldChar w:fldCharType="end"/>
        </w:r>
      </w:hyperlink>
    </w:p>
    <w:p w14:paraId="770AA570" w14:textId="05386E0D" w:rsidR="008F7952" w:rsidRDefault="0016653F">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6E1391">
          <w:rPr>
            <w:webHidden/>
          </w:rPr>
          <w:t>8</w:t>
        </w:r>
        <w:r w:rsidR="008F7952">
          <w:rPr>
            <w:webHidden/>
          </w:rPr>
          <w:fldChar w:fldCharType="end"/>
        </w:r>
      </w:hyperlink>
    </w:p>
    <w:p w14:paraId="6E79B8B0" w14:textId="35D2A58A" w:rsidR="008F7952" w:rsidRDefault="0016653F">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6E1391">
          <w:rPr>
            <w:webHidden/>
          </w:rPr>
          <w:t>9</w:t>
        </w:r>
        <w:r w:rsidR="008F7952">
          <w:rPr>
            <w:webHidden/>
          </w:rPr>
          <w:fldChar w:fldCharType="end"/>
        </w:r>
      </w:hyperlink>
    </w:p>
    <w:p w14:paraId="4EAF33A5" w14:textId="0F56A7FD" w:rsidR="008F7952" w:rsidRDefault="0016653F">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6E1391">
          <w:rPr>
            <w:webHidden/>
          </w:rPr>
          <w:t>10</w:t>
        </w:r>
        <w:r w:rsidR="008F7952">
          <w:rPr>
            <w:webHidden/>
          </w:rPr>
          <w:fldChar w:fldCharType="end"/>
        </w:r>
      </w:hyperlink>
    </w:p>
    <w:p w14:paraId="325D1696" w14:textId="2B0EC80B" w:rsidR="008F7952" w:rsidRDefault="0016653F">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6E1391">
          <w:rPr>
            <w:webHidden/>
          </w:rPr>
          <w:t>10</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5B515803" w:rsidR="00BE1652" w:rsidRPr="00BB1B7C" w:rsidRDefault="007644F0" w:rsidP="00724919">
      <w:pPr>
        <w:spacing w:before="240" w:after="120"/>
        <w:jc w:val="both"/>
      </w:pPr>
      <w:r>
        <w:t xml:space="preserve">Our </w:t>
      </w:r>
      <w:r w:rsidR="00BE1652" w:rsidRPr="00BB1B7C">
        <w:t>site inspector</w:t>
      </w:r>
      <w:r w:rsidR="00BB1B7C" w:rsidRPr="00BB1B7C">
        <w:t>s</w:t>
      </w:r>
      <w:r w:rsidR="00BE1652" w:rsidRPr="00BB1B7C">
        <w:t xml:space="preserve"> made inspections on the following dates during the report period </w:t>
      </w:r>
      <w:r w:rsidR="00BB1B7C" w:rsidRPr="00BB1B7C">
        <w:t xml:space="preserve">1 </w:t>
      </w:r>
      <w:r w:rsidR="007E744C">
        <w:t>September 2023</w:t>
      </w:r>
      <w:r w:rsidR="00BB1B7C" w:rsidRPr="00BB1B7C">
        <w:t xml:space="preserve"> to 30 </w:t>
      </w:r>
      <w:r w:rsidR="007E744C">
        <w:t>March</w:t>
      </w:r>
      <w:r w:rsidR="00BB1B7C" w:rsidRPr="00BB1B7C">
        <w:t xml:space="preserve"> 202</w:t>
      </w:r>
      <w:r w:rsidR="007E744C">
        <w:t>4</w:t>
      </w:r>
      <w:r w:rsidR="00BE1652" w:rsidRPr="00BB1B7C">
        <w:t>:</w:t>
      </w:r>
    </w:p>
    <w:p w14:paraId="0A9E7D3A" w14:textId="771F311D" w:rsidR="000725B7" w:rsidRDefault="00FC42AB" w:rsidP="00724919">
      <w:pPr>
        <w:spacing w:before="240" w:after="120"/>
        <w:jc w:val="both"/>
      </w:pPr>
      <w:r>
        <w:t xml:space="preserve">6 to 7, 19 to 20 &amp; </w:t>
      </w:r>
      <w:r w:rsidR="000725B7">
        <w:t xml:space="preserve">28 September </w:t>
      </w:r>
    </w:p>
    <w:p w14:paraId="1E320F92" w14:textId="26F7C71D" w:rsidR="00CB2B28" w:rsidRDefault="007617CF" w:rsidP="00724919">
      <w:pPr>
        <w:spacing w:before="240" w:after="120"/>
        <w:jc w:val="both"/>
      </w:pPr>
      <w:r>
        <w:t>2</w:t>
      </w:r>
      <w:r w:rsidR="00CB2B28">
        <w:rPr>
          <w:vertAlign w:val="superscript"/>
        </w:rPr>
        <w:t xml:space="preserve"> </w:t>
      </w:r>
      <w:r w:rsidR="00CB2B28">
        <w:t xml:space="preserve">to </w:t>
      </w:r>
      <w:r>
        <w:t>4</w:t>
      </w:r>
      <w:r w:rsidR="001770B6">
        <w:t xml:space="preserve"> </w:t>
      </w:r>
      <w:r>
        <w:t>October</w:t>
      </w:r>
    </w:p>
    <w:p w14:paraId="517D574D" w14:textId="190B8202" w:rsidR="00D01C67" w:rsidRDefault="001302B5" w:rsidP="00724919">
      <w:pPr>
        <w:spacing w:before="240" w:after="120"/>
        <w:jc w:val="both"/>
      </w:pPr>
      <w:r>
        <w:t>6 - 9</w:t>
      </w:r>
      <w:r w:rsidR="003A06C3">
        <w:t xml:space="preserve"> </w:t>
      </w:r>
      <w:r w:rsidR="00542A7B">
        <w:t xml:space="preserve">&amp; 23 </w:t>
      </w:r>
      <w:r w:rsidR="003A06C3">
        <w:t>November</w:t>
      </w:r>
    </w:p>
    <w:p w14:paraId="34F67870" w14:textId="0EF876FA" w:rsidR="00CB2B28" w:rsidRDefault="00B96EC8" w:rsidP="00724919">
      <w:pPr>
        <w:spacing w:before="240" w:after="120"/>
        <w:jc w:val="both"/>
      </w:pPr>
      <w:r>
        <w:t xml:space="preserve">4 </w:t>
      </w:r>
      <w:r w:rsidR="00354158">
        <w:t xml:space="preserve">– </w:t>
      </w:r>
      <w:r w:rsidR="00D84111">
        <w:t>7</w:t>
      </w:r>
      <w:r w:rsidR="000F502D">
        <w:t xml:space="preserve"> </w:t>
      </w:r>
      <w:r w:rsidR="00FC42AB">
        <w:t xml:space="preserve"> &amp; </w:t>
      </w:r>
      <w:r w:rsidR="000F502D">
        <w:t>16</w:t>
      </w:r>
      <w:r>
        <w:t xml:space="preserve"> December </w:t>
      </w:r>
    </w:p>
    <w:p w14:paraId="1F0E57D2" w14:textId="6EE43C35" w:rsidR="008B0827" w:rsidRDefault="008B0827" w:rsidP="00724919">
      <w:pPr>
        <w:spacing w:before="240" w:after="120"/>
        <w:jc w:val="both"/>
      </w:pPr>
      <w:r>
        <w:t>12 -13 March</w:t>
      </w:r>
    </w:p>
    <w:p w14:paraId="59C671AB" w14:textId="39252EFA" w:rsidR="00BE1652" w:rsidRPr="00690387" w:rsidRDefault="00BE1652" w:rsidP="00BE1652">
      <w:pPr>
        <w:spacing w:before="240" w:after="120"/>
      </w:pPr>
    </w:p>
    <w:p w14:paraId="4448A634" w14:textId="77777777" w:rsidR="007F4FAA" w:rsidRDefault="007F4FAA">
      <w:pPr>
        <w:spacing w:after="0" w:line="240" w:lineRule="auto"/>
        <w:rPr>
          <w:color w:val="22413A"/>
          <w:sz w:val="48"/>
        </w:rPr>
      </w:pPr>
      <w:bookmarkStart w:id="4" w:name="_Toc95889183"/>
      <w:bookmarkStart w:id="5" w:name="_Toc124509191"/>
      <w:r>
        <w:br w:type="page"/>
      </w:r>
    </w:p>
    <w:p w14:paraId="728A6882" w14:textId="22417595" w:rsidR="00745534" w:rsidRPr="002D1551" w:rsidRDefault="00745534" w:rsidP="00745534">
      <w:pPr>
        <w:pStyle w:val="Heading1"/>
        <w:rPr>
          <w:caps/>
        </w:rPr>
      </w:pPr>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7A9C">
      <w:pPr>
        <w:jc w:val="both"/>
      </w:pPr>
      <w:r w:rsidRPr="00690387">
        <w:t xml:space="preserve">Inspections are undertaken as part of the process for monitoring compliance with: </w:t>
      </w:r>
    </w:p>
    <w:p w14:paraId="0FAFF6BF" w14:textId="77777777" w:rsidR="00745534" w:rsidRPr="00690387" w:rsidRDefault="00745534" w:rsidP="00747A9C">
      <w:pPr>
        <w:pStyle w:val="Bulletlist1"/>
        <w:jc w:val="both"/>
      </w:pPr>
      <w:r w:rsidRPr="00690387">
        <w:t xml:space="preserve">the conditions attached by ONR to the nuclear site licence granted under the Nuclear Installations Act 1965 (NIA65) (as amended); </w:t>
      </w:r>
    </w:p>
    <w:p w14:paraId="6C99C491" w14:textId="6735E52B" w:rsidR="00745534" w:rsidRPr="00690387" w:rsidRDefault="00745534" w:rsidP="00747A9C">
      <w:pPr>
        <w:pStyle w:val="Bulletlist1"/>
        <w:jc w:val="both"/>
      </w:pPr>
      <w:r w:rsidRPr="00690387">
        <w:t>the Energy Act 2013</w:t>
      </w:r>
      <w:r w:rsidR="005F668F">
        <w:t>;</w:t>
      </w:r>
    </w:p>
    <w:p w14:paraId="6216DDF1" w14:textId="77777777" w:rsidR="00745534" w:rsidRPr="00690387" w:rsidRDefault="00745534" w:rsidP="00747A9C">
      <w:pPr>
        <w:pStyle w:val="Bulletlist1"/>
        <w:jc w:val="both"/>
      </w:pPr>
      <w:r w:rsidRPr="00690387">
        <w:t>the Health and Safety at Work</w:t>
      </w:r>
      <w:r>
        <w:t xml:space="preserve"> etc</w:t>
      </w:r>
      <w:r w:rsidRPr="00690387">
        <w:t xml:space="preserve"> Act 1974 (HSWA74); and </w:t>
      </w:r>
    </w:p>
    <w:p w14:paraId="224D5CB7" w14:textId="77777777" w:rsidR="00745534" w:rsidRPr="00690387" w:rsidRDefault="00745534" w:rsidP="00724919">
      <w:pPr>
        <w:pStyle w:val="Bulletlist1"/>
        <w:jc w:val="both"/>
      </w:pPr>
      <w:r w:rsidRPr="00690387">
        <w:t xml:space="preserve">regulations made under HSWA74, for example the Ionising Radiations Regulations 2017 (IRR17) and the Management of Health and Safety at Work Regulations 1999 (MHSWR99). </w:t>
      </w:r>
    </w:p>
    <w:p w14:paraId="0CEA9D1E" w14:textId="2DCF157D" w:rsidR="00745534" w:rsidRPr="000479BE" w:rsidRDefault="00745534" w:rsidP="00724919">
      <w:pPr>
        <w:jc w:val="both"/>
      </w:pPr>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to ensure legal compliance. Inspections seek to judge both the adequacy of these </w:t>
      </w:r>
      <w:r w:rsidRPr="000479BE">
        <w:t>arrangements and their implementation.</w:t>
      </w:r>
    </w:p>
    <w:p w14:paraId="7D180A32" w14:textId="77777777" w:rsidR="00745534" w:rsidRPr="000479BE" w:rsidRDefault="00745534" w:rsidP="00724919">
      <w:pPr>
        <w:pStyle w:val="Bulletlist1"/>
        <w:jc w:val="both"/>
      </w:pPr>
      <w:r w:rsidRPr="000479BE">
        <w:t xml:space="preserve">examination, maintenance, inspection and testing; </w:t>
      </w:r>
    </w:p>
    <w:p w14:paraId="1E4C1DD2" w14:textId="77777777" w:rsidR="00745534" w:rsidRPr="000479BE" w:rsidRDefault="00745534" w:rsidP="00724919">
      <w:pPr>
        <w:pStyle w:val="Bulletlist1"/>
        <w:jc w:val="both"/>
      </w:pPr>
      <w:r w:rsidRPr="000479BE">
        <w:t xml:space="preserve">management of operations including control and supervision; </w:t>
      </w:r>
    </w:p>
    <w:p w14:paraId="2A4A2C45" w14:textId="4AB4C0DA" w:rsidR="00745534" w:rsidRPr="000479BE" w:rsidRDefault="00745534" w:rsidP="00724919">
      <w:pPr>
        <w:pStyle w:val="Bulletlist1"/>
        <w:jc w:val="both"/>
      </w:pPr>
      <w:r w:rsidRPr="000479BE">
        <w:t xml:space="preserve">staff training, qualifications and experience; </w:t>
      </w:r>
    </w:p>
    <w:p w14:paraId="188AE8BB" w14:textId="21DC696B" w:rsidR="00745534" w:rsidRPr="000479BE" w:rsidRDefault="00745534" w:rsidP="00724919">
      <w:pPr>
        <w:pStyle w:val="Bulletlist1"/>
        <w:jc w:val="both"/>
      </w:pPr>
      <w:r w:rsidRPr="000479BE">
        <w:t xml:space="preserve">plant construction and/or commissioning; </w:t>
      </w:r>
    </w:p>
    <w:p w14:paraId="240F0ED3" w14:textId="77777777" w:rsidR="00745534" w:rsidRPr="000479BE" w:rsidRDefault="00745534" w:rsidP="00724919">
      <w:pPr>
        <w:pStyle w:val="Bulletlist1"/>
        <w:jc w:val="both"/>
      </w:pPr>
      <w:r w:rsidRPr="000479BE">
        <w:t xml:space="preserve">radiological protection; </w:t>
      </w:r>
    </w:p>
    <w:p w14:paraId="27795EF3" w14:textId="4C4556DC" w:rsidR="00745534" w:rsidRDefault="00745534" w:rsidP="00724919">
      <w:pPr>
        <w:pStyle w:val="Bulletlist1"/>
        <w:jc w:val="both"/>
      </w:pPr>
      <w:r w:rsidRPr="000479BE">
        <w:t>radioactive waste management</w:t>
      </w:r>
      <w:r w:rsidR="00627286">
        <w:t xml:space="preserve"> and </w:t>
      </w:r>
      <w:r w:rsidRPr="000479BE">
        <w:t xml:space="preserve">decommissioning; </w:t>
      </w:r>
    </w:p>
    <w:p w14:paraId="4FEAA4CC" w14:textId="076E7C9A" w:rsidR="00961418" w:rsidRPr="000479BE" w:rsidRDefault="00961418" w:rsidP="00724919">
      <w:pPr>
        <w:pStyle w:val="Bulletlist1"/>
        <w:jc w:val="both"/>
      </w:pPr>
      <w:r>
        <w:t>fire safety</w:t>
      </w:r>
      <w:r w:rsidR="007644F0">
        <w:t>;</w:t>
      </w:r>
    </w:p>
    <w:p w14:paraId="09316E8D" w14:textId="77777777" w:rsidR="000479BE" w:rsidRPr="000479BE" w:rsidRDefault="00745534" w:rsidP="00724919">
      <w:pPr>
        <w:pStyle w:val="Bulletlist1"/>
        <w:jc w:val="both"/>
      </w:pPr>
      <w:r w:rsidRPr="000479BE">
        <w:t>quality assurance and records;</w:t>
      </w:r>
    </w:p>
    <w:p w14:paraId="022B0757" w14:textId="433FD9B7" w:rsidR="00745534" w:rsidRPr="000479BE" w:rsidRDefault="000479BE" w:rsidP="00724919">
      <w:pPr>
        <w:pStyle w:val="Bulletlist1"/>
        <w:jc w:val="both"/>
      </w:pPr>
      <w:r w:rsidRPr="000479BE">
        <w:t>supply chain management</w:t>
      </w:r>
      <w:r w:rsidR="007644F0">
        <w:t>;</w:t>
      </w:r>
    </w:p>
    <w:p w14:paraId="47C54130" w14:textId="5AAA532A" w:rsidR="00745534" w:rsidRDefault="00745534" w:rsidP="00724919">
      <w:pPr>
        <w:pStyle w:val="Bulletlist1"/>
        <w:jc w:val="both"/>
      </w:pPr>
      <w:r w:rsidRPr="000479BE">
        <w:t>conventional (non-nuclear) health and safety</w:t>
      </w:r>
      <w:r w:rsidR="007644F0">
        <w:t>; and</w:t>
      </w:r>
    </w:p>
    <w:p w14:paraId="36CBFB9D" w14:textId="41B17E77" w:rsidR="008524D7" w:rsidRPr="000479BE" w:rsidRDefault="008524D7" w:rsidP="00724919">
      <w:pPr>
        <w:pStyle w:val="Bulletlist1"/>
        <w:jc w:val="both"/>
      </w:pPr>
      <w:r>
        <w:t>emer</w:t>
      </w:r>
      <w:r w:rsidR="00785FA5">
        <w:t>gency</w:t>
      </w:r>
      <w:r>
        <w:t xml:space="preserve"> preparedness</w:t>
      </w:r>
      <w:r w:rsidR="007644F0">
        <w:t>.</w:t>
      </w:r>
    </w:p>
    <w:p w14:paraId="24477CCF" w14:textId="5345578F" w:rsidR="006D601D" w:rsidRDefault="00882702" w:rsidP="006D601D">
      <w:pPr>
        <w:jc w:val="both"/>
      </w:pPr>
      <w:r w:rsidRPr="00E12938">
        <w:t xml:space="preserve">In the reporting period </w:t>
      </w:r>
      <w:r w:rsidR="007644F0">
        <w:t xml:space="preserve">our </w:t>
      </w:r>
      <w:r w:rsidRPr="00E12938">
        <w:t xml:space="preserve">inspectors </w:t>
      </w:r>
      <w:r w:rsidR="00627286" w:rsidRPr="00E12938">
        <w:t xml:space="preserve">have continued to work with the </w:t>
      </w:r>
      <w:r w:rsidR="00825157" w:rsidRPr="00E12938">
        <w:t xml:space="preserve">AWE </w:t>
      </w:r>
      <w:r w:rsidR="00627286" w:rsidRPr="00E12938">
        <w:t xml:space="preserve">Decommissioning team and AWE has now developed a viable plan for the programme </w:t>
      </w:r>
      <w:r w:rsidR="00627286" w:rsidRPr="00E12938">
        <w:lastRenderedPageBreak/>
        <w:t>of work to address the high hazard decommissioning activities. This will remain a key area of regulatory focus for the foreseeable future.</w:t>
      </w:r>
    </w:p>
    <w:p w14:paraId="1BA7235A" w14:textId="2F81C0D6" w:rsidR="005E7B84" w:rsidRPr="00CE297A" w:rsidRDefault="007644F0" w:rsidP="00050BD6">
      <w:pPr>
        <w:jc w:val="both"/>
      </w:pPr>
      <w:r>
        <w:t xml:space="preserve">We have </w:t>
      </w:r>
      <w:r w:rsidR="005E7B84" w:rsidRPr="00CE297A">
        <w:t xml:space="preserve">also undertaken further activities to assess AWE’s progress in delivering the safety improvements necessary to support the AWE Aldermaston site moving to a routine level of regulatory attention. The outcomes from those activities continue to be encouraging with the site having made significant improvements </w:t>
      </w:r>
      <w:r>
        <w:t xml:space="preserve">during </w:t>
      </w:r>
      <w:r w:rsidR="005E7B84" w:rsidRPr="00CE297A">
        <w:t xml:space="preserve"> the last </w:t>
      </w:r>
      <w:r>
        <w:t>six</w:t>
      </w:r>
      <w:r w:rsidR="005E7B84" w:rsidRPr="00CE297A">
        <w:t xml:space="preserve"> months. There remain a number of areas that will continue to be subject to regulatory focus over the next </w:t>
      </w:r>
      <w:r>
        <w:t xml:space="preserve">eight </w:t>
      </w:r>
      <w:r w:rsidR="005E7B84" w:rsidRPr="00CE297A">
        <w:t>months. These areas are:</w:t>
      </w:r>
    </w:p>
    <w:p w14:paraId="7604000B" w14:textId="77777777" w:rsidR="005E7B84" w:rsidRPr="00CE297A" w:rsidRDefault="005E7B84" w:rsidP="00050BD6">
      <w:pPr>
        <w:pStyle w:val="Bulletlist1"/>
        <w:jc w:val="both"/>
      </w:pPr>
      <w:r w:rsidRPr="00CE297A">
        <w:t>Organisational Learning.</w:t>
      </w:r>
    </w:p>
    <w:p w14:paraId="1282A9B9" w14:textId="77777777" w:rsidR="005E7B84" w:rsidRPr="00CE297A" w:rsidRDefault="005E7B84" w:rsidP="00050BD6">
      <w:pPr>
        <w:pStyle w:val="Bulletlist1"/>
        <w:jc w:val="both"/>
      </w:pPr>
      <w:r w:rsidRPr="00CE297A">
        <w:t>Capacity and capability.</w:t>
      </w:r>
    </w:p>
    <w:p w14:paraId="39B5DE45" w14:textId="77777777" w:rsidR="005E7B84" w:rsidRPr="00CE297A" w:rsidRDefault="005E7B84" w:rsidP="00050BD6">
      <w:pPr>
        <w:pStyle w:val="Bulletlist1"/>
        <w:jc w:val="both"/>
      </w:pPr>
      <w:r w:rsidRPr="00CE297A">
        <w:t>Effective internal assurance [at all levels within the organisation].</w:t>
      </w:r>
    </w:p>
    <w:p w14:paraId="111CE286" w14:textId="77777777" w:rsidR="005E7B84" w:rsidRPr="00CE297A" w:rsidRDefault="005E7B84" w:rsidP="00050BD6">
      <w:pPr>
        <w:pStyle w:val="Bulletlist1"/>
        <w:jc w:val="both"/>
      </w:pPr>
      <w:r w:rsidRPr="00CE297A">
        <w:t>Supply chain management and demonstration of intelligent customer capability.</w:t>
      </w:r>
    </w:p>
    <w:p w14:paraId="7675AE28" w14:textId="4979AF95" w:rsidR="005E7B84" w:rsidRPr="00CE297A" w:rsidRDefault="005E7B84" w:rsidP="00050BD6">
      <w:pPr>
        <w:pStyle w:val="Bulletlist1"/>
        <w:jc w:val="both"/>
      </w:pPr>
      <w:r w:rsidRPr="00CE297A">
        <w:t>Conventional health and safety (specifically construction safety).</w:t>
      </w:r>
    </w:p>
    <w:p w14:paraId="2521B1D0" w14:textId="210FF456" w:rsidR="00155327" w:rsidRDefault="007644F0" w:rsidP="00F14F70">
      <w:pPr>
        <w:jc w:val="both"/>
        <w:rPr>
          <w:szCs w:val="24"/>
        </w:rPr>
      </w:pPr>
      <w:r>
        <w:rPr>
          <w:szCs w:val="24"/>
        </w:rPr>
        <w:t xml:space="preserve">We </w:t>
      </w:r>
      <w:r w:rsidR="00155327">
        <w:rPr>
          <w:szCs w:val="24"/>
        </w:rPr>
        <w:t xml:space="preserve">issued a Prohibition Notice to AWE on the 26 May 2022, prohibiting entry into a part of the Plutonium Technology Centre (PTC) classified as a “confined space” unless a safe system of work is in place.  AWE have developed a safe system of work to allow entry into this area and in parallel are working to modify the arrangement of the plant such that in future it would not be classified as a “confined space”. </w:t>
      </w:r>
      <w:r>
        <w:rPr>
          <w:szCs w:val="24"/>
        </w:rPr>
        <w:t xml:space="preserve">We </w:t>
      </w:r>
      <w:r w:rsidR="00155327">
        <w:rPr>
          <w:szCs w:val="24"/>
        </w:rPr>
        <w:t xml:space="preserve">will continue to engage with AWE to make sure that a) adequate arrangements are in place and b) that any proposed changes to the designation of that area of the plant are in line </w:t>
      </w:r>
      <w:r w:rsidR="00E81525">
        <w:rPr>
          <w:szCs w:val="24"/>
        </w:rPr>
        <w:t>with the</w:t>
      </w:r>
      <w:r w:rsidR="00155327">
        <w:rPr>
          <w:szCs w:val="24"/>
        </w:rPr>
        <w:t xml:space="preserve"> requirements of relevant regulations. </w:t>
      </w:r>
    </w:p>
    <w:p w14:paraId="5661F64F" w14:textId="46D36E08" w:rsidR="005C7EC5" w:rsidRPr="0015702A" w:rsidRDefault="007644F0" w:rsidP="00F14F70">
      <w:pPr>
        <w:jc w:val="both"/>
        <w:rPr>
          <w:color w:val="000000"/>
          <w:szCs w:val="24"/>
          <w:lang w:eastAsia="en-GB" w:bidi="ar-SA"/>
        </w:rPr>
      </w:pPr>
      <w:r>
        <w:rPr>
          <w:color w:val="000000"/>
          <w:szCs w:val="24"/>
          <w:lang w:eastAsia="en-GB"/>
        </w:rPr>
        <w:t xml:space="preserve">We </w:t>
      </w:r>
      <w:r w:rsidR="005C7EC5" w:rsidRPr="0015702A">
        <w:rPr>
          <w:color w:val="000000"/>
          <w:szCs w:val="24"/>
          <w:lang w:eastAsia="en-GB"/>
        </w:rPr>
        <w:t xml:space="preserve">provide advice to local planning authorities on any planning applications for developments around nuclear sites. The advice provided seeks to limit the radiological consequences to members of the public in the event of a nuclear emergency. Under the Radiation (Emergency Preparedness and Public Information) Regulations 2019 (REPPIR), local authorities are required to put in place detailed off-site emergency planning arrangements.  The off-site plans are put in place to minimise and mitigate the health consequences of any significant radiological release that might occur as a result of an incident at the nuclear site.  </w:t>
      </w:r>
    </w:p>
    <w:p w14:paraId="4DAA6B54" w14:textId="4993FE75" w:rsidR="005C7EC5" w:rsidRPr="00724919" w:rsidRDefault="005C7EC5" w:rsidP="00724919">
      <w:pPr>
        <w:pStyle w:val="NormalWeb"/>
        <w:spacing w:after="0" w:afterAutospacing="0"/>
        <w:jc w:val="both"/>
        <w:rPr>
          <w:rFonts w:ascii="Arial" w:hAnsi="Arial" w:cs="Arial"/>
          <w:sz w:val="24"/>
          <w:szCs w:val="24"/>
        </w:rPr>
      </w:pPr>
      <w:r w:rsidRPr="0015702A">
        <w:rPr>
          <w:rFonts w:ascii="Arial" w:hAnsi="Arial" w:cs="Arial"/>
          <w:color w:val="000000"/>
          <w:sz w:val="24"/>
          <w:szCs w:val="24"/>
        </w:rPr>
        <w:t>As any proposed development in the vicinity of a licensed nuclear site could have an impact on the local emergency planning arrangements</w:t>
      </w:r>
      <w:r w:rsidR="007644F0">
        <w:rPr>
          <w:rFonts w:ascii="Arial" w:hAnsi="Arial" w:cs="Arial"/>
          <w:color w:val="000000"/>
          <w:sz w:val="24"/>
          <w:szCs w:val="24"/>
        </w:rPr>
        <w:t>. Our</w:t>
      </w:r>
      <w:r w:rsidRPr="0015702A">
        <w:rPr>
          <w:rFonts w:ascii="Arial" w:hAnsi="Arial" w:cs="Arial"/>
          <w:color w:val="000000"/>
          <w:sz w:val="24"/>
          <w:szCs w:val="24"/>
        </w:rPr>
        <w:t xml:space="preserve"> advice on planning applications is informed by the views of local authority Emergency Planners. </w:t>
      </w:r>
      <w:r w:rsidRPr="0015702A">
        <w:rPr>
          <w:rFonts w:ascii="Arial" w:hAnsi="Arial" w:cs="Arial"/>
          <w:sz w:val="24"/>
          <w:szCs w:val="24"/>
        </w:rPr>
        <w:t xml:space="preserve">Local authorities are required to prepare plans for responding to an off-site nuclear emergency, within the </w:t>
      </w:r>
      <w:r w:rsidR="007644F0">
        <w:rPr>
          <w:rFonts w:ascii="Arial" w:hAnsi="Arial" w:cs="Arial"/>
          <w:sz w:val="24"/>
          <w:szCs w:val="24"/>
        </w:rPr>
        <w:t>detailed emergency planning zone (</w:t>
      </w:r>
      <w:r w:rsidRPr="0015702A">
        <w:rPr>
          <w:rFonts w:ascii="Arial" w:hAnsi="Arial" w:cs="Arial"/>
          <w:sz w:val="24"/>
          <w:szCs w:val="24"/>
        </w:rPr>
        <w:t>DEPZ</w:t>
      </w:r>
      <w:r w:rsidR="007644F0">
        <w:rPr>
          <w:rFonts w:ascii="Arial" w:hAnsi="Arial" w:cs="Arial"/>
          <w:sz w:val="24"/>
          <w:szCs w:val="24"/>
        </w:rPr>
        <w:t xml:space="preserve">). </w:t>
      </w:r>
    </w:p>
    <w:p w14:paraId="45B7284A" w14:textId="77777777" w:rsidR="003873FE" w:rsidRDefault="003873FE" w:rsidP="00A16A5A">
      <w:pPr>
        <w:jc w:val="both"/>
        <w:rPr>
          <w:rStyle w:val="normaltextrun"/>
          <w:szCs w:val="24"/>
        </w:rPr>
      </w:pPr>
    </w:p>
    <w:p w14:paraId="5A74EE2F" w14:textId="0A901D6E" w:rsidR="005C7EC5" w:rsidRPr="003873FE" w:rsidRDefault="005C7EC5" w:rsidP="00A16A5A">
      <w:pPr>
        <w:jc w:val="both"/>
        <w:rPr>
          <w:szCs w:val="24"/>
        </w:rPr>
      </w:pPr>
      <w:r w:rsidRPr="0015702A">
        <w:rPr>
          <w:rStyle w:val="normaltextrun"/>
          <w:szCs w:val="24"/>
        </w:rPr>
        <w:t xml:space="preserve">In 2023 </w:t>
      </w:r>
      <w:r w:rsidR="003E430F" w:rsidRPr="0015702A">
        <w:rPr>
          <w:rStyle w:val="normaltextrun"/>
          <w:szCs w:val="24"/>
        </w:rPr>
        <w:t xml:space="preserve">a </w:t>
      </w:r>
      <w:r w:rsidR="00A16A5A" w:rsidRPr="0015702A">
        <w:rPr>
          <w:rStyle w:val="normaltextrun"/>
          <w:szCs w:val="24"/>
        </w:rPr>
        <w:t>privately-owned property development and investment company</w:t>
      </w:r>
      <w:r w:rsidR="003335A5" w:rsidRPr="0015702A">
        <w:rPr>
          <w:rStyle w:val="normaltextrun"/>
          <w:szCs w:val="24"/>
        </w:rPr>
        <w:t xml:space="preserve"> </w:t>
      </w:r>
      <w:r w:rsidRPr="0015702A">
        <w:rPr>
          <w:rStyle w:val="normaltextrun"/>
          <w:szCs w:val="24"/>
        </w:rPr>
        <w:t>applied for planning permission for the erection of 32 dwellings including affordable housing, parking and landscaping on land to the rear of The Hollies, Reading Road, Burghfield. </w:t>
      </w:r>
      <w:r w:rsidR="007644F0">
        <w:rPr>
          <w:rStyle w:val="normaltextrun"/>
          <w:szCs w:val="24"/>
        </w:rPr>
        <w:t>O</w:t>
      </w:r>
      <w:r w:rsidR="00E81525">
        <w:rPr>
          <w:rStyle w:val="normaltextrun"/>
          <w:szCs w:val="24"/>
        </w:rPr>
        <w:t>NR</w:t>
      </w:r>
      <w:r w:rsidRPr="0015702A">
        <w:rPr>
          <w:rStyle w:val="normaltextrun"/>
          <w:szCs w:val="24"/>
        </w:rPr>
        <w:t xml:space="preserve">, along with AWE and West Berkshire </w:t>
      </w:r>
      <w:r w:rsidR="00113F54" w:rsidRPr="0015702A">
        <w:rPr>
          <w:rStyle w:val="normaltextrun"/>
          <w:szCs w:val="24"/>
        </w:rPr>
        <w:t xml:space="preserve">District Council (WBDC) </w:t>
      </w:r>
      <w:r w:rsidRPr="003873FE">
        <w:rPr>
          <w:rStyle w:val="normaltextrun"/>
          <w:szCs w:val="24"/>
        </w:rPr>
        <w:lastRenderedPageBreak/>
        <w:t xml:space="preserve">emergency planning team objected on the grounds that this development </w:t>
      </w:r>
      <w:r w:rsidR="00E81525">
        <w:rPr>
          <w:rStyle w:val="normaltextrun"/>
          <w:szCs w:val="24"/>
        </w:rPr>
        <w:t xml:space="preserve">potentially </w:t>
      </w:r>
      <w:r w:rsidRPr="003873FE">
        <w:rPr>
          <w:rStyle w:val="normaltextrun"/>
          <w:szCs w:val="24"/>
        </w:rPr>
        <w:t xml:space="preserve">compromised delivery of the off-site emergency plan and the local planning authority refused planning permission. The applicant appealed against this decision and a planning inquiry was held in July 2023 by the planning inspectorate (on behalf of the Secretary of State for Levelling Up, Housing and Communities ). This inquiry granted planning permission. Immediately following this, AWE, along with MoD and </w:t>
      </w:r>
      <w:r w:rsidR="007644F0">
        <w:rPr>
          <w:rStyle w:val="normaltextrun"/>
          <w:szCs w:val="24"/>
        </w:rPr>
        <w:t xml:space="preserve">ourselves </w:t>
      </w:r>
      <w:r w:rsidRPr="003873FE">
        <w:rPr>
          <w:rStyle w:val="normaltextrun"/>
          <w:szCs w:val="24"/>
        </w:rPr>
        <w:t xml:space="preserve">appealed to the high court against this decision. The key objection was that </w:t>
      </w:r>
      <w:r w:rsidRPr="003873FE">
        <w:rPr>
          <w:szCs w:val="24"/>
        </w:rPr>
        <w:t xml:space="preserve">the Inspector failed to understand or take into account </w:t>
      </w:r>
      <w:r w:rsidR="007644F0">
        <w:rPr>
          <w:szCs w:val="24"/>
        </w:rPr>
        <w:t xml:space="preserve">our </w:t>
      </w:r>
      <w:r w:rsidRPr="003873FE">
        <w:rPr>
          <w:szCs w:val="24"/>
        </w:rPr>
        <w:t xml:space="preserve">specialist  technical evidence/advice as an expert statutory consultee or failed to give legally adequate reasons, for disagreeing with it.  Following submissions to the High Court the </w:t>
      </w:r>
      <w:r w:rsidR="007644F0">
        <w:rPr>
          <w:szCs w:val="24"/>
        </w:rPr>
        <w:t>P</w:t>
      </w:r>
      <w:r w:rsidRPr="003873FE">
        <w:rPr>
          <w:szCs w:val="24"/>
        </w:rPr>
        <w:t xml:space="preserve">lanning Inspectorate agreed to quash their original decision and to constitute a new inquiry.  </w:t>
      </w:r>
    </w:p>
    <w:p w14:paraId="732C1B0B" w14:textId="55C5BE21" w:rsidR="005C7EC5" w:rsidRPr="00CB67A2" w:rsidRDefault="007644F0" w:rsidP="00CB67A2">
      <w:pPr>
        <w:rPr>
          <w:rFonts w:ascii="Segoe UI" w:hAnsi="Segoe UI" w:cs="Segoe UI"/>
          <w:szCs w:val="24"/>
        </w:rPr>
      </w:pPr>
      <w:r>
        <w:rPr>
          <w:szCs w:val="24"/>
        </w:rPr>
        <w:t>O</w:t>
      </w:r>
      <w:r w:rsidR="00E81525">
        <w:rPr>
          <w:szCs w:val="24"/>
        </w:rPr>
        <w:t>NR,</w:t>
      </w:r>
      <w:r>
        <w:rPr>
          <w:szCs w:val="24"/>
        </w:rPr>
        <w:t xml:space="preserve"> </w:t>
      </w:r>
      <w:r w:rsidR="005C7EC5" w:rsidRPr="003873FE">
        <w:rPr>
          <w:szCs w:val="24"/>
        </w:rPr>
        <w:t>along with AWE, WBDC and other interested parties are gathering their evidence for this revised inquiry, the exact form of which is currently not determined.</w:t>
      </w:r>
    </w:p>
    <w:p w14:paraId="0BB2616B" w14:textId="50EF46C5" w:rsidR="00BA6E21" w:rsidRDefault="00745534" w:rsidP="00745534">
      <w:pPr>
        <w:rPr>
          <w:rStyle w:val="Hyperlink"/>
        </w:rPr>
      </w:pPr>
      <w:r w:rsidRPr="000D3AAC">
        <w:t xml:space="preserve">Members of the public, who would like further information on </w:t>
      </w:r>
      <w:r w:rsidR="007644F0">
        <w:t xml:space="preserve">our </w:t>
      </w:r>
      <w:r w:rsidRPr="000D3AAC">
        <w:t xml:space="preserve">inspection activities during the reporting period, can view site Intervention Reports at </w:t>
      </w:r>
      <w:hyperlink r:id="rId22" w:history="1">
        <w:r w:rsidRPr="00690387">
          <w:rPr>
            <w:rStyle w:val="Hyperlink"/>
          </w:rPr>
          <w:t>www.onr.org.uk/intervention-records</w:t>
        </w:r>
      </w:hyperlink>
      <w:r w:rsidR="005F668F">
        <w:rPr>
          <w:rStyle w:val="Hyperlink"/>
        </w:rPr>
        <w:t>.</w:t>
      </w:r>
    </w:p>
    <w:p w14:paraId="654EAF6C" w14:textId="3DE16A28" w:rsidR="00745534" w:rsidRPr="00690387" w:rsidRDefault="00745534" w:rsidP="00745534">
      <w:r w:rsidRPr="00690387">
        <w:t xml:space="preserve">Should you have any queries regarding our inspection activities, please email </w:t>
      </w:r>
      <w:hyperlink r:id="rId23"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074513EF" w14:textId="3257673C" w:rsidR="00E3732F" w:rsidRDefault="00696798" w:rsidP="001E1943">
      <w:pPr>
        <w:jc w:val="both"/>
      </w:pPr>
      <w:r>
        <w:t xml:space="preserve">We </w:t>
      </w:r>
      <w:r w:rsidR="00E3732F" w:rsidRPr="00CD38F5">
        <w:t xml:space="preserve">continue to undertake a series of activities in support of the oversight and permissioning of </w:t>
      </w:r>
      <w:r w:rsidR="00E3732F">
        <w:t>significant programmes of work. The focus this reporting period includes:</w:t>
      </w:r>
    </w:p>
    <w:p w14:paraId="001A79FD" w14:textId="53721E14" w:rsidR="00E3732F" w:rsidRDefault="00E3732F" w:rsidP="001E1943">
      <w:pPr>
        <w:pStyle w:val="Bulletlist1"/>
        <w:jc w:val="both"/>
      </w:pPr>
      <w:r>
        <w:t>completion of construction and the preparations for commencement of commissioning activities within the new warhead facility [Burghfield]</w:t>
      </w:r>
      <w:r w:rsidR="005F668F">
        <w:t>.</w:t>
      </w:r>
    </w:p>
    <w:p w14:paraId="6926B7E6" w14:textId="4167EE40" w:rsidR="00E3732F" w:rsidRDefault="00E3732F" w:rsidP="001E1943">
      <w:pPr>
        <w:pStyle w:val="Bulletlist1"/>
        <w:jc w:val="both"/>
      </w:pPr>
      <w:r>
        <w:t>progressing decommissioning activities on the Aldermaston site</w:t>
      </w:r>
      <w:r w:rsidR="005F668F">
        <w:t>.</w:t>
      </w:r>
    </w:p>
    <w:p w14:paraId="0D69F238" w14:textId="77777777" w:rsidR="00E3732F" w:rsidRPr="00CD38F5" w:rsidRDefault="00E3732F" w:rsidP="001E1943">
      <w:pPr>
        <w:pStyle w:val="Bulletlist1"/>
        <w:jc w:val="both"/>
      </w:pPr>
      <w:r>
        <w:t>progressing facility improvement and capability up-lift projects on the Aldermaston s</w:t>
      </w:r>
      <w:r w:rsidRPr="00CD38F5">
        <w:t>it</w:t>
      </w:r>
      <w:r>
        <w:t>e.</w:t>
      </w:r>
      <w:r w:rsidRPr="00CD38F5">
        <w:t xml:space="preserve"> </w:t>
      </w:r>
    </w:p>
    <w:p w14:paraId="21C5E67A" w14:textId="5E204435" w:rsidR="00745534" w:rsidRDefault="00696798" w:rsidP="001E1943">
      <w:pPr>
        <w:jc w:val="both"/>
      </w:pPr>
      <w:r>
        <w:t xml:space="preserve">Our </w:t>
      </w:r>
      <w:r w:rsidR="00E3732F" w:rsidRPr="00CD38F5">
        <w:t>site inspectors continue to hold periodic meetings with the safety representatives within their operational areas, to support their function of representing employees and receiving information on matters affecting their health, safety</w:t>
      </w:r>
      <w:r w:rsidR="00E3732F">
        <w:t>,</w:t>
      </w:r>
      <w:r w:rsidR="00E3732F" w:rsidRPr="00CD38F5">
        <w:t xml:space="preserve"> and welfare at work.</w:t>
      </w:r>
    </w:p>
    <w:p w14:paraId="7428574C" w14:textId="6C8BF585" w:rsidR="00BA6E21" w:rsidRPr="00690387" w:rsidRDefault="00BA6E21" w:rsidP="001E1943">
      <w:pPr>
        <w:jc w:val="both"/>
      </w:pPr>
      <w:r>
        <w:t xml:space="preserve">AWE has completed its response to </w:t>
      </w:r>
      <w:r w:rsidR="00696798">
        <w:t>our C</w:t>
      </w:r>
      <w:r>
        <w:t xml:space="preserve">hief </w:t>
      </w:r>
      <w:r w:rsidR="00696798">
        <w:t>N</w:t>
      </w:r>
      <w:r>
        <w:t xml:space="preserve">uclear </w:t>
      </w:r>
      <w:r w:rsidR="00696798">
        <w:t>I</w:t>
      </w:r>
      <w:r w:rsidR="00F962C8">
        <w:t>nspectors’</w:t>
      </w:r>
      <w:r>
        <w:t xml:space="preserve"> industry-wide themed inspection on climate change and the on-site follow up inspection is planned for June 2024</w:t>
      </w:r>
      <w:r w:rsidR="00696798">
        <w:t>.</w:t>
      </w:r>
    </w:p>
    <w:p w14:paraId="0D95AA85" w14:textId="77777777" w:rsidR="00745534" w:rsidRDefault="00745534" w:rsidP="00BA6E21">
      <w:pPr>
        <w:pStyle w:val="TSHeadingNumbered1"/>
        <w:tabs>
          <w:tab w:val="clear" w:pos="-31680"/>
        </w:tabs>
        <w:rPr>
          <w:sz w:val="24"/>
        </w:rPr>
      </w:pPr>
    </w:p>
    <w:p w14:paraId="4C929298" w14:textId="67B23FBA"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2FB47C81" w:rsidR="00745534" w:rsidRPr="00690387" w:rsidRDefault="00745534" w:rsidP="001E1943">
      <w:pPr>
        <w:jc w:val="both"/>
      </w:pPr>
      <w:r w:rsidRPr="00690387">
        <w:t xml:space="preserve">Licensees are required to have arrangements to respond to non-routine matters and events. </w:t>
      </w:r>
      <w:r w:rsidR="00E81525">
        <w:t xml:space="preserve">Our </w:t>
      </w:r>
      <w:r w:rsidR="00E81525" w:rsidRPr="00690387">
        <w:t>inspectors</w:t>
      </w:r>
      <w:r w:rsidRPr="00690387">
        <w:t xml:space="preserve"> judge the adequacy of the licensee’s response, including actions taken to implement any necessary improvements. </w:t>
      </w:r>
    </w:p>
    <w:p w14:paraId="6695213D" w14:textId="5CE31224" w:rsidR="00D67B6D" w:rsidRPr="00690387" w:rsidRDefault="00725498" w:rsidP="001E1943">
      <w:pPr>
        <w:jc w:val="both"/>
      </w:pPr>
      <w:r>
        <w:t>E</w:t>
      </w:r>
      <w:r w:rsidR="00D67B6D" w:rsidRPr="00690387">
        <w:t>vent</w:t>
      </w:r>
      <w:r w:rsidR="00042BE8">
        <w:t>s</w:t>
      </w:r>
      <w:r w:rsidR="00D67B6D" w:rsidRPr="00690387">
        <w:t xml:space="preserve"> of </w:t>
      </w:r>
      <w:r w:rsidR="005F668F">
        <w:t>signif</w:t>
      </w:r>
      <w:r>
        <w:t>i</w:t>
      </w:r>
      <w:r w:rsidR="005F668F">
        <w:t>ca</w:t>
      </w:r>
      <w:r>
        <w:t>n</w:t>
      </w:r>
      <w:r w:rsidR="005F668F">
        <w:t xml:space="preserve">t </w:t>
      </w:r>
      <w:r w:rsidR="00D67B6D" w:rsidRPr="00690387">
        <w:t>note during the period w</w:t>
      </w:r>
      <w:r w:rsidR="00D833C6">
        <w:t>ere</w:t>
      </w:r>
      <w:r>
        <w:t xml:space="preserve"> as follows</w:t>
      </w:r>
      <w:r w:rsidR="00D67B6D" w:rsidRPr="00690387">
        <w:t>:</w:t>
      </w:r>
    </w:p>
    <w:p w14:paraId="65684ACC" w14:textId="293BA282" w:rsidR="00387601" w:rsidRDefault="00387601" w:rsidP="004A4FDB">
      <w:pPr>
        <w:pStyle w:val="Bulletlist1"/>
        <w:jc w:val="both"/>
      </w:pPr>
      <w:r w:rsidRPr="00FD5D5D">
        <w:t xml:space="preserve">On the </w:t>
      </w:r>
      <w:r>
        <w:t>6 July 2023</w:t>
      </w:r>
      <w:r w:rsidRPr="00FD5D5D">
        <w:t xml:space="preserve">, </w:t>
      </w:r>
      <w:r>
        <w:t xml:space="preserve">AWE notified </w:t>
      </w:r>
      <w:r w:rsidR="00696798">
        <w:t xml:space="preserve">us </w:t>
      </w:r>
      <w:r>
        <w:t xml:space="preserve">that an incident had occurred on the Hub Construction Enclave resulting in significant injuries to two workers. One of these workers was airlifted to hospital where he subsequently died from his injuries. In accordance with the ‘death at work protocol’ Thames Valley Police  were the lead agency for the ongoing investigation until December 2023, at which point primacy was handed over to </w:t>
      </w:r>
      <w:r w:rsidR="00696798">
        <w:t>us. We</w:t>
      </w:r>
      <w:r>
        <w:t xml:space="preserve"> are now undertaking </w:t>
      </w:r>
      <w:r w:rsidR="00696798">
        <w:t xml:space="preserve">our </w:t>
      </w:r>
      <w:r>
        <w:t xml:space="preserve">own investigation into the incident. </w:t>
      </w:r>
      <w:r w:rsidR="00696798">
        <w:t xml:space="preserve">We are </w:t>
      </w:r>
      <w:r>
        <w:t>not in a position to provide any further information at this stage.</w:t>
      </w:r>
    </w:p>
    <w:p w14:paraId="1CE514B5" w14:textId="0F01594B" w:rsidR="00E92E09" w:rsidRPr="001E52FF" w:rsidRDefault="00E92E09" w:rsidP="00E92E09">
      <w:pPr>
        <w:pStyle w:val="Bulletlist1"/>
        <w:jc w:val="both"/>
        <w:rPr>
          <w:rFonts w:ascii="Calibri" w:hAnsi="Calibri"/>
          <w:szCs w:val="24"/>
          <w:lang w:eastAsia="en-GB" w:bidi="ar-SA"/>
        </w:rPr>
      </w:pPr>
      <w:r w:rsidRPr="001E52FF">
        <w:rPr>
          <w:szCs w:val="24"/>
        </w:rPr>
        <w:t>XTC has had a recent increase in the number of events, the majority of which are concerned with explosives safety and compliance. It is not sufficiently clear at this stage whether these events are linked</w:t>
      </w:r>
      <w:r w:rsidR="00696798">
        <w:rPr>
          <w:szCs w:val="24"/>
        </w:rPr>
        <w:t>.</w:t>
      </w:r>
      <w:r w:rsidRPr="001E52FF">
        <w:rPr>
          <w:szCs w:val="24"/>
        </w:rPr>
        <w:t xml:space="preserve"> </w:t>
      </w:r>
      <w:r w:rsidR="00696798">
        <w:rPr>
          <w:szCs w:val="24"/>
        </w:rPr>
        <w:t>H</w:t>
      </w:r>
      <w:r w:rsidRPr="001E52FF">
        <w:rPr>
          <w:szCs w:val="24"/>
        </w:rPr>
        <w:t>owever, they are indicators of drift and can be grouped as ‘deviations in standards and behaviours’.</w:t>
      </w:r>
      <w:r>
        <w:rPr>
          <w:szCs w:val="24"/>
        </w:rPr>
        <w:t xml:space="preserve"> </w:t>
      </w:r>
      <w:r w:rsidR="00696798">
        <w:rPr>
          <w:szCs w:val="24"/>
        </w:rPr>
        <w:t xml:space="preserve">We are </w:t>
      </w:r>
      <w:r w:rsidRPr="001E52FF">
        <w:rPr>
          <w:color w:val="000000"/>
          <w:szCs w:val="24"/>
        </w:rPr>
        <w:t xml:space="preserve"> content that AWE took immediate</w:t>
      </w:r>
      <w:r>
        <w:rPr>
          <w:color w:val="000000"/>
          <w:szCs w:val="24"/>
        </w:rPr>
        <w:t xml:space="preserve"> action and </w:t>
      </w:r>
      <w:r w:rsidRPr="001E52FF">
        <w:rPr>
          <w:color w:val="000000"/>
          <w:szCs w:val="24"/>
        </w:rPr>
        <w:t xml:space="preserve"> the necessary precautions to prevent reoccurrence and where necessary is currently undertaking an independent investigation. Follow up of these events will be part of future normal regulatory interactions by </w:t>
      </w:r>
      <w:r w:rsidR="00696798">
        <w:rPr>
          <w:color w:val="000000"/>
          <w:szCs w:val="24"/>
        </w:rPr>
        <w:t xml:space="preserve">us </w:t>
      </w:r>
      <w:r w:rsidRPr="001E52FF">
        <w:rPr>
          <w:szCs w:val="24"/>
        </w:rPr>
        <w:t>(supported by HSE explosives specialists)</w:t>
      </w:r>
      <w:r w:rsidR="00696798">
        <w:rPr>
          <w:szCs w:val="24"/>
        </w:rPr>
        <w:t>.</w:t>
      </w:r>
    </w:p>
    <w:p w14:paraId="0B1E1A56" w14:textId="77777777" w:rsidR="00E92E09" w:rsidRPr="001E52FF" w:rsidRDefault="00E92E09" w:rsidP="00E9455D">
      <w:pPr>
        <w:pStyle w:val="Bulletlist1"/>
        <w:numPr>
          <w:ilvl w:val="0"/>
          <w:numId w:val="0"/>
        </w:numPr>
        <w:jc w:val="both"/>
        <w:rPr>
          <w:rFonts w:ascii="Calibri" w:hAnsi="Calibri"/>
          <w:szCs w:val="24"/>
          <w:lang w:eastAsia="en-GB" w:bidi="ar-SA"/>
        </w:rPr>
      </w:pPr>
    </w:p>
    <w:p w14:paraId="2F0D06EE" w14:textId="29653C92" w:rsidR="00ED07FD" w:rsidRPr="00BA6E21" w:rsidRDefault="00ED07FD" w:rsidP="001E52FF">
      <w:pPr>
        <w:pStyle w:val="Bulletlist1"/>
        <w:numPr>
          <w:ilvl w:val="0"/>
          <w:numId w:val="0"/>
        </w:numPr>
        <w:rPr>
          <w:color w:val="C00000"/>
        </w:rPr>
      </w:pP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475065AC" w:rsidR="00745534" w:rsidRPr="00690387" w:rsidRDefault="00696798" w:rsidP="006F2F81">
      <w:pPr>
        <w:jc w:val="both"/>
      </w:pPr>
      <w:r>
        <w:t>We</w:t>
      </w:r>
      <w:r w:rsidR="00745534" w:rsidRPr="00690387">
        <w:t xml:space="preserve"> may issue formal documents to ensure compliance with regulatory requirements. Under nuclear site licence conditions, </w:t>
      </w:r>
      <w:r>
        <w:t>we</w:t>
      </w:r>
      <w:r w:rsidR="00745534" w:rsidRPr="00690387">
        <w:t xml:space="preserve"> issue regulatory documents, which either permit an activity or require some form of action to be taken; these are usually collectively termed ‘Licence Instruments’ (LIs) but can take other forms. In addition, inspectors may take a range of enforcement actions, to include issuing an </w:t>
      </w:r>
      <w:r>
        <w:t>e</w:t>
      </w:r>
      <w:r w:rsidR="00745534" w:rsidRPr="00690387">
        <w:t xml:space="preserve">nforcement </w:t>
      </w:r>
      <w:r>
        <w:t>n</w:t>
      </w:r>
      <w:r w:rsidR="00745534" w:rsidRPr="00690387">
        <w:t xml:space="preserve">otice. </w:t>
      </w:r>
    </w:p>
    <w:p w14:paraId="3D539FB9" w14:textId="1BF5CE3B" w:rsidR="00745534" w:rsidRPr="00AF2E2E" w:rsidRDefault="00AF2E2E" w:rsidP="00AF2E2E">
      <w:pPr>
        <w:pStyle w:val="Bulletlist1"/>
      </w:pPr>
      <w:r w:rsidRPr="00690387">
        <w:t xml:space="preserve">The following </w:t>
      </w:r>
      <w:r>
        <w:t xml:space="preserve">Licence </w:t>
      </w:r>
      <w:r w:rsidR="00560E87">
        <w:t>Instrument has</w:t>
      </w:r>
      <w:r w:rsidRPr="00690387">
        <w:t xml:space="preserve"> been issued during the period:</w:t>
      </w:r>
    </w:p>
    <w:p w14:paraId="4C234C28" w14:textId="3A2066D3"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Instruments and Enforcement Notices Issued by ONR during this </w:t>
      </w:r>
      <w:r w:rsidR="00F962C8" w:rsidRPr="00FB6379">
        <w:rPr>
          <w:b/>
        </w:rPr>
        <w:t>period.</w:t>
      </w:r>
    </w:p>
    <w:tbl>
      <w:tblPr>
        <w:tblStyle w:val="ONRTable1"/>
        <w:tblW w:w="5000" w:type="pct"/>
        <w:tblInd w:w="5" w:type="dxa"/>
        <w:tblLook w:val="01E0" w:firstRow="1" w:lastRow="1" w:firstColumn="1" w:lastColumn="1" w:noHBand="0" w:noVBand="0"/>
      </w:tblPr>
      <w:tblGrid>
        <w:gridCol w:w="1334"/>
        <w:gridCol w:w="2132"/>
        <w:gridCol w:w="1641"/>
        <w:gridCol w:w="3919"/>
      </w:tblGrid>
      <w:tr w:rsidR="000A58A7" w:rsidRPr="000A58A7" w14:paraId="0268BAAE" w14:textId="77777777" w:rsidTr="008842A9">
        <w:trPr>
          <w:cnfStyle w:val="100000000000" w:firstRow="1" w:lastRow="0" w:firstColumn="0" w:lastColumn="0" w:oddVBand="0" w:evenVBand="0" w:oddHBand="0" w:evenHBand="0" w:firstRowFirstColumn="0" w:firstRowLastColumn="0" w:lastRowFirstColumn="0" w:lastRowLastColumn="0"/>
        </w:trPr>
        <w:tc>
          <w:tcPr>
            <w:tcW w:w="643" w:type="pct"/>
          </w:tcPr>
          <w:p w14:paraId="012D6D1B" w14:textId="77777777" w:rsidR="00745534" w:rsidRPr="000A58A7" w:rsidRDefault="00745534" w:rsidP="00A74DAC">
            <w:pPr>
              <w:spacing w:before="60" w:after="60"/>
              <w:rPr>
                <w:b w:val="0"/>
              </w:rPr>
            </w:pPr>
            <w:r w:rsidRPr="000A58A7">
              <w:rPr>
                <w:b w:val="0"/>
              </w:rPr>
              <w:t>Date</w:t>
            </w:r>
          </w:p>
        </w:tc>
        <w:tc>
          <w:tcPr>
            <w:tcW w:w="1255" w:type="pct"/>
          </w:tcPr>
          <w:p w14:paraId="46BF5EBA" w14:textId="77777777" w:rsidR="00745534" w:rsidRPr="000A58A7" w:rsidRDefault="00745534" w:rsidP="00A74DAC">
            <w:pPr>
              <w:spacing w:before="60" w:after="60"/>
              <w:rPr>
                <w:b w:val="0"/>
              </w:rPr>
            </w:pPr>
            <w:r w:rsidRPr="000A58A7">
              <w:rPr>
                <w:b w:val="0"/>
              </w:rPr>
              <w:t>Type</w:t>
            </w:r>
          </w:p>
        </w:tc>
        <w:tc>
          <w:tcPr>
            <w:tcW w:w="857" w:type="pct"/>
          </w:tcPr>
          <w:p w14:paraId="36A1EF12" w14:textId="77777777" w:rsidR="00745534" w:rsidRPr="000A58A7" w:rsidRDefault="00745534" w:rsidP="00A74DAC">
            <w:pPr>
              <w:spacing w:before="60" w:after="60"/>
              <w:rPr>
                <w:b w:val="0"/>
              </w:rPr>
            </w:pPr>
            <w:r w:rsidRPr="000A58A7">
              <w:rPr>
                <w:b w:val="0"/>
              </w:rPr>
              <w:t>Ref. No.</w:t>
            </w:r>
          </w:p>
        </w:tc>
        <w:tc>
          <w:tcPr>
            <w:tcW w:w="2245"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8842A9">
        <w:tc>
          <w:tcPr>
            <w:tcW w:w="643" w:type="pct"/>
          </w:tcPr>
          <w:p w14:paraId="06CE6461" w14:textId="564E9F3C" w:rsidR="00745534" w:rsidRPr="00BA4851" w:rsidRDefault="0050521B" w:rsidP="00A74DAC">
            <w:pPr>
              <w:spacing w:before="60" w:after="60"/>
            </w:pPr>
            <w:r>
              <w:t xml:space="preserve">19 </w:t>
            </w:r>
            <w:r w:rsidR="00B531A5">
              <w:t>December 2023</w:t>
            </w:r>
          </w:p>
        </w:tc>
        <w:tc>
          <w:tcPr>
            <w:tcW w:w="1255" w:type="pct"/>
          </w:tcPr>
          <w:p w14:paraId="36ED9570" w14:textId="2753532C" w:rsidR="00745534" w:rsidRPr="00BA4851" w:rsidRDefault="00062BD5" w:rsidP="00A74DAC">
            <w:pPr>
              <w:spacing w:before="60" w:after="60"/>
            </w:pPr>
            <w:r>
              <w:t>Licence Instrument 551</w:t>
            </w:r>
          </w:p>
        </w:tc>
        <w:tc>
          <w:tcPr>
            <w:tcW w:w="857" w:type="pct"/>
          </w:tcPr>
          <w:p w14:paraId="538ABCFF" w14:textId="1A17D400" w:rsidR="00745534" w:rsidRPr="006F2F81" w:rsidRDefault="006F2F81" w:rsidP="00A74DAC">
            <w:pPr>
              <w:spacing w:before="60" w:after="60"/>
              <w:rPr>
                <w:szCs w:val="24"/>
              </w:rPr>
            </w:pPr>
            <w:r w:rsidRPr="006F2F81">
              <w:rPr>
                <w:color w:val="000000"/>
                <w:szCs w:val="24"/>
              </w:rPr>
              <w:t>ONRW-2019369590-5748</w:t>
            </w:r>
          </w:p>
        </w:tc>
        <w:tc>
          <w:tcPr>
            <w:tcW w:w="2245" w:type="pct"/>
          </w:tcPr>
          <w:p w14:paraId="0C8172F5" w14:textId="457EB238" w:rsidR="00745534" w:rsidRPr="00BA4851" w:rsidRDefault="00CA4802" w:rsidP="00A74DAC">
            <w:pPr>
              <w:spacing w:before="60" w:after="60"/>
            </w:pPr>
            <w:r w:rsidRPr="00CA4802">
              <w:rPr>
                <w:color w:val="000000"/>
                <w:szCs w:val="24"/>
              </w:rPr>
              <w:t>Agreement to</w:t>
            </w:r>
            <w:r>
              <w:rPr>
                <w:color w:val="000000"/>
                <w:szCs w:val="24"/>
              </w:rPr>
              <w:t xml:space="preserve"> p</w:t>
            </w:r>
            <w:r w:rsidR="001931B0">
              <w:rPr>
                <w:color w:val="000000"/>
                <w:szCs w:val="24"/>
              </w:rPr>
              <w:t xml:space="preserve">roceed with implementation of AWE </w:t>
            </w:r>
            <w:r w:rsidR="006F2F81">
              <w:rPr>
                <w:color w:val="000000"/>
                <w:szCs w:val="24"/>
              </w:rPr>
              <w:t>modification</w:t>
            </w:r>
            <w:r w:rsidR="001931B0">
              <w:rPr>
                <w:color w:val="000000"/>
                <w:szCs w:val="24"/>
              </w:rPr>
              <w:t xml:space="preserve"> proposal ACR-02213</w:t>
            </w:r>
            <w:r w:rsidR="0006225B">
              <w:rPr>
                <w:color w:val="000000"/>
                <w:szCs w:val="24"/>
              </w:rPr>
              <w:t>:</w:t>
            </w:r>
            <w:r w:rsidRPr="00CA4802">
              <w:rPr>
                <w:color w:val="000000"/>
                <w:szCs w:val="24"/>
              </w:rPr>
              <w:t xml:space="preserve"> A</w:t>
            </w:r>
            <w:r w:rsidR="008553D0">
              <w:rPr>
                <w:color w:val="000000"/>
                <w:szCs w:val="24"/>
              </w:rPr>
              <w:t xml:space="preserve">** Process Line </w:t>
            </w:r>
            <w:r w:rsidR="0006225B">
              <w:rPr>
                <w:color w:val="000000"/>
                <w:szCs w:val="24"/>
              </w:rPr>
              <w:t>Modifications</w:t>
            </w:r>
            <w:r w:rsidR="008553D0">
              <w:rPr>
                <w:color w:val="000000"/>
                <w:szCs w:val="24"/>
              </w:rPr>
              <w:t>.</w:t>
            </w:r>
          </w:p>
        </w:tc>
      </w:tr>
    </w:tbl>
    <w:p w14:paraId="65A82DB2" w14:textId="67834F78" w:rsidR="00745534" w:rsidRPr="00690387" w:rsidRDefault="00745534" w:rsidP="000A58A7">
      <w:r w:rsidRPr="00690387">
        <w:t xml:space="preserve">Reports detailing the above regulatory decisions can be found on </w:t>
      </w:r>
      <w:r w:rsidR="00696798">
        <w:t xml:space="preserve">our </w:t>
      </w:r>
      <w:r w:rsidRPr="00690387">
        <w:t xml:space="preserve">website </w:t>
      </w:r>
      <w:hyperlink r:id="rId24"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789F7CF8" w14:textId="338C9CAA" w:rsidR="006F5E4D" w:rsidRDefault="00745534" w:rsidP="005B7B04">
      <w:r w:rsidRPr="002D1551">
        <w:t xml:space="preserve">For the latest </w:t>
      </w:r>
      <w:r w:rsidRPr="006C37A9">
        <w:t xml:space="preserve">news and information from </w:t>
      </w:r>
      <w:r w:rsidR="00696798">
        <w:t>us</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53FA4D81" w:rsidR="00745534" w:rsidRPr="002D1551" w:rsidRDefault="00745534" w:rsidP="006D53D9">
      <w:r w:rsidRPr="002D1551">
        <w:t xml:space="preserve">This document is issued by </w:t>
      </w:r>
      <w:r w:rsidR="00696798">
        <w:t>us</w:t>
      </w:r>
      <w:r w:rsidRPr="002D1551">
        <w:t xml:space="preserve">. For further information about </w:t>
      </w:r>
      <w:r w:rsidR="00696798">
        <w:t>us</w:t>
      </w:r>
      <w:r w:rsidRPr="002D1551">
        <w:t xml:space="preserve">,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447C3484" w:rsidR="00745534" w:rsidRPr="002D1551" w:rsidRDefault="00745534" w:rsidP="006D53D9">
      <w:r w:rsidRPr="002D1551">
        <w:t xml:space="preserve">For published documents, the electronic copy on </w:t>
      </w:r>
      <w:r w:rsidR="00696798">
        <w:t xml:space="preserve">our </w:t>
      </w:r>
      <w:r w:rsidRPr="002D1551">
        <w:t>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4B0E4" w14:textId="77777777" w:rsidR="00425495" w:rsidRDefault="00425495" w:rsidP="007D199A">
      <w:pPr>
        <w:spacing w:after="0"/>
      </w:pPr>
      <w:r>
        <w:separator/>
      </w:r>
    </w:p>
    <w:p w14:paraId="577304B3" w14:textId="77777777" w:rsidR="00425495" w:rsidRDefault="00425495"/>
  </w:endnote>
  <w:endnote w:type="continuationSeparator" w:id="0">
    <w:p w14:paraId="6F2A6ABC" w14:textId="77777777" w:rsidR="00425495" w:rsidRDefault="00425495" w:rsidP="007D199A">
      <w:pPr>
        <w:spacing w:after="0"/>
      </w:pPr>
      <w:r>
        <w:continuationSeparator/>
      </w:r>
    </w:p>
    <w:p w14:paraId="494DA668" w14:textId="77777777" w:rsidR="00425495" w:rsidRDefault="004254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5D2C4" w14:textId="77777777" w:rsidR="00425495" w:rsidRPr="005E0344" w:rsidRDefault="00425495" w:rsidP="005E0344">
      <w:pPr>
        <w:spacing w:after="120"/>
        <w:rPr>
          <w:color w:val="000000" w:themeColor="text2"/>
        </w:rPr>
      </w:pPr>
      <w:r w:rsidRPr="005E0344">
        <w:rPr>
          <w:color w:val="000000" w:themeColor="text2"/>
        </w:rPr>
        <w:separator/>
      </w:r>
    </w:p>
  </w:footnote>
  <w:footnote w:type="continuationSeparator" w:id="0">
    <w:p w14:paraId="3A2BB672" w14:textId="77777777" w:rsidR="00425495" w:rsidRPr="005E0344" w:rsidRDefault="00425495" w:rsidP="0090581D">
      <w:pPr>
        <w:spacing w:after="120"/>
        <w:rPr>
          <w:color w:val="000000" w:themeColor="text2"/>
        </w:rPr>
      </w:pPr>
      <w:r w:rsidRPr="005E0344">
        <w:rPr>
          <w:color w:val="000000" w:themeColor="text2"/>
        </w:rPr>
        <w:continuationSeparator/>
      </w:r>
    </w:p>
    <w:p w14:paraId="3A02FE45" w14:textId="77777777" w:rsidR="00425495" w:rsidRDefault="00425495"/>
  </w:footnote>
  <w:footnote w:type="continuationNotice" w:id="1">
    <w:p w14:paraId="247F37C7" w14:textId="77777777" w:rsidR="00425495" w:rsidRDefault="00425495">
      <w:pPr>
        <w:spacing w:after="0"/>
      </w:pPr>
    </w:p>
    <w:p w14:paraId="3F8B9D51" w14:textId="77777777" w:rsidR="00425495" w:rsidRDefault="004254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135E2D9" w:rsidR="00177666" w:rsidRPr="002B07AE" w:rsidRDefault="0016653F"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FA1ADA">
          <w:rPr>
            <w:rStyle w:val="Style4"/>
          </w:rPr>
          <w:t>AWE</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2475FD">
          <w:rPr>
            <w:rStyle w:val="Style4"/>
          </w:rPr>
          <w:t>Aldermaston and Burghfield</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1341B2">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672"/>
    <w:rsid w:val="0003693D"/>
    <w:rsid w:val="00042BE8"/>
    <w:rsid w:val="00043EA8"/>
    <w:rsid w:val="0004440F"/>
    <w:rsid w:val="000479BE"/>
    <w:rsid w:val="00050BD6"/>
    <w:rsid w:val="00052C8A"/>
    <w:rsid w:val="000548C8"/>
    <w:rsid w:val="0006225B"/>
    <w:rsid w:val="00062BD5"/>
    <w:rsid w:val="000725B7"/>
    <w:rsid w:val="00075605"/>
    <w:rsid w:val="00075C66"/>
    <w:rsid w:val="000808FA"/>
    <w:rsid w:val="000817D4"/>
    <w:rsid w:val="00082879"/>
    <w:rsid w:val="00091EEA"/>
    <w:rsid w:val="000A105C"/>
    <w:rsid w:val="000A58A7"/>
    <w:rsid w:val="000A6743"/>
    <w:rsid w:val="000B3A18"/>
    <w:rsid w:val="000C2DDC"/>
    <w:rsid w:val="000D2FD4"/>
    <w:rsid w:val="000D3AAC"/>
    <w:rsid w:val="000E4D5E"/>
    <w:rsid w:val="000F1387"/>
    <w:rsid w:val="000F1B7B"/>
    <w:rsid w:val="000F2ED4"/>
    <w:rsid w:val="000F502D"/>
    <w:rsid w:val="001028E8"/>
    <w:rsid w:val="00103057"/>
    <w:rsid w:val="00113F54"/>
    <w:rsid w:val="00122FCC"/>
    <w:rsid w:val="00124C2B"/>
    <w:rsid w:val="00126752"/>
    <w:rsid w:val="001302B5"/>
    <w:rsid w:val="00130B30"/>
    <w:rsid w:val="001341B2"/>
    <w:rsid w:val="00136A19"/>
    <w:rsid w:val="00140E1C"/>
    <w:rsid w:val="001448B2"/>
    <w:rsid w:val="00147AE4"/>
    <w:rsid w:val="00152327"/>
    <w:rsid w:val="00155327"/>
    <w:rsid w:val="0015702A"/>
    <w:rsid w:val="001571E5"/>
    <w:rsid w:val="00165B5A"/>
    <w:rsid w:val="0016653F"/>
    <w:rsid w:val="001770B6"/>
    <w:rsid w:val="00177666"/>
    <w:rsid w:val="001849CA"/>
    <w:rsid w:val="00185410"/>
    <w:rsid w:val="00192352"/>
    <w:rsid w:val="001931B0"/>
    <w:rsid w:val="001B3E57"/>
    <w:rsid w:val="001C4D63"/>
    <w:rsid w:val="001D0DE0"/>
    <w:rsid w:val="001D5AFF"/>
    <w:rsid w:val="001D74B4"/>
    <w:rsid w:val="001E03E1"/>
    <w:rsid w:val="001E1943"/>
    <w:rsid w:val="001E1979"/>
    <w:rsid w:val="001E334F"/>
    <w:rsid w:val="001E52FF"/>
    <w:rsid w:val="001F059F"/>
    <w:rsid w:val="001F3BE5"/>
    <w:rsid w:val="001F77F1"/>
    <w:rsid w:val="00200811"/>
    <w:rsid w:val="00200CA1"/>
    <w:rsid w:val="00202842"/>
    <w:rsid w:val="00207C00"/>
    <w:rsid w:val="00212568"/>
    <w:rsid w:val="002126AB"/>
    <w:rsid w:val="0021338D"/>
    <w:rsid w:val="00214D43"/>
    <w:rsid w:val="00223090"/>
    <w:rsid w:val="0022344B"/>
    <w:rsid w:val="002238B4"/>
    <w:rsid w:val="0023028A"/>
    <w:rsid w:val="002319AB"/>
    <w:rsid w:val="002319AC"/>
    <w:rsid w:val="00234342"/>
    <w:rsid w:val="00235EE3"/>
    <w:rsid w:val="0024040D"/>
    <w:rsid w:val="0024120C"/>
    <w:rsid w:val="00241D61"/>
    <w:rsid w:val="002475FD"/>
    <w:rsid w:val="00251CD7"/>
    <w:rsid w:val="00253BD1"/>
    <w:rsid w:val="00255FA3"/>
    <w:rsid w:val="00257288"/>
    <w:rsid w:val="00261FB6"/>
    <w:rsid w:val="002629F8"/>
    <w:rsid w:val="00263396"/>
    <w:rsid w:val="002659FA"/>
    <w:rsid w:val="00265A65"/>
    <w:rsid w:val="00267815"/>
    <w:rsid w:val="00280DDF"/>
    <w:rsid w:val="002917FF"/>
    <w:rsid w:val="00292ADF"/>
    <w:rsid w:val="00293B18"/>
    <w:rsid w:val="00297D89"/>
    <w:rsid w:val="002A0DEC"/>
    <w:rsid w:val="002A3984"/>
    <w:rsid w:val="002B07AE"/>
    <w:rsid w:val="002B1C53"/>
    <w:rsid w:val="002B5C8C"/>
    <w:rsid w:val="002C3848"/>
    <w:rsid w:val="002C3B85"/>
    <w:rsid w:val="002E0BE4"/>
    <w:rsid w:val="002E3B58"/>
    <w:rsid w:val="002E3E8A"/>
    <w:rsid w:val="002E6A6A"/>
    <w:rsid w:val="002E7309"/>
    <w:rsid w:val="002F3397"/>
    <w:rsid w:val="003004AB"/>
    <w:rsid w:val="00301FA9"/>
    <w:rsid w:val="0030380D"/>
    <w:rsid w:val="003078E7"/>
    <w:rsid w:val="00312411"/>
    <w:rsid w:val="00323E71"/>
    <w:rsid w:val="00326F77"/>
    <w:rsid w:val="00331AB8"/>
    <w:rsid w:val="003335A5"/>
    <w:rsid w:val="003401B0"/>
    <w:rsid w:val="0034072A"/>
    <w:rsid w:val="003429B0"/>
    <w:rsid w:val="00346C8E"/>
    <w:rsid w:val="0035255E"/>
    <w:rsid w:val="00354158"/>
    <w:rsid w:val="0036354F"/>
    <w:rsid w:val="00367BD5"/>
    <w:rsid w:val="003730E2"/>
    <w:rsid w:val="003873FE"/>
    <w:rsid w:val="00387601"/>
    <w:rsid w:val="00390327"/>
    <w:rsid w:val="00393066"/>
    <w:rsid w:val="00393B78"/>
    <w:rsid w:val="003A01E9"/>
    <w:rsid w:val="003A06C3"/>
    <w:rsid w:val="003A2C84"/>
    <w:rsid w:val="003A4339"/>
    <w:rsid w:val="003A7E1C"/>
    <w:rsid w:val="003B3FF8"/>
    <w:rsid w:val="003C0306"/>
    <w:rsid w:val="003C114C"/>
    <w:rsid w:val="003C465D"/>
    <w:rsid w:val="003C4909"/>
    <w:rsid w:val="003D495D"/>
    <w:rsid w:val="003E098E"/>
    <w:rsid w:val="003E2FAE"/>
    <w:rsid w:val="003E430F"/>
    <w:rsid w:val="00404BD4"/>
    <w:rsid w:val="00407CF7"/>
    <w:rsid w:val="00415ED6"/>
    <w:rsid w:val="00417CAF"/>
    <w:rsid w:val="00420A11"/>
    <w:rsid w:val="00422265"/>
    <w:rsid w:val="00425495"/>
    <w:rsid w:val="004373A7"/>
    <w:rsid w:val="00437D94"/>
    <w:rsid w:val="0044030C"/>
    <w:rsid w:val="004648A4"/>
    <w:rsid w:val="00471200"/>
    <w:rsid w:val="00471380"/>
    <w:rsid w:val="00483255"/>
    <w:rsid w:val="00494F0D"/>
    <w:rsid w:val="00496BFD"/>
    <w:rsid w:val="004A3DF2"/>
    <w:rsid w:val="004A4FDB"/>
    <w:rsid w:val="004C361D"/>
    <w:rsid w:val="004C4891"/>
    <w:rsid w:val="004C7CF1"/>
    <w:rsid w:val="004D16D7"/>
    <w:rsid w:val="004D2C89"/>
    <w:rsid w:val="004E2052"/>
    <w:rsid w:val="004E3932"/>
    <w:rsid w:val="004F1E79"/>
    <w:rsid w:val="004F5F33"/>
    <w:rsid w:val="0050103A"/>
    <w:rsid w:val="0050521B"/>
    <w:rsid w:val="00511B0F"/>
    <w:rsid w:val="00513BB1"/>
    <w:rsid w:val="00514D91"/>
    <w:rsid w:val="00520696"/>
    <w:rsid w:val="00521903"/>
    <w:rsid w:val="00521EC4"/>
    <w:rsid w:val="00526412"/>
    <w:rsid w:val="00526842"/>
    <w:rsid w:val="00532745"/>
    <w:rsid w:val="00542A7B"/>
    <w:rsid w:val="0055388E"/>
    <w:rsid w:val="00560E87"/>
    <w:rsid w:val="005754AE"/>
    <w:rsid w:val="005760D0"/>
    <w:rsid w:val="00577FB5"/>
    <w:rsid w:val="0058155E"/>
    <w:rsid w:val="005852D1"/>
    <w:rsid w:val="00586D96"/>
    <w:rsid w:val="00587A22"/>
    <w:rsid w:val="0059268C"/>
    <w:rsid w:val="0059299D"/>
    <w:rsid w:val="0059519D"/>
    <w:rsid w:val="00595C8C"/>
    <w:rsid w:val="00597747"/>
    <w:rsid w:val="005A4CDD"/>
    <w:rsid w:val="005A55F5"/>
    <w:rsid w:val="005B07B6"/>
    <w:rsid w:val="005B1DBE"/>
    <w:rsid w:val="005B57E4"/>
    <w:rsid w:val="005B5ABD"/>
    <w:rsid w:val="005B7B04"/>
    <w:rsid w:val="005C140A"/>
    <w:rsid w:val="005C1E52"/>
    <w:rsid w:val="005C6763"/>
    <w:rsid w:val="005C7EC5"/>
    <w:rsid w:val="005D0466"/>
    <w:rsid w:val="005D3164"/>
    <w:rsid w:val="005E0344"/>
    <w:rsid w:val="005E440B"/>
    <w:rsid w:val="005E7B84"/>
    <w:rsid w:val="005F2C85"/>
    <w:rsid w:val="005F3C46"/>
    <w:rsid w:val="005F668F"/>
    <w:rsid w:val="00605ADB"/>
    <w:rsid w:val="0061026E"/>
    <w:rsid w:val="00611C9F"/>
    <w:rsid w:val="006248DE"/>
    <w:rsid w:val="00625A39"/>
    <w:rsid w:val="00627286"/>
    <w:rsid w:val="00627555"/>
    <w:rsid w:val="006322A0"/>
    <w:rsid w:val="006361FD"/>
    <w:rsid w:val="0064226F"/>
    <w:rsid w:val="00642DDB"/>
    <w:rsid w:val="00652648"/>
    <w:rsid w:val="00653298"/>
    <w:rsid w:val="00663A7C"/>
    <w:rsid w:val="006647FB"/>
    <w:rsid w:val="00667DF2"/>
    <w:rsid w:val="00670DF1"/>
    <w:rsid w:val="00671345"/>
    <w:rsid w:val="00672A9B"/>
    <w:rsid w:val="00675884"/>
    <w:rsid w:val="00675AEC"/>
    <w:rsid w:val="00687789"/>
    <w:rsid w:val="0069189B"/>
    <w:rsid w:val="00696798"/>
    <w:rsid w:val="00696EE0"/>
    <w:rsid w:val="00697980"/>
    <w:rsid w:val="006A19EF"/>
    <w:rsid w:val="006A36F9"/>
    <w:rsid w:val="006A43D5"/>
    <w:rsid w:val="006A525B"/>
    <w:rsid w:val="006A61D7"/>
    <w:rsid w:val="006C045F"/>
    <w:rsid w:val="006C31B6"/>
    <w:rsid w:val="006C4196"/>
    <w:rsid w:val="006C63B0"/>
    <w:rsid w:val="006C76A2"/>
    <w:rsid w:val="006C792E"/>
    <w:rsid w:val="006D0073"/>
    <w:rsid w:val="006D116C"/>
    <w:rsid w:val="006D53D9"/>
    <w:rsid w:val="006D601D"/>
    <w:rsid w:val="006E1391"/>
    <w:rsid w:val="006E7C42"/>
    <w:rsid w:val="006F168A"/>
    <w:rsid w:val="006F2F81"/>
    <w:rsid w:val="006F5076"/>
    <w:rsid w:val="006F5E4D"/>
    <w:rsid w:val="006F6009"/>
    <w:rsid w:val="006F7365"/>
    <w:rsid w:val="0070150A"/>
    <w:rsid w:val="0070321D"/>
    <w:rsid w:val="00706624"/>
    <w:rsid w:val="007068BA"/>
    <w:rsid w:val="00716AB1"/>
    <w:rsid w:val="00721D63"/>
    <w:rsid w:val="00722442"/>
    <w:rsid w:val="007227CC"/>
    <w:rsid w:val="00724919"/>
    <w:rsid w:val="00724C0B"/>
    <w:rsid w:val="00725498"/>
    <w:rsid w:val="00732C7B"/>
    <w:rsid w:val="00734D2B"/>
    <w:rsid w:val="00734EAB"/>
    <w:rsid w:val="00737705"/>
    <w:rsid w:val="007408D4"/>
    <w:rsid w:val="007420AC"/>
    <w:rsid w:val="00742617"/>
    <w:rsid w:val="00745534"/>
    <w:rsid w:val="00747A9C"/>
    <w:rsid w:val="00755889"/>
    <w:rsid w:val="007617CF"/>
    <w:rsid w:val="007644F0"/>
    <w:rsid w:val="00783AFA"/>
    <w:rsid w:val="00783C3F"/>
    <w:rsid w:val="00785427"/>
    <w:rsid w:val="00785FA5"/>
    <w:rsid w:val="00790540"/>
    <w:rsid w:val="0079476E"/>
    <w:rsid w:val="00796137"/>
    <w:rsid w:val="007968CA"/>
    <w:rsid w:val="007A43FF"/>
    <w:rsid w:val="007A7E3A"/>
    <w:rsid w:val="007B3918"/>
    <w:rsid w:val="007C2F0D"/>
    <w:rsid w:val="007C3BBE"/>
    <w:rsid w:val="007C3C1D"/>
    <w:rsid w:val="007D199A"/>
    <w:rsid w:val="007D2EBE"/>
    <w:rsid w:val="007D599D"/>
    <w:rsid w:val="007E1AA1"/>
    <w:rsid w:val="007E1C07"/>
    <w:rsid w:val="007E744C"/>
    <w:rsid w:val="007F24B6"/>
    <w:rsid w:val="007F381C"/>
    <w:rsid w:val="007F4FAA"/>
    <w:rsid w:val="007F679F"/>
    <w:rsid w:val="00803D94"/>
    <w:rsid w:val="008072C7"/>
    <w:rsid w:val="008229BA"/>
    <w:rsid w:val="00824151"/>
    <w:rsid w:val="00825157"/>
    <w:rsid w:val="0084061E"/>
    <w:rsid w:val="00841294"/>
    <w:rsid w:val="00845390"/>
    <w:rsid w:val="0084601B"/>
    <w:rsid w:val="00850666"/>
    <w:rsid w:val="008524D7"/>
    <w:rsid w:val="008553D0"/>
    <w:rsid w:val="008606F0"/>
    <w:rsid w:val="00865489"/>
    <w:rsid w:val="0086553D"/>
    <w:rsid w:val="00874FEB"/>
    <w:rsid w:val="00881B6F"/>
    <w:rsid w:val="00882702"/>
    <w:rsid w:val="00882AA4"/>
    <w:rsid w:val="008831E9"/>
    <w:rsid w:val="00883E22"/>
    <w:rsid w:val="008842A9"/>
    <w:rsid w:val="00884E43"/>
    <w:rsid w:val="00887EC6"/>
    <w:rsid w:val="0089084C"/>
    <w:rsid w:val="00893409"/>
    <w:rsid w:val="00893D9F"/>
    <w:rsid w:val="00896680"/>
    <w:rsid w:val="008970E4"/>
    <w:rsid w:val="008A2379"/>
    <w:rsid w:val="008A33F5"/>
    <w:rsid w:val="008A4329"/>
    <w:rsid w:val="008A578E"/>
    <w:rsid w:val="008B0827"/>
    <w:rsid w:val="008B1519"/>
    <w:rsid w:val="008B2309"/>
    <w:rsid w:val="008B7BCC"/>
    <w:rsid w:val="008C34F9"/>
    <w:rsid w:val="008C50C3"/>
    <w:rsid w:val="008C5B8B"/>
    <w:rsid w:val="008C7094"/>
    <w:rsid w:val="008D2B97"/>
    <w:rsid w:val="008D3F65"/>
    <w:rsid w:val="008D49A5"/>
    <w:rsid w:val="008D6C81"/>
    <w:rsid w:val="008E235E"/>
    <w:rsid w:val="008E42B8"/>
    <w:rsid w:val="008E5538"/>
    <w:rsid w:val="008E6CF0"/>
    <w:rsid w:val="008F1439"/>
    <w:rsid w:val="008F5507"/>
    <w:rsid w:val="008F7051"/>
    <w:rsid w:val="008F7952"/>
    <w:rsid w:val="009033A9"/>
    <w:rsid w:val="0090581D"/>
    <w:rsid w:val="0091439C"/>
    <w:rsid w:val="00920572"/>
    <w:rsid w:val="00920BF2"/>
    <w:rsid w:val="00926222"/>
    <w:rsid w:val="00931394"/>
    <w:rsid w:val="00933C88"/>
    <w:rsid w:val="00933D19"/>
    <w:rsid w:val="009349A9"/>
    <w:rsid w:val="00936C52"/>
    <w:rsid w:val="00947DC6"/>
    <w:rsid w:val="0095489B"/>
    <w:rsid w:val="00961418"/>
    <w:rsid w:val="00966FB9"/>
    <w:rsid w:val="009671CD"/>
    <w:rsid w:val="0096733C"/>
    <w:rsid w:val="00972F49"/>
    <w:rsid w:val="009751A9"/>
    <w:rsid w:val="00980F9C"/>
    <w:rsid w:val="0098632B"/>
    <w:rsid w:val="009923AF"/>
    <w:rsid w:val="00997BFB"/>
    <w:rsid w:val="009A4371"/>
    <w:rsid w:val="009A5071"/>
    <w:rsid w:val="009A7348"/>
    <w:rsid w:val="009B462C"/>
    <w:rsid w:val="009C15F3"/>
    <w:rsid w:val="009C3689"/>
    <w:rsid w:val="009E07C2"/>
    <w:rsid w:val="009E0E52"/>
    <w:rsid w:val="009E5F42"/>
    <w:rsid w:val="009F4A70"/>
    <w:rsid w:val="009F72F9"/>
    <w:rsid w:val="00A00205"/>
    <w:rsid w:val="00A00AF0"/>
    <w:rsid w:val="00A01886"/>
    <w:rsid w:val="00A11372"/>
    <w:rsid w:val="00A14B5A"/>
    <w:rsid w:val="00A16A5A"/>
    <w:rsid w:val="00A3567F"/>
    <w:rsid w:val="00A37698"/>
    <w:rsid w:val="00A405CA"/>
    <w:rsid w:val="00A41ED3"/>
    <w:rsid w:val="00A5387B"/>
    <w:rsid w:val="00A6024B"/>
    <w:rsid w:val="00A63868"/>
    <w:rsid w:val="00A71B75"/>
    <w:rsid w:val="00A81D82"/>
    <w:rsid w:val="00A9118F"/>
    <w:rsid w:val="00A93E33"/>
    <w:rsid w:val="00AA1E4E"/>
    <w:rsid w:val="00AB68FA"/>
    <w:rsid w:val="00AB6970"/>
    <w:rsid w:val="00AB71BE"/>
    <w:rsid w:val="00AC1939"/>
    <w:rsid w:val="00AC488A"/>
    <w:rsid w:val="00AC5F55"/>
    <w:rsid w:val="00AC7C05"/>
    <w:rsid w:val="00AD167C"/>
    <w:rsid w:val="00AD17C7"/>
    <w:rsid w:val="00AD36FB"/>
    <w:rsid w:val="00AD4041"/>
    <w:rsid w:val="00AE037F"/>
    <w:rsid w:val="00AE03F4"/>
    <w:rsid w:val="00AE302B"/>
    <w:rsid w:val="00AF1346"/>
    <w:rsid w:val="00AF16D9"/>
    <w:rsid w:val="00AF2CB3"/>
    <w:rsid w:val="00AF2E2E"/>
    <w:rsid w:val="00B066CF"/>
    <w:rsid w:val="00B111BD"/>
    <w:rsid w:val="00B142E4"/>
    <w:rsid w:val="00B16BE5"/>
    <w:rsid w:val="00B259DF"/>
    <w:rsid w:val="00B324DF"/>
    <w:rsid w:val="00B400AA"/>
    <w:rsid w:val="00B44B1F"/>
    <w:rsid w:val="00B531A5"/>
    <w:rsid w:val="00B57B04"/>
    <w:rsid w:val="00B64141"/>
    <w:rsid w:val="00B64E72"/>
    <w:rsid w:val="00B77913"/>
    <w:rsid w:val="00B81B6F"/>
    <w:rsid w:val="00B824FB"/>
    <w:rsid w:val="00B82646"/>
    <w:rsid w:val="00B96EC8"/>
    <w:rsid w:val="00B97359"/>
    <w:rsid w:val="00B97A8F"/>
    <w:rsid w:val="00BA3133"/>
    <w:rsid w:val="00BA4E58"/>
    <w:rsid w:val="00BA6E21"/>
    <w:rsid w:val="00BA7074"/>
    <w:rsid w:val="00BB1B7C"/>
    <w:rsid w:val="00BB617F"/>
    <w:rsid w:val="00BB6E3F"/>
    <w:rsid w:val="00BB7829"/>
    <w:rsid w:val="00BD1457"/>
    <w:rsid w:val="00BD5BE2"/>
    <w:rsid w:val="00BE1652"/>
    <w:rsid w:val="00BE2AD9"/>
    <w:rsid w:val="00BE6855"/>
    <w:rsid w:val="00BF27FE"/>
    <w:rsid w:val="00C043B3"/>
    <w:rsid w:val="00C079AB"/>
    <w:rsid w:val="00C10E61"/>
    <w:rsid w:val="00C14787"/>
    <w:rsid w:val="00C1596D"/>
    <w:rsid w:val="00C15B8D"/>
    <w:rsid w:val="00C17010"/>
    <w:rsid w:val="00C20562"/>
    <w:rsid w:val="00C20997"/>
    <w:rsid w:val="00C215C3"/>
    <w:rsid w:val="00C23A96"/>
    <w:rsid w:val="00C249C6"/>
    <w:rsid w:val="00C31693"/>
    <w:rsid w:val="00C32CC1"/>
    <w:rsid w:val="00C426EC"/>
    <w:rsid w:val="00C6483C"/>
    <w:rsid w:val="00C64AE9"/>
    <w:rsid w:val="00C70CFF"/>
    <w:rsid w:val="00C718FE"/>
    <w:rsid w:val="00C86CEC"/>
    <w:rsid w:val="00C8773D"/>
    <w:rsid w:val="00C87ABB"/>
    <w:rsid w:val="00C90062"/>
    <w:rsid w:val="00C91831"/>
    <w:rsid w:val="00C953DF"/>
    <w:rsid w:val="00C95A53"/>
    <w:rsid w:val="00CA382B"/>
    <w:rsid w:val="00CA4802"/>
    <w:rsid w:val="00CB2B28"/>
    <w:rsid w:val="00CB67A2"/>
    <w:rsid w:val="00CC69E5"/>
    <w:rsid w:val="00CD5401"/>
    <w:rsid w:val="00CE2709"/>
    <w:rsid w:val="00CE297A"/>
    <w:rsid w:val="00CE2D64"/>
    <w:rsid w:val="00CE6198"/>
    <w:rsid w:val="00CE7214"/>
    <w:rsid w:val="00CF59D4"/>
    <w:rsid w:val="00CF6230"/>
    <w:rsid w:val="00D017FC"/>
    <w:rsid w:val="00D01C67"/>
    <w:rsid w:val="00D02264"/>
    <w:rsid w:val="00D0226A"/>
    <w:rsid w:val="00D04326"/>
    <w:rsid w:val="00D13147"/>
    <w:rsid w:val="00D153FA"/>
    <w:rsid w:val="00D463FF"/>
    <w:rsid w:val="00D518FD"/>
    <w:rsid w:val="00D5715A"/>
    <w:rsid w:val="00D64772"/>
    <w:rsid w:val="00D67B6D"/>
    <w:rsid w:val="00D71687"/>
    <w:rsid w:val="00D716CA"/>
    <w:rsid w:val="00D72AD2"/>
    <w:rsid w:val="00D73A7F"/>
    <w:rsid w:val="00D74813"/>
    <w:rsid w:val="00D771D4"/>
    <w:rsid w:val="00D8292B"/>
    <w:rsid w:val="00D832A4"/>
    <w:rsid w:val="00D833C6"/>
    <w:rsid w:val="00D84111"/>
    <w:rsid w:val="00DA30BC"/>
    <w:rsid w:val="00DA3D66"/>
    <w:rsid w:val="00DA4FD4"/>
    <w:rsid w:val="00DA69C2"/>
    <w:rsid w:val="00DA6D70"/>
    <w:rsid w:val="00DB6050"/>
    <w:rsid w:val="00DB7DAE"/>
    <w:rsid w:val="00DC2C34"/>
    <w:rsid w:val="00DE2C87"/>
    <w:rsid w:val="00DE459A"/>
    <w:rsid w:val="00DF1761"/>
    <w:rsid w:val="00DF27DA"/>
    <w:rsid w:val="00DF4DBE"/>
    <w:rsid w:val="00E12938"/>
    <w:rsid w:val="00E14BCC"/>
    <w:rsid w:val="00E26A65"/>
    <w:rsid w:val="00E276E1"/>
    <w:rsid w:val="00E3732F"/>
    <w:rsid w:val="00E40820"/>
    <w:rsid w:val="00E4430D"/>
    <w:rsid w:val="00E4658F"/>
    <w:rsid w:val="00E54A67"/>
    <w:rsid w:val="00E61C0D"/>
    <w:rsid w:val="00E63EB4"/>
    <w:rsid w:val="00E66160"/>
    <w:rsid w:val="00E71329"/>
    <w:rsid w:val="00E81525"/>
    <w:rsid w:val="00E8363B"/>
    <w:rsid w:val="00E84966"/>
    <w:rsid w:val="00E92383"/>
    <w:rsid w:val="00E92E09"/>
    <w:rsid w:val="00E9455D"/>
    <w:rsid w:val="00EA1B3A"/>
    <w:rsid w:val="00EA2109"/>
    <w:rsid w:val="00EA4652"/>
    <w:rsid w:val="00EA6ED6"/>
    <w:rsid w:val="00EB512E"/>
    <w:rsid w:val="00ED07FD"/>
    <w:rsid w:val="00ED4D4E"/>
    <w:rsid w:val="00EE0C77"/>
    <w:rsid w:val="00EE4E54"/>
    <w:rsid w:val="00EF4334"/>
    <w:rsid w:val="00F0661A"/>
    <w:rsid w:val="00F14F70"/>
    <w:rsid w:val="00F23AF4"/>
    <w:rsid w:val="00F37250"/>
    <w:rsid w:val="00F41E32"/>
    <w:rsid w:val="00F436BB"/>
    <w:rsid w:val="00F45BC8"/>
    <w:rsid w:val="00F47145"/>
    <w:rsid w:val="00F545BF"/>
    <w:rsid w:val="00F674AC"/>
    <w:rsid w:val="00F71B56"/>
    <w:rsid w:val="00F832C8"/>
    <w:rsid w:val="00F85610"/>
    <w:rsid w:val="00F873B3"/>
    <w:rsid w:val="00F962C8"/>
    <w:rsid w:val="00FA0134"/>
    <w:rsid w:val="00FA14C4"/>
    <w:rsid w:val="00FA1ADA"/>
    <w:rsid w:val="00FA2F2F"/>
    <w:rsid w:val="00FA33FE"/>
    <w:rsid w:val="00FA42B9"/>
    <w:rsid w:val="00FA755A"/>
    <w:rsid w:val="00FB2B0F"/>
    <w:rsid w:val="00FB4F6B"/>
    <w:rsid w:val="00FB5FE1"/>
    <w:rsid w:val="00FC0E8D"/>
    <w:rsid w:val="00FC42AB"/>
    <w:rsid w:val="00FC46EF"/>
    <w:rsid w:val="00FD31B3"/>
    <w:rsid w:val="00FD4204"/>
    <w:rsid w:val="00FD46E8"/>
    <w:rsid w:val="00FF3CCB"/>
    <w:rsid w:val="00FF5241"/>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5F668F"/>
    <w:rPr>
      <w:rFonts w:ascii="Arial" w:hAnsi="Arial"/>
      <w:sz w:val="24"/>
      <w:szCs w:val="22"/>
      <w:lang w:eastAsia="en-US" w:bidi="he-IL"/>
    </w:rPr>
  </w:style>
  <w:style w:type="paragraph" w:customStyle="1" w:styleId="Paragraph">
    <w:name w:val="Paragraph"/>
    <w:basedOn w:val="Normal"/>
    <w:uiPriority w:val="1"/>
    <w:qFormat/>
    <w:rsid w:val="002126AB"/>
    <w:pPr>
      <w:spacing w:before="240" w:after="120"/>
    </w:pPr>
    <w:rPr>
      <w:rFonts w:asciiTheme="minorHAnsi" w:eastAsiaTheme="minorHAnsi" w:hAnsiTheme="minorHAnsi" w:cstheme="minorBidi"/>
      <w:lang w:bidi="ar-SA"/>
    </w:rPr>
  </w:style>
  <w:style w:type="paragraph" w:customStyle="1" w:styleId="xxmsonormal">
    <w:name w:val="x_xmsonormal"/>
    <w:basedOn w:val="Normal"/>
    <w:rsid w:val="00BB617F"/>
    <w:pPr>
      <w:spacing w:after="0" w:line="240" w:lineRule="auto"/>
    </w:pPr>
    <w:rPr>
      <w:rFonts w:ascii="Calibri" w:eastAsiaTheme="minorHAnsi" w:hAnsi="Calibri" w:cs="Calibri"/>
      <w:sz w:val="22"/>
      <w:lang w:eastAsia="en-GB" w:bidi="ar-SA"/>
    </w:rPr>
  </w:style>
  <w:style w:type="paragraph" w:styleId="NormalWeb">
    <w:name w:val="Normal (Web)"/>
    <w:basedOn w:val="Normal"/>
    <w:uiPriority w:val="99"/>
    <w:semiHidden/>
    <w:unhideWhenUsed/>
    <w:rsid w:val="005C7EC5"/>
    <w:pPr>
      <w:spacing w:before="100" w:beforeAutospacing="1" w:after="100" w:afterAutospacing="1" w:line="240" w:lineRule="auto"/>
    </w:pPr>
    <w:rPr>
      <w:rFonts w:ascii="Calibri" w:eastAsiaTheme="minorHAnsi" w:hAnsi="Calibri" w:cs="Calibri"/>
      <w:sz w:val="22"/>
      <w:lang w:eastAsia="en-GB" w:bidi="ar-SA"/>
    </w:rPr>
  </w:style>
  <w:style w:type="character" w:customStyle="1" w:styleId="normaltextrun">
    <w:name w:val="normaltextrun"/>
    <w:basedOn w:val="DefaultParagraphFont"/>
    <w:rsid w:val="005C7E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5606811">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9897098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02050462">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0436869">
      <w:bodyDiv w:val="1"/>
      <w:marLeft w:val="0"/>
      <w:marRight w:val="0"/>
      <w:marTop w:val="0"/>
      <w:marBottom w:val="0"/>
      <w:divBdr>
        <w:top w:val="none" w:sz="0" w:space="0" w:color="auto"/>
        <w:left w:val="none" w:sz="0" w:space="0" w:color="auto"/>
        <w:bottom w:val="none" w:sz="0" w:space="0" w:color="auto"/>
        <w:right w:val="none" w:sz="0" w:space="0" w:color="auto"/>
      </w:divBdr>
    </w:div>
    <w:div w:id="2077049639">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507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pars/"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contact@onr.gov.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4057"/>
    <w:rsid w:val="00183F29"/>
    <w:rsid w:val="002456F2"/>
    <w:rsid w:val="002550FD"/>
    <w:rsid w:val="002876CA"/>
    <w:rsid w:val="002E6EDF"/>
    <w:rsid w:val="002E6F74"/>
    <w:rsid w:val="00315634"/>
    <w:rsid w:val="00333F8E"/>
    <w:rsid w:val="00350199"/>
    <w:rsid w:val="00611F13"/>
    <w:rsid w:val="00626CD0"/>
    <w:rsid w:val="007154C5"/>
    <w:rsid w:val="007A631F"/>
    <w:rsid w:val="007B5A61"/>
    <w:rsid w:val="00835E07"/>
    <w:rsid w:val="00A10DC1"/>
    <w:rsid w:val="00BB1548"/>
    <w:rsid w:val="00C41BCC"/>
    <w:rsid w:val="00C45D5D"/>
    <w:rsid w:val="00C561EC"/>
    <w:rsid w:val="00CD40A5"/>
    <w:rsid w:val="00DD7BA4"/>
    <w:rsid w:val="00E318CE"/>
    <w:rsid w:val="00E646E1"/>
    <w:rsid w:val="00E84270"/>
    <w:rsid w:val="00F56974"/>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1813</Words>
  <Characters>10336</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Aldermaston and Burghfield</vt:lpstr>
    </vt:vector>
  </TitlesOfParts>
  <Manager>Office for Nuclear Regulation</Manager>
  <Company>AWE</Company>
  <LinksUpToDate>false</LinksUpToDate>
  <CharactersWithSpaces>12125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Aldermaston and Burghfield</dc:title>
  <dc:subject>[Subtitle or description]</dc:subject>
  <cp:keywords>[Key words separated by commas]</cp:keywords>
  <dc:description/>
  <cp:revision>2</cp:revision>
  <cp:lastPrinted>2016-11-28T11:35:00Z</cp:lastPrinted>
  <dcterms:created xsi:type="dcterms:W3CDTF">2024-04-23T08:45:00Z</dcterms:created>
  <dcterms:modified xsi:type="dcterms:W3CDTF">2024-04-23T08:45:00Z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