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585B600B" w:rsidR="00D0226A" w:rsidRPr="001E03E1" w:rsidRDefault="00540209"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D18E9" w:rsidRPr="00AD18E9">
                      <w:rPr>
                        <w:sz w:val="72"/>
                        <w:szCs w:val="72"/>
                      </w:rPr>
                      <w:t xml:space="preserve">Hunterston </w:t>
                    </w:r>
                    <w:r w:rsidR="00E54F78">
                      <w:rPr>
                        <w:sz w:val="72"/>
                        <w:szCs w:val="72"/>
                      </w:rPr>
                      <w:t>A</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6D50AD3" w:rsidR="00004C16" w:rsidRDefault="00E54F78" w:rsidP="00004C16">
          <w:pPr>
            <w:rPr>
              <w:rStyle w:val="Style2"/>
            </w:rPr>
          </w:pPr>
          <w:r>
            <w:rPr>
              <w:rStyle w:val="Style2"/>
            </w:rPr>
            <w:t>Hunterston A</w:t>
          </w:r>
        </w:p>
      </w:sdtContent>
    </w:sdt>
    <w:p w14:paraId="2A318818" w14:textId="7EE7C826"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50073E">
        <w:rPr>
          <w:rStyle w:val="Style2"/>
          <w:sz w:val="28"/>
          <w:szCs w:val="28"/>
        </w:rPr>
        <w:t>1 January</w:t>
      </w:r>
      <w:r w:rsidR="00262D8C" w:rsidRPr="00262D8C">
        <w:rPr>
          <w:rStyle w:val="Style2"/>
          <w:sz w:val="28"/>
          <w:szCs w:val="28"/>
        </w:rPr>
        <w:t xml:space="preserve"> – 3</w:t>
      </w:r>
      <w:r w:rsidR="006964D0">
        <w:rPr>
          <w:rStyle w:val="Style2"/>
          <w:sz w:val="28"/>
          <w:szCs w:val="28"/>
        </w:rPr>
        <w:t>1</w:t>
      </w:r>
      <w:r w:rsidR="00262D8C" w:rsidRPr="00262D8C">
        <w:rPr>
          <w:rStyle w:val="Style2"/>
          <w:sz w:val="28"/>
          <w:szCs w:val="28"/>
        </w:rPr>
        <w:t xml:space="preserve"> </w:t>
      </w:r>
      <w:r w:rsidR="0050073E">
        <w:rPr>
          <w:rStyle w:val="Style2"/>
          <w:sz w:val="28"/>
          <w:szCs w:val="28"/>
        </w:rPr>
        <w:t>March</w:t>
      </w:r>
      <w:r w:rsidR="00262D8C" w:rsidRPr="00262D8C">
        <w:rPr>
          <w:rStyle w:val="Style2"/>
          <w:sz w:val="28"/>
          <w:szCs w:val="28"/>
        </w:rPr>
        <w:t xml:space="preserve"> 202</w:t>
      </w:r>
      <w:r w:rsidR="0050073E">
        <w:rPr>
          <w:rStyle w:val="Style2"/>
          <w:sz w:val="28"/>
          <w:szCs w:val="28"/>
        </w:rPr>
        <w:t>3</w:t>
      </w:r>
    </w:p>
    <w:p w14:paraId="61A25C0F" w14:textId="39EC7DBA" w:rsidR="00004C16" w:rsidRDefault="00004C16" w:rsidP="00004C16">
      <w:pPr>
        <w:rPr>
          <w:sz w:val="28"/>
          <w:szCs w:val="28"/>
        </w:rPr>
      </w:pPr>
    </w:p>
    <w:p w14:paraId="4D99E381" w14:textId="5B92D299" w:rsidR="00004C16" w:rsidRPr="00004C16" w:rsidRDefault="00004C16" w:rsidP="00004C16">
      <w:pPr>
        <w:rPr>
          <w:sz w:val="28"/>
          <w:szCs w:val="28"/>
        </w:rPr>
      </w:pPr>
      <w:r w:rsidRPr="00004C16">
        <w:rPr>
          <w:sz w:val="28"/>
          <w:szCs w:val="28"/>
        </w:rPr>
        <w:t>Authored by</w:t>
      </w:r>
      <w:r w:rsidR="003A7E1C">
        <w:rPr>
          <w:sz w:val="28"/>
          <w:szCs w:val="28"/>
        </w:rPr>
        <w:t>:</w:t>
      </w:r>
      <w:r w:rsidR="00540209">
        <w:rPr>
          <w:sz w:val="28"/>
          <w:szCs w:val="28"/>
        </w:rPr>
        <w:t xml:space="preserve"> </w:t>
      </w:r>
      <w:r w:rsidR="00262D8C">
        <w:rPr>
          <w:sz w:val="28"/>
          <w:szCs w:val="28"/>
        </w:rPr>
        <w:t>Nominated Site Inspector</w:t>
      </w:r>
    </w:p>
    <w:p w14:paraId="23B9A867" w14:textId="2DAF97AA"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1D2794">
        <w:rPr>
          <w:sz w:val="28"/>
          <w:szCs w:val="28"/>
        </w:rPr>
        <w:t xml:space="preserve">Delivery Lead </w:t>
      </w:r>
      <w:r w:rsidR="00436674">
        <w:rPr>
          <w:sz w:val="28"/>
          <w:szCs w:val="28"/>
        </w:rPr>
        <w:t>Decommissioning, Fuel, and Waste</w:t>
      </w:r>
    </w:p>
    <w:p w14:paraId="7E744BD8" w14:textId="77777777" w:rsidR="003A7E1C" w:rsidRDefault="003A7E1C" w:rsidP="00004C16">
      <w:pPr>
        <w:rPr>
          <w:sz w:val="28"/>
          <w:szCs w:val="28"/>
        </w:rPr>
      </w:pPr>
    </w:p>
    <w:p w14:paraId="247E3769" w14:textId="66C630E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43503">
            <w:rPr>
              <w:sz w:val="28"/>
              <w:szCs w:val="28"/>
            </w:rPr>
            <w:t>1</w:t>
          </w:r>
        </w:sdtContent>
      </w:sdt>
    </w:p>
    <w:p w14:paraId="19206F45" w14:textId="6B47B8DA" w:rsidR="00004C16" w:rsidRDefault="00004C16" w:rsidP="00004C16">
      <w:pPr>
        <w:rPr>
          <w:sz w:val="28"/>
          <w:szCs w:val="28"/>
        </w:rPr>
      </w:pPr>
      <w:r w:rsidRPr="00004C16">
        <w:rPr>
          <w:sz w:val="28"/>
          <w:szCs w:val="28"/>
        </w:rPr>
        <w:t xml:space="preserve">Publication Date: </w:t>
      </w:r>
      <w:r w:rsidR="00E47172">
        <w:rPr>
          <w:sz w:val="28"/>
          <w:szCs w:val="28"/>
        </w:rPr>
        <w:t>0</w:t>
      </w:r>
      <w:r w:rsidR="0050073E">
        <w:rPr>
          <w:sz w:val="28"/>
          <w:szCs w:val="28"/>
        </w:rPr>
        <w:t>5</w:t>
      </w:r>
      <w:r w:rsidR="00E47172">
        <w:rPr>
          <w:sz w:val="28"/>
          <w:szCs w:val="28"/>
        </w:rPr>
        <w:t>/23</w:t>
      </w:r>
    </w:p>
    <w:p w14:paraId="55057C62" w14:textId="7B26C7B5"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73EEA">
        <w:rPr>
          <w:sz w:val="28"/>
          <w:szCs w:val="28"/>
        </w:rPr>
        <w:t>2023/</w:t>
      </w:r>
      <w:r w:rsidR="003256B7">
        <w:rPr>
          <w:sz w:val="28"/>
          <w:szCs w:val="28"/>
        </w:rPr>
        <w:t>29403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24B0D4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807C3" w:rsidRPr="009807C3">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588242E9" w:rsidR="000E4D5E" w:rsidRPr="002D1551" w:rsidRDefault="000E4D5E" w:rsidP="000E4D5E">
      <w:pPr>
        <w:pStyle w:val="F9-Paragraph"/>
      </w:pPr>
      <w:r w:rsidRPr="002D1551">
        <w:t xml:space="preserve">Site inspectors from ONR usually attend </w:t>
      </w:r>
      <w:r w:rsidR="009807C3" w:rsidRPr="009807C3">
        <w:t>Hunterston 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7893508" w14:textId="7E3495C0" w:rsidR="009D1EBD"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6851326" w:history="1">
        <w:r w:rsidR="009D1EBD" w:rsidRPr="00D23504">
          <w:rPr>
            <w:rStyle w:val="Hyperlink"/>
          </w:rPr>
          <w:t>1.</w:t>
        </w:r>
        <w:r w:rsidR="009D1EBD">
          <w:rPr>
            <w:rFonts w:asciiTheme="minorHAnsi" w:eastAsiaTheme="minorEastAsia" w:hAnsiTheme="minorHAnsi" w:cstheme="minorBidi"/>
            <w:sz w:val="22"/>
            <w:lang w:eastAsia="en-GB" w:bidi="ar-SA"/>
          </w:rPr>
          <w:tab/>
        </w:r>
        <w:r w:rsidR="009D1EBD" w:rsidRPr="00D23504">
          <w:rPr>
            <w:rStyle w:val="Hyperlink"/>
          </w:rPr>
          <w:t>Inspections</w:t>
        </w:r>
        <w:r w:rsidR="009D1EBD">
          <w:rPr>
            <w:webHidden/>
          </w:rPr>
          <w:tab/>
        </w:r>
        <w:r w:rsidR="009D1EBD">
          <w:rPr>
            <w:webHidden/>
          </w:rPr>
          <w:fldChar w:fldCharType="begin"/>
        </w:r>
        <w:r w:rsidR="009D1EBD">
          <w:rPr>
            <w:webHidden/>
          </w:rPr>
          <w:instrText xml:space="preserve"> PAGEREF _Toc126851326 \h </w:instrText>
        </w:r>
        <w:r w:rsidR="009D1EBD">
          <w:rPr>
            <w:webHidden/>
          </w:rPr>
        </w:r>
        <w:r w:rsidR="009D1EBD">
          <w:rPr>
            <w:webHidden/>
          </w:rPr>
          <w:fldChar w:fldCharType="separate"/>
        </w:r>
        <w:r w:rsidR="009D1EBD">
          <w:rPr>
            <w:webHidden/>
          </w:rPr>
          <w:t>4</w:t>
        </w:r>
        <w:r w:rsidR="009D1EBD">
          <w:rPr>
            <w:webHidden/>
          </w:rPr>
          <w:fldChar w:fldCharType="end"/>
        </w:r>
      </w:hyperlink>
    </w:p>
    <w:p w14:paraId="15C46593" w14:textId="63ED288D" w:rsidR="009D1EBD" w:rsidRDefault="00540209">
      <w:pPr>
        <w:pStyle w:val="TOC1"/>
        <w:tabs>
          <w:tab w:val="left" w:pos="720"/>
        </w:tabs>
        <w:rPr>
          <w:rFonts w:asciiTheme="minorHAnsi" w:eastAsiaTheme="minorEastAsia" w:hAnsiTheme="minorHAnsi" w:cstheme="minorBidi"/>
          <w:sz w:val="22"/>
          <w:lang w:eastAsia="en-GB" w:bidi="ar-SA"/>
        </w:rPr>
      </w:pPr>
      <w:hyperlink w:anchor="_Toc126851327" w:history="1">
        <w:r w:rsidR="009D1EBD" w:rsidRPr="00D23504">
          <w:rPr>
            <w:rStyle w:val="Hyperlink"/>
            <w:caps/>
          </w:rPr>
          <w:t>2.</w:t>
        </w:r>
        <w:r w:rsidR="009D1EBD">
          <w:rPr>
            <w:rFonts w:asciiTheme="minorHAnsi" w:eastAsiaTheme="minorEastAsia" w:hAnsiTheme="minorHAnsi" w:cstheme="minorBidi"/>
            <w:sz w:val="22"/>
            <w:lang w:eastAsia="en-GB" w:bidi="ar-SA"/>
          </w:rPr>
          <w:tab/>
        </w:r>
        <w:r w:rsidR="009D1EBD" w:rsidRPr="00D23504">
          <w:rPr>
            <w:rStyle w:val="Hyperlink"/>
          </w:rPr>
          <w:t>Routine Matters</w:t>
        </w:r>
        <w:r w:rsidR="009D1EBD">
          <w:rPr>
            <w:webHidden/>
          </w:rPr>
          <w:tab/>
        </w:r>
        <w:r w:rsidR="009D1EBD">
          <w:rPr>
            <w:webHidden/>
          </w:rPr>
          <w:fldChar w:fldCharType="begin"/>
        </w:r>
        <w:r w:rsidR="009D1EBD">
          <w:rPr>
            <w:webHidden/>
          </w:rPr>
          <w:instrText xml:space="preserve"> PAGEREF _Toc126851327 \h </w:instrText>
        </w:r>
        <w:r w:rsidR="009D1EBD">
          <w:rPr>
            <w:webHidden/>
          </w:rPr>
        </w:r>
        <w:r w:rsidR="009D1EBD">
          <w:rPr>
            <w:webHidden/>
          </w:rPr>
          <w:fldChar w:fldCharType="separate"/>
        </w:r>
        <w:r w:rsidR="009D1EBD">
          <w:rPr>
            <w:webHidden/>
          </w:rPr>
          <w:t>4</w:t>
        </w:r>
        <w:r w:rsidR="009D1EBD">
          <w:rPr>
            <w:webHidden/>
          </w:rPr>
          <w:fldChar w:fldCharType="end"/>
        </w:r>
      </w:hyperlink>
    </w:p>
    <w:p w14:paraId="2A7980EF" w14:textId="5F4D8768" w:rsidR="009D1EBD" w:rsidRDefault="00540209">
      <w:pPr>
        <w:pStyle w:val="TOC1"/>
        <w:tabs>
          <w:tab w:val="left" w:pos="720"/>
        </w:tabs>
        <w:rPr>
          <w:rFonts w:asciiTheme="minorHAnsi" w:eastAsiaTheme="minorEastAsia" w:hAnsiTheme="minorHAnsi" w:cstheme="minorBidi"/>
          <w:sz w:val="22"/>
          <w:lang w:eastAsia="en-GB" w:bidi="ar-SA"/>
        </w:rPr>
      </w:pPr>
      <w:hyperlink w:anchor="_Toc126851328" w:history="1">
        <w:r w:rsidR="009D1EBD" w:rsidRPr="00D23504">
          <w:rPr>
            <w:rStyle w:val="Hyperlink"/>
            <w:caps/>
          </w:rPr>
          <w:t>3.</w:t>
        </w:r>
        <w:r w:rsidR="009D1EBD">
          <w:rPr>
            <w:rFonts w:asciiTheme="minorHAnsi" w:eastAsiaTheme="minorEastAsia" w:hAnsiTheme="minorHAnsi" w:cstheme="minorBidi"/>
            <w:sz w:val="22"/>
            <w:lang w:eastAsia="en-GB" w:bidi="ar-SA"/>
          </w:rPr>
          <w:tab/>
        </w:r>
        <w:r w:rsidR="009D1EBD" w:rsidRPr="00D23504">
          <w:rPr>
            <w:rStyle w:val="Hyperlink"/>
          </w:rPr>
          <w:t>Non-Routine Matters</w:t>
        </w:r>
        <w:r w:rsidR="009D1EBD">
          <w:rPr>
            <w:webHidden/>
          </w:rPr>
          <w:tab/>
        </w:r>
        <w:r w:rsidR="009D1EBD">
          <w:rPr>
            <w:webHidden/>
          </w:rPr>
          <w:fldChar w:fldCharType="begin"/>
        </w:r>
        <w:r w:rsidR="009D1EBD">
          <w:rPr>
            <w:webHidden/>
          </w:rPr>
          <w:instrText xml:space="preserve"> PAGEREF _Toc126851328 \h </w:instrText>
        </w:r>
        <w:r w:rsidR="009D1EBD">
          <w:rPr>
            <w:webHidden/>
          </w:rPr>
        </w:r>
        <w:r w:rsidR="009D1EBD">
          <w:rPr>
            <w:webHidden/>
          </w:rPr>
          <w:fldChar w:fldCharType="separate"/>
        </w:r>
        <w:r w:rsidR="009D1EBD">
          <w:rPr>
            <w:webHidden/>
          </w:rPr>
          <w:t>6</w:t>
        </w:r>
        <w:r w:rsidR="009D1EBD">
          <w:rPr>
            <w:webHidden/>
          </w:rPr>
          <w:fldChar w:fldCharType="end"/>
        </w:r>
      </w:hyperlink>
    </w:p>
    <w:p w14:paraId="12542413" w14:textId="0245EDEE" w:rsidR="009D1EBD" w:rsidRDefault="00540209">
      <w:pPr>
        <w:pStyle w:val="TOC1"/>
        <w:tabs>
          <w:tab w:val="left" w:pos="720"/>
        </w:tabs>
        <w:rPr>
          <w:rFonts w:asciiTheme="minorHAnsi" w:eastAsiaTheme="minorEastAsia" w:hAnsiTheme="minorHAnsi" w:cstheme="minorBidi"/>
          <w:sz w:val="22"/>
          <w:lang w:eastAsia="en-GB" w:bidi="ar-SA"/>
        </w:rPr>
      </w:pPr>
      <w:hyperlink w:anchor="_Toc126851329" w:history="1">
        <w:r w:rsidR="009D1EBD" w:rsidRPr="00D23504">
          <w:rPr>
            <w:rStyle w:val="Hyperlink"/>
            <w:caps/>
          </w:rPr>
          <w:t>4.</w:t>
        </w:r>
        <w:r w:rsidR="009D1EBD">
          <w:rPr>
            <w:rFonts w:asciiTheme="minorHAnsi" w:eastAsiaTheme="minorEastAsia" w:hAnsiTheme="minorHAnsi" w:cstheme="minorBidi"/>
            <w:sz w:val="22"/>
            <w:lang w:eastAsia="en-GB" w:bidi="ar-SA"/>
          </w:rPr>
          <w:tab/>
        </w:r>
        <w:r w:rsidR="009D1EBD" w:rsidRPr="00D23504">
          <w:rPr>
            <w:rStyle w:val="Hyperlink"/>
          </w:rPr>
          <w:t>Regulatory Activity</w:t>
        </w:r>
        <w:r w:rsidR="009D1EBD">
          <w:rPr>
            <w:webHidden/>
          </w:rPr>
          <w:tab/>
        </w:r>
        <w:r w:rsidR="009D1EBD">
          <w:rPr>
            <w:webHidden/>
          </w:rPr>
          <w:fldChar w:fldCharType="begin"/>
        </w:r>
        <w:r w:rsidR="009D1EBD">
          <w:rPr>
            <w:webHidden/>
          </w:rPr>
          <w:instrText xml:space="preserve"> PAGEREF _Toc126851329 \h </w:instrText>
        </w:r>
        <w:r w:rsidR="009D1EBD">
          <w:rPr>
            <w:webHidden/>
          </w:rPr>
        </w:r>
        <w:r w:rsidR="009D1EBD">
          <w:rPr>
            <w:webHidden/>
          </w:rPr>
          <w:fldChar w:fldCharType="separate"/>
        </w:r>
        <w:r w:rsidR="009D1EBD">
          <w:rPr>
            <w:webHidden/>
          </w:rPr>
          <w:t>7</w:t>
        </w:r>
        <w:r w:rsidR="009D1EBD">
          <w:rPr>
            <w:webHidden/>
          </w:rPr>
          <w:fldChar w:fldCharType="end"/>
        </w:r>
      </w:hyperlink>
    </w:p>
    <w:p w14:paraId="40F898D0" w14:textId="297F6600" w:rsidR="009D1EBD" w:rsidRDefault="00540209">
      <w:pPr>
        <w:pStyle w:val="TOC1"/>
        <w:tabs>
          <w:tab w:val="left" w:pos="720"/>
        </w:tabs>
        <w:rPr>
          <w:rFonts w:asciiTheme="minorHAnsi" w:eastAsiaTheme="minorEastAsia" w:hAnsiTheme="minorHAnsi" w:cstheme="minorBidi"/>
          <w:sz w:val="22"/>
          <w:lang w:eastAsia="en-GB" w:bidi="ar-SA"/>
        </w:rPr>
      </w:pPr>
      <w:hyperlink w:anchor="_Toc126851330" w:history="1">
        <w:r w:rsidR="009D1EBD" w:rsidRPr="00D23504">
          <w:rPr>
            <w:rStyle w:val="Hyperlink"/>
            <w:caps/>
          </w:rPr>
          <w:t>5.</w:t>
        </w:r>
        <w:r w:rsidR="009D1EBD">
          <w:rPr>
            <w:rFonts w:asciiTheme="minorHAnsi" w:eastAsiaTheme="minorEastAsia" w:hAnsiTheme="minorHAnsi" w:cstheme="minorBidi"/>
            <w:sz w:val="22"/>
            <w:lang w:eastAsia="en-GB" w:bidi="ar-SA"/>
          </w:rPr>
          <w:tab/>
        </w:r>
        <w:r w:rsidR="009D1EBD" w:rsidRPr="00D23504">
          <w:rPr>
            <w:rStyle w:val="Hyperlink"/>
          </w:rPr>
          <w:t>News from ONR</w:t>
        </w:r>
        <w:r w:rsidR="009D1EBD">
          <w:rPr>
            <w:webHidden/>
          </w:rPr>
          <w:tab/>
        </w:r>
        <w:r w:rsidR="009D1EBD">
          <w:rPr>
            <w:webHidden/>
          </w:rPr>
          <w:fldChar w:fldCharType="begin"/>
        </w:r>
        <w:r w:rsidR="009D1EBD">
          <w:rPr>
            <w:webHidden/>
          </w:rPr>
          <w:instrText xml:space="preserve"> PAGEREF _Toc126851330 \h </w:instrText>
        </w:r>
        <w:r w:rsidR="009D1EBD">
          <w:rPr>
            <w:webHidden/>
          </w:rPr>
        </w:r>
        <w:r w:rsidR="009D1EBD">
          <w:rPr>
            <w:webHidden/>
          </w:rPr>
          <w:fldChar w:fldCharType="separate"/>
        </w:r>
        <w:r w:rsidR="009D1EBD">
          <w:rPr>
            <w:webHidden/>
          </w:rPr>
          <w:t>8</w:t>
        </w:r>
        <w:r w:rsidR="009D1EBD">
          <w:rPr>
            <w:webHidden/>
          </w:rPr>
          <w:fldChar w:fldCharType="end"/>
        </w:r>
      </w:hyperlink>
    </w:p>
    <w:p w14:paraId="1C0B27F9" w14:textId="3EF3F42B" w:rsidR="009D1EBD" w:rsidRDefault="00540209">
      <w:pPr>
        <w:pStyle w:val="TOC1"/>
        <w:tabs>
          <w:tab w:val="left" w:pos="720"/>
        </w:tabs>
        <w:rPr>
          <w:rFonts w:asciiTheme="minorHAnsi" w:eastAsiaTheme="minorEastAsia" w:hAnsiTheme="minorHAnsi" w:cstheme="minorBidi"/>
          <w:sz w:val="22"/>
          <w:lang w:eastAsia="en-GB" w:bidi="ar-SA"/>
        </w:rPr>
      </w:pPr>
      <w:hyperlink w:anchor="_Toc126851331" w:history="1">
        <w:r w:rsidR="009D1EBD" w:rsidRPr="00D23504">
          <w:rPr>
            <w:rStyle w:val="Hyperlink"/>
            <w:caps/>
          </w:rPr>
          <w:t>6.</w:t>
        </w:r>
        <w:r w:rsidR="009D1EBD">
          <w:rPr>
            <w:rFonts w:asciiTheme="minorHAnsi" w:eastAsiaTheme="minorEastAsia" w:hAnsiTheme="minorHAnsi" w:cstheme="minorBidi"/>
            <w:sz w:val="22"/>
            <w:lang w:eastAsia="en-GB" w:bidi="ar-SA"/>
          </w:rPr>
          <w:tab/>
        </w:r>
        <w:r w:rsidR="009D1EBD" w:rsidRPr="00D23504">
          <w:rPr>
            <w:rStyle w:val="Hyperlink"/>
          </w:rPr>
          <w:t>Contacts</w:t>
        </w:r>
        <w:r w:rsidR="009D1EBD">
          <w:rPr>
            <w:webHidden/>
          </w:rPr>
          <w:tab/>
        </w:r>
        <w:r w:rsidR="009D1EBD">
          <w:rPr>
            <w:webHidden/>
          </w:rPr>
          <w:fldChar w:fldCharType="begin"/>
        </w:r>
        <w:r w:rsidR="009D1EBD">
          <w:rPr>
            <w:webHidden/>
          </w:rPr>
          <w:instrText xml:space="preserve"> PAGEREF _Toc126851331 \h </w:instrText>
        </w:r>
        <w:r w:rsidR="009D1EBD">
          <w:rPr>
            <w:webHidden/>
          </w:rPr>
        </w:r>
        <w:r w:rsidR="009D1EBD">
          <w:rPr>
            <w:webHidden/>
          </w:rPr>
          <w:fldChar w:fldCharType="separate"/>
        </w:r>
        <w:r w:rsidR="009D1EBD">
          <w:rPr>
            <w:webHidden/>
          </w:rPr>
          <w:t>8</w:t>
        </w:r>
        <w:r w:rsidR="009D1EBD">
          <w:rPr>
            <w:webHidden/>
          </w:rPr>
          <w:fldChar w:fldCharType="end"/>
        </w:r>
      </w:hyperlink>
    </w:p>
    <w:p w14:paraId="7A4747C4" w14:textId="73094F13"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6851326"/>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411F3B8D" w:rsidR="00BE1652" w:rsidRPr="00690387" w:rsidRDefault="00BE1652" w:rsidP="00BE1652">
      <w:pPr>
        <w:spacing w:before="240" w:after="120"/>
      </w:pPr>
      <w:r w:rsidRPr="00690387">
        <w:t xml:space="preserve">The ONR site inspector </w:t>
      </w:r>
      <w:r w:rsidR="00CF383D">
        <w:t xml:space="preserve">and specialist inspectors </w:t>
      </w:r>
      <w:r w:rsidRPr="00690387">
        <w:t>made inspections on the following dates during the report period</w:t>
      </w:r>
      <w:r w:rsidR="000444BA">
        <w:t xml:space="preserve"> </w:t>
      </w:r>
      <w:r w:rsidR="00A15F74" w:rsidRPr="00A15F74">
        <w:t xml:space="preserve">1 </w:t>
      </w:r>
      <w:r w:rsidR="0050073E">
        <w:t>January</w:t>
      </w:r>
      <w:r w:rsidR="0050073E" w:rsidRPr="00A15F74">
        <w:t xml:space="preserve"> </w:t>
      </w:r>
      <w:r w:rsidR="00A15F74" w:rsidRPr="00A15F74">
        <w:t>– 3</w:t>
      </w:r>
      <w:r w:rsidR="000444BA">
        <w:t>1</w:t>
      </w:r>
      <w:r w:rsidR="00A15F74" w:rsidRPr="00A15F74">
        <w:t xml:space="preserve"> </w:t>
      </w:r>
      <w:r w:rsidR="0050073E">
        <w:t>March</w:t>
      </w:r>
      <w:r w:rsidR="0050073E" w:rsidRPr="00A15F74">
        <w:t xml:space="preserve"> </w:t>
      </w:r>
      <w:r w:rsidR="00A15F74" w:rsidRPr="00A15F74">
        <w:t>202</w:t>
      </w:r>
      <w:r w:rsidR="0050073E">
        <w:t>3</w:t>
      </w:r>
      <w:r w:rsidR="0090103F">
        <w:t>:</w:t>
      </w:r>
    </w:p>
    <w:p w14:paraId="0B16D582" w14:textId="77777777" w:rsidR="0050073E" w:rsidRDefault="0050073E" w:rsidP="0050073E">
      <w:pPr>
        <w:spacing w:before="240" w:after="120"/>
      </w:pPr>
      <w:r w:rsidRPr="00283FA5">
        <w:t>1</w:t>
      </w:r>
      <w:r>
        <w:t>8</w:t>
      </w:r>
      <w:r w:rsidRPr="00283FA5">
        <w:t xml:space="preserve"> </w:t>
      </w:r>
      <w:r>
        <w:t>January</w:t>
      </w:r>
      <w:r w:rsidRPr="00283FA5">
        <w:t xml:space="preserve"> 202</w:t>
      </w:r>
      <w:r>
        <w:t>3</w:t>
      </w:r>
      <w:r w:rsidRPr="00283FA5">
        <w:t xml:space="preserve"> </w:t>
      </w:r>
    </w:p>
    <w:p w14:paraId="77A32736" w14:textId="1A60CBAB" w:rsidR="007866AF" w:rsidRPr="00283FA5" w:rsidRDefault="0050073E" w:rsidP="007866AF">
      <w:pPr>
        <w:spacing w:before="240" w:after="120"/>
      </w:pPr>
      <w:r>
        <w:t>21-22</w:t>
      </w:r>
      <w:r w:rsidR="0007275C">
        <w:t xml:space="preserve"> </w:t>
      </w:r>
      <w:r>
        <w:t>March</w:t>
      </w:r>
      <w:r w:rsidRPr="00283FA5">
        <w:t xml:space="preserve"> </w:t>
      </w:r>
      <w:r w:rsidR="007866AF" w:rsidRPr="00283FA5">
        <w:t>202</w:t>
      </w:r>
      <w:r>
        <w:t>3</w:t>
      </w:r>
    </w:p>
    <w:p w14:paraId="193F7DB1" w14:textId="382E7A22" w:rsidR="003C774B" w:rsidRDefault="003C774B" w:rsidP="007866AF">
      <w:pPr>
        <w:spacing w:before="240" w:after="120"/>
      </w:pPr>
      <w:r>
        <w:t xml:space="preserve">The ONR site security inspector </w:t>
      </w:r>
      <w:r w:rsidR="008F4684">
        <w:t>inspected</w:t>
      </w:r>
      <w:r w:rsidR="006A1D61">
        <w:t xml:space="preserve"> </w:t>
      </w:r>
      <w:r w:rsidR="001C0126">
        <w:t xml:space="preserve">the site </w:t>
      </w:r>
      <w:r w:rsidR="006A1D61">
        <w:t>on the following date</w:t>
      </w:r>
      <w:r w:rsidR="0090103F">
        <w:t>:</w:t>
      </w:r>
    </w:p>
    <w:p w14:paraId="28DCFCAA" w14:textId="44F06866" w:rsidR="003A7723" w:rsidRPr="00283FA5" w:rsidRDefault="0050073E" w:rsidP="003A7723">
      <w:pPr>
        <w:spacing w:before="240" w:after="120"/>
      </w:pPr>
      <w:r>
        <w:t>No inspections this period</w:t>
      </w:r>
    </w:p>
    <w:p w14:paraId="728A6882" w14:textId="77777777" w:rsidR="00745534" w:rsidRPr="002D1551" w:rsidRDefault="00745534" w:rsidP="00745534">
      <w:pPr>
        <w:pStyle w:val="Heading1"/>
        <w:rPr>
          <w:caps/>
        </w:rPr>
      </w:pPr>
      <w:bookmarkStart w:id="4" w:name="_Toc95889183"/>
      <w:bookmarkStart w:id="5" w:name="_Toc126851327"/>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2A90F70D" w14:textId="57FA197B" w:rsidR="00FA2B3F" w:rsidRDefault="009768AD" w:rsidP="00FA2B3F">
      <w:pPr>
        <w:pStyle w:val="Bulletlist1"/>
      </w:pPr>
      <w:r>
        <w:t>T</w:t>
      </w:r>
      <w:r w:rsidR="00745534" w:rsidRPr="00690387">
        <w:t>he</w:t>
      </w:r>
      <w:r w:rsidR="00FA2B3F">
        <w:t xml:space="preserve"> conditions attached by ONR to the nuclear site licence granted under the Nuclear Installations Act 1965 (NIA65) (as amended); </w:t>
      </w:r>
    </w:p>
    <w:p w14:paraId="16627D4D" w14:textId="43D41296" w:rsidR="00FA2B3F" w:rsidRDefault="009768AD" w:rsidP="00FA2B3F">
      <w:pPr>
        <w:pStyle w:val="Bulletlist1"/>
      </w:pPr>
      <w:r>
        <w:t>T</w:t>
      </w:r>
      <w:r w:rsidR="00FA2B3F">
        <w:t>he Energy Act 2013</w:t>
      </w:r>
      <w:r w:rsidR="00BF3570">
        <w:t>;</w:t>
      </w:r>
    </w:p>
    <w:p w14:paraId="5B6DA2B3" w14:textId="74338B91" w:rsidR="00FA2B3F" w:rsidRDefault="009768AD" w:rsidP="00FA2B3F">
      <w:pPr>
        <w:pStyle w:val="Bulletlist1"/>
      </w:pPr>
      <w:r>
        <w:t>T</w:t>
      </w:r>
      <w:r w:rsidR="00FA2B3F">
        <w:t xml:space="preserve">he Health and Safety at Work etc Act 1974 (HSWA74);  </w:t>
      </w:r>
    </w:p>
    <w:p w14:paraId="1807A1EB" w14:textId="1E20373F" w:rsidR="00FA2B3F" w:rsidRDefault="009768AD" w:rsidP="00FA2B3F">
      <w:pPr>
        <w:pStyle w:val="Bulletlist1"/>
      </w:pPr>
      <w:r>
        <w:t>R</w:t>
      </w:r>
      <w:r w:rsidR="00FA2B3F">
        <w:t>egulations made under HSWA74, for example the Ionising Radiations Regulations 2017 (IRR17) and the Management of Health and Safety at Work Regulations 1999 (MHSWR99)</w:t>
      </w:r>
      <w:r w:rsidR="00BF3570">
        <w:t>;</w:t>
      </w:r>
    </w:p>
    <w:p w14:paraId="77DB75A1" w14:textId="77777777" w:rsidR="00FA2B3F" w:rsidRDefault="00FA2B3F" w:rsidP="00FA2B3F">
      <w:pPr>
        <w:pStyle w:val="Bulletlist1"/>
      </w:pPr>
      <w:r>
        <w:t xml:space="preserve">The Fire (Scotland) Act 2005; </w:t>
      </w:r>
    </w:p>
    <w:p w14:paraId="393CA9B5" w14:textId="4D4A1359" w:rsidR="00FA2B3F" w:rsidRDefault="00FA2B3F" w:rsidP="00FA2B3F">
      <w:pPr>
        <w:pStyle w:val="Bulletlist1"/>
      </w:pPr>
      <w:r>
        <w:t>The Nuclear Industries Security Regulations (NISR) 2003;</w:t>
      </w:r>
      <w:r w:rsidR="00BF3570">
        <w:t xml:space="preserve"> and</w:t>
      </w:r>
    </w:p>
    <w:p w14:paraId="67476748" w14:textId="77777777" w:rsidR="00FA2B3F" w:rsidRDefault="00FA2B3F" w:rsidP="00FA2B3F">
      <w:pPr>
        <w:pStyle w:val="Bulletlist1"/>
      </w:pPr>
      <w:r>
        <w:t xml:space="preserve">The Nuclear Safeguards (EU Exit) Regulations 2019 (NSR19).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1B3868E9" w:rsidR="00745534" w:rsidRDefault="00745534" w:rsidP="00745534">
      <w:r w:rsidRPr="00690387">
        <w:t>In this period, routine inspections of (</w:t>
      </w:r>
      <w:r w:rsidR="00E831C3">
        <w:t xml:space="preserve">Hunterston </w:t>
      </w:r>
      <w:r w:rsidR="0077691F">
        <w:t>A</w:t>
      </w:r>
      <w:r w:rsidRPr="00690387">
        <w:t>) covered the following:</w:t>
      </w:r>
      <w:r>
        <w:t xml:space="preserve"> </w:t>
      </w:r>
    </w:p>
    <w:p w14:paraId="2A4A2C45" w14:textId="781EF876" w:rsidR="00745534" w:rsidRPr="00FF4D7A" w:rsidRDefault="00AF74BB" w:rsidP="005A45E8">
      <w:pPr>
        <w:pStyle w:val="Bulletlist1"/>
      </w:pPr>
      <w:r>
        <w:lastRenderedPageBreak/>
        <w:t>Adequate implementation of incidents on the site</w:t>
      </w:r>
    </w:p>
    <w:p w14:paraId="7DC6071F" w14:textId="383BD36D" w:rsidR="00FF4D7A" w:rsidRPr="00014406" w:rsidRDefault="00AF74BB" w:rsidP="00FF4D7A">
      <w:pPr>
        <w:pStyle w:val="Bulletlist1"/>
      </w:pPr>
      <w:r>
        <w:t>Site Inspector Handover</w:t>
      </w:r>
    </w:p>
    <w:p w14:paraId="5B202247" w14:textId="7F241E0A" w:rsidR="003E42FB" w:rsidRPr="007C4A0A" w:rsidRDefault="00AF74BB" w:rsidP="002F267E">
      <w:pPr>
        <w:pStyle w:val="Bulletlist1"/>
        <w:numPr>
          <w:ilvl w:val="0"/>
          <w:numId w:val="0"/>
        </w:numPr>
      </w:pPr>
      <w:r w:rsidRPr="00AF74BB">
        <w:rPr>
          <w:noProof w:val="0"/>
        </w:rPr>
        <w:t>Adequate implementation of incidents on the site</w:t>
      </w:r>
      <w:r w:rsidR="003E42FB" w:rsidRPr="007C4A0A">
        <w:t xml:space="preserve"> – On </w:t>
      </w:r>
      <w:r w:rsidR="003D7C39" w:rsidRPr="007C4A0A">
        <w:t>1</w:t>
      </w:r>
      <w:r>
        <w:t>8</w:t>
      </w:r>
      <w:r w:rsidR="007F56D0" w:rsidRPr="007C4A0A">
        <w:t xml:space="preserve"> </w:t>
      </w:r>
      <w:r>
        <w:t>January</w:t>
      </w:r>
      <w:r w:rsidRPr="007C4A0A">
        <w:t xml:space="preserve"> </w:t>
      </w:r>
      <w:r w:rsidR="009768AD">
        <w:t>202</w:t>
      </w:r>
      <w:r>
        <w:t>3</w:t>
      </w:r>
      <w:r w:rsidR="009768AD">
        <w:t xml:space="preserve"> </w:t>
      </w:r>
      <w:r>
        <w:t>the Site Inspector</w:t>
      </w:r>
      <w:r w:rsidR="00B62A33" w:rsidRPr="007C4A0A">
        <w:t xml:space="preserve"> </w:t>
      </w:r>
      <w:r w:rsidR="003D0D85" w:rsidRPr="007C4A0A">
        <w:t>carried out a</w:t>
      </w:r>
      <w:r w:rsidR="00A632E4" w:rsidRPr="007C4A0A">
        <w:t xml:space="preserve">n inspection of the </w:t>
      </w:r>
      <w:r w:rsidR="002F37B1">
        <w:t>Magnox</w:t>
      </w:r>
      <w:r w:rsidR="00466F76">
        <w:t xml:space="preserve"> Ltd</w:t>
      </w:r>
      <w:r w:rsidR="002F37B1">
        <w:t xml:space="preserve"> </w:t>
      </w:r>
      <w:r>
        <w:t>site incident reporting system</w:t>
      </w:r>
      <w:r w:rsidR="000848B7" w:rsidRPr="007C4A0A">
        <w:t xml:space="preserve">. </w:t>
      </w:r>
      <w:r>
        <w:t xml:space="preserve">Overall I was satisfied with the </w:t>
      </w:r>
      <w:r w:rsidR="00196FCE">
        <w:t>site incident reporting system</w:t>
      </w:r>
      <w:r>
        <w:t xml:space="preserve">.  There remains a healthy operational experience feedback (OEF) culture and application of the learning from events is seen as a priority at site.  The internal regulation team provide independent challenge on the operation of the OEF process and action is being taken to address the findings.  </w:t>
      </w:r>
    </w:p>
    <w:p w14:paraId="70DA9219" w14:textId="0968167E" w:rsidR="00DD00B9" w:rsidRDefault="00AF74BB" w:rsidP="00745534">
      <w:r>
        <w:t>Site Inspector Handover</w:t>
      </w:r>
      <w:r w:rsidR="004A01B0">
        <w:t xml:space="preserve"> – On </w:t>
      </w:r>
      <w:r>
        <w:t>21/22</w:t>
      </w:r>
      <w:r w:rsidR="00247096">
        <w:t xml:space="preserve"> </w:t>
      </w:r>
      <w:r>
        <w:t xml:space="preserve">March </w:t>
      </w:r>
      <w:r w:rsidR="00DD1C78">
        <w:t>202</w:t>
      </w:r>
      <w:r>
        <w:t>3</w:t>
      </w:r>
      <w:r w:rsidR="00247096">
        <w:t xml:space="preserve"> the </w:t>
      </w:r>
      <w:r>
        <w:t>incoming and outgoing Site Inspector performed a handover visit. This involved a general familiarisation with the station and senior personnel.</w:t>
      </w:r>
      <w:r w:rsidR="005728D5">
        <w:t xml:space="preserve">  </w:t>
      </w:r>
      <w:r w:rsidR="004A01B0">
        <w:t xml:space="preserve"> </w:t>
      </w:r>
    </w:p>
    <w:p w14:paraId="5D7D6885" w14:textId="638E9AEE"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704B31B7" w14:textId="77777777" w:rsidR="00E2744F" w:rsidRDefault="00745534" w:rsidP="00B85D63">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5E3D49F5" w:rsidR="00745534" w:rsidRPr="002D1551" w:rsidRDefault="00745534" w:rsidP="00B85D63">
      <w:r w:rsidRPr="002D1551">
        <w:t xml:space="preserve">Other </w:t>
      </w:r>
      <w:r>
        <w:t>W</w:t>
      </w:r>
      <w:r w:rsidRPr="002D1551">
        <w:t>ork</w:t>
      </w:r>
    </w:p>
    <w:p w14:paraId="21C5E67A" w14:textId="3168E3A0" w:rsidR="00745534" w:rsidRPr="00690387" w:rsidRDefault="00745534" w:rsidP="00745534">
      <w:r w:rsidRPr="00E63890">
        <w:t xml:space="preserve">The site inspector held a periodic meeting with safety representatives, to support their function of representing employees and receiving information on matters affecting their health, </w:t>
      </w:r>
      <w:proofErr w:type="gramStart"/>
      <w:r w:rsidRPr="00E63890">
        <w:t>safety</w:t>
      </w:r>
      <w:proofErr w:type="gramEnd"/>
      <w:r w:rsidRPr="00E63890">
        <w:t xml:space="preserve">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6851328"/>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6B1094C" w:rsidR="00745534" w:rsidRDefault="00745534" w:rsidP="000A58A7">
      <w:r w:rsidRPr="00690387">
        <w:t xml:space="preserve">Matters and events of </w:t>
      </w:r>
      <w:proofErr w:type="gramStart"/>
      <w:r w:rsidRPr="00690387">
        <w:t>particular note</w:t>
      </w:r>
      <w:proofErr w:type="gramEnd"/>
      <w:r w:rsidRPr="00690387">
        <w:t xml:space="preserve"> during the period were:</w:t>
      </w:r>
    </w:p>
    <w:p w14:paraId="1C132CB6" w14:textId="19E3CFF4" w:rsidR="00645D09" w:rsidRDefault="00B07655" w:rsidP="00E56016">
      <w:r w:rsidRPr="00B07655">
        <w:t xml:space="preserve">Reporting of Injuries, Diseases and Dangerous Occurrences Regulations </w:t>
      </w:r>
      <w:r>
        <w:t>(</w:t>
      </w:r>
      <w:r w:rsidR="00FD335D" w:rsidRPr="004644AE">
        <w:t>RIDDOR</w:t>
      </w:r>
      <w:r>
        <w:t>)</w:t>
      </w:r>
      <w:r w:rsidR="00FD335D" w:rsidRPr="004644AE">
        <w:t xml:space="preserve"> event </w:t>
      </w:r>
      <w:r w:rsidR="003D3C7C" w:rsidRPr="004644AE">
        <w:t>–</w:t>
      </w:r>
      <w:r w:rsidR="00FD335D" w:rsidRPr="004644AE">
        <w:t xml:space="preserve"> </w:t>
      </w:r>
      <w:r w:rsidR="003D3C7C" w:rsidRPr="00E56016">
        <w:t xml:space="preserve">On </w:t>
      </w:r>
      <w:r w:rsidR="00623FDC" w:rsidRPr="00E56016">
        <w:t>15</w:t>
      </w:r>
      <w:r w:rsidR="003D3C7C" w:rsidRPr="00E56016">
        <w:t xml:space="preserve"> </w:t>
      </w:r>
      <w:r w:rsidR="00623FDC" w:rsidRPr="00E56016">
        <w:t>March</w:t>
      </w:r>
      <w:r w:rsidR="003D3C7C" w:rsidRPr="00E56016">
        <w:t xml:space="preserve"> 202</w:t>
      </w:r>
      <w:r w:rsidR="00623FDC" w:rsidRPr="00E56016">
        <w:t>3</w:t>
      </w:r>
      <w:r w:rsidR="003D3C7C" w:rsidRPr="00E56016">
        <w:t xml:space="preserve"> </w:t>
      </w:r>
      <w:r w:rsidR="00A85102" w:rsidRPr="00E56016">
        <w:t>a</w:t>
      </w:r>
      <w:r w:rsidR="00645D09" w:rsidRPr="00E56016">
        <w:t xml:space="preserve"> fire</w:t>
      </w:r>
      <w:r w:rsidR="00645D09">
        <w:t xml:space="preserve"> </w:t>
      </w:r>
      <w:r w:rsidR="00A85102">
        <w:t>occurred</w:t>
      </w:r>
      <w:r w:rsidR="00645D09">
        <w:t xml:space="preserve"> within </w:t>
      </w:r>
      <w:r w:rsidR="00F14452">
        <w:t>a</w:t>
      </w:r>
      <w:r w:rsidR="00645D09">
        <w:t xml:space="preserve"> Changeroom Facility. </w:t>
      </w:r>
      <w:r w:rsidR="001A5691">
        <w:t xml:space="preserve">The fire has caused significant damage to the change room facility rendering it unusable. This has impacted the </w:t>
      </w:r>
      <w:r w:rsidR="00E56016">
        <w:t xml:space="preserve">site’s </w:t>
      </w:r>
      <w:r w:rsidR="001A5691">
        <w:t xml:space="preserve">ability to </w:t>
      </w:r>
      <w:r w:rsidR="00B428C5">
        <w:t xml:space="preserve">carry out </w:t>
      </w:r>
      <w:r w:rsidR="001A5691">
        <w:t xml:space="preserve">work that requires the use of this change room, shower facilities and toilets. </w:t>
      </w:r>
    </w:p>
    <w:p w14:paraId="616CCA9B" w14:textId="0FEE1FD8" w:rsidR="00B93DA0" w:rsidRPr="004644AE" w:rsidRDefault="004322E7" w:rsidP="00645D09">
      <w:r w:rsidRPr="00A96A26">
        <w:t>A</w:t>
      </w:r>
      <w:r w:rsidR="00A77D6C">
        <w:t xml:space="preserve"> specialist</w:t>
      </w:r>
      <w:r w:rsidR="00BE0EFF" w:rsidRPr="00A96A26">
        <w:t xml:space="preserve"> </w:t>
      </w:r>
      <w:r w:rsidR="00914A21" w:rsidRPr="00A96A26">
        <w:t xml:space="preserve">ONR </w:t>
      </w:r>
      <w:r w:rsidR="0036110C">
        <w:t>fire</w:t>
      </w:r>
      <w:r w:rsidR="00BE0EFF" w:rsidRPr="00A96A26">
        <w:t xml:space="preserve"> inspector </w:t>
      </w:r>
      <w:r w:rsidR="00B07655" w:rsidRPr="00A96A26">
        <w:t>c</w:t>
      </w:r>
      <w:r w:rsidR="003D3C7C" w:rsidRPr="00A96A26">
        <w:t xml:space="preserve">arried out </w:t>
      </w:r>
      <w:r w:rsidR="00BE0EFF" w:rsidRPr="00A96A26">
        <w:t xml:space="preserve">a </w:t>
      </w:r>
      <w:r w:rsidR="003D3C7C" w:rsidRPr="00A96A26">
        <w:t xml:space="preserve">preliminary inquiry </w:t>
      </w:r>
      <w:r w:rsidR="00BE0EFF" w:rsidRPr="00A96A26">
        <w:t xml:space="preserve">and determined that the </w:t>
      </w:r>
      <w:r w:rsidR="00C54E77" w:rsidRPr="00A96A26">
        <w:t xml:space="preserve">event </w:t>
      </w:r>
      <w:r w:rsidR="003D3C7C" w:rsidRPr="00A96A26">
        <w:t xml:space="preserve">did not meet </w:t>
      </w:r>
      <w:r w:rsidR="00C54E77" w:rsidRPr="00A96A26">
        <w:t>th</w:t>
      </w:r>
      <w:r w:rsidR="00914A21" w:rsidRPr="00A96A26">
        <w:t>e</w:t>
      </w:r>
      <w:r w:rsidR="00C54E77" w:rsidRPr="00A96A26">
        <w:t xml:space="preserve"> ONR </w:t>
      </w:r>
      <w:r w:rsidR="003D3C7C" w:rsidRPr="00A96A26">
        <w:t>investigation criteria.</w:t>
      </w:r>
      <w:r w:rsidR="00C54E77" w:rsidRPr="00A96A26">
        <w:t xml:space="preserve"> The site has instigated a route cause investigation </w:t>
      </w:r>
      <w:r w:rsidR="005732D7" w:rsidRPr="00A96A26">
        <w:t xml:space="preserve">and ONR </w:t>
      </w:r>
      <w:r w:rsidR="003D3C7C" w:rsidRPr="00A96A26">
        <w:t xml:space="preserve">will follow up </w:t>
      </w:r>
      <w:r w:rsidR="005732D7" w:rsidRPr="00A96A26">
        <w:t xml:space="preserve">on the findings </w:t>
      </w:r>
      <w:r w:rsidR="00CA37DC" w:rsidRPr="00A96A26">
        <w:t>as part of normal interactions</w:t>
      </w:r>
      <w:r w:rsidR="00E1280A" w:rsidRPr="00A96A26">
        <w:t xml:space="preserve"> with Magnox</w:t>
      </w:r>
      <w:r w:rsidR="003D09A5" w:rsidRPr="00A96A26">
        <w:t xml:space="preserve"> Ltd</w:t>
      </w:r>
      <w:r w:rsidR="00BD7FAB" w:rsidRPr="00A96A26">
        <w:t>.</w:t>
      </w:r>
    </w:p>
    <w:p w14:paraId="5CA60871" w14:textId="77777777" w:rsidR="00B93DA0" w:rsidRPr="00690387" w:rsidRDefault="00B93DA0"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6851329"/>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3B4CFFD1" w:rsidR="00745534" w:rsidRPr="00690387" w:rsidRDefault="00745534" w:rsidP="00F571B4">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6851330"/>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685133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2A94E" w14:textId="77777777" w:rsidR="00843BBB" w:rsidRDefault="00843BBB" w:rsidP="007D199A">
      <w:pPr>
        <w:spacing w:after="0"/>
      </w:pPr>
      <w:r>
        <w:separator/>
      </w:r>
    </w:p>
    <w:p w14:paraId="7BC607D3" w14:textId="77777777" w:rsidR="00843BBB" w:rsidRDefault="00843BBB"/>
  </w:endnote>
  <w:endnote w:type="continuationSeparator" w:id="0">
    <w:p w14:paraId="31E2A64F" w14:textId="77777777" w:rsidR="00843BBB" w:rsidRDefault="00843BBB" w:rsidP="007D199A">
      <w:pPr>
        <w:spacing w:after="0"/>
      </w:pPr>
      <w:r>
        <w:continuationSeparator/>
      </w:r>
    </w:p>
    <w:p w14:paraId="5F130222" w14:textId="77777777" w:rsidR="00843BBB" w:rsidRDefault="00843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83CC3" w14:textId="77777777" w:rsidR="00843BBB" w:rsidRPr="005E0344" w:rsidRDefault="00843BBB" w:rsidP="005E0344">
      <w:pPr>
        <w:spacing w:after="120"/>
        <w:rPr>
          <w:color w:val="000000" w:themeColor="text2"/>
        </w:rPr>
      </w:pPr>
      <w:r w:rsidRPr="005E0344">
        <w:rPr>
          <w:color w:val="000000" w:themeColor="text2"/>
        </w:rPr>
        <w:separator/>
      </w:r>
    </w:p>
  </w:footnote>
  <w:footnote w:type="continuationSeparator" w:id="0">
    <w:p w14:paraId="01D4E81D" w14:textId="77777777" w:rsidR="00843BBB" w:rsidRPr="005E0344" w:rsidRDefault="00843BBB" w:rsidP="0090581D">
      <w:pPr>
        <w:spacing w:after="120"/>
        <w:rPr>
          <w:color w:val="000000" w:themeColor="text2"/>
        </w:rPr>
      </w:pPr>
      <w:r w:rsidRPr="005E0344">
        <w:rPr>
          <w:color w:val="000000" w:themeColor="text2"/>
        </w:rPr>
        <w:continuationSeparator/>
      </w:r>
    </w:p>
    <w:p w14:paraId="5FD95E33" w14:textId="77777777" w:rsidR="00843BBB" w:rsidRDefault="00843BBB"/>
  </w:footnote>
  <w:footnote w:type="continuationNotice" w:id="1">
    <w:p w14:paraId="5D23125C" w14:textId="77777777" w:rsidR="00843BBB" w:rsidRDefault="00843BBB">
      <w:pPr>
        <w:spacing w:after="0"/>
      </w:pPr>
    </w:p>
    <w:p w14:paraId="25844B89" w14:textId="77777777" w:rsidR="00843BBB" w:rsidRDefault="00843B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4E29AD5" w:rsidR="00177666" w:rsidRPr="003A7E1C" w:rsidRDefault="00540209"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54F78">
          <w:rPr>
            <w:sz w:val="20"/>
            <w:szCs w:val="24"/>
          </w:rPr>
          <w:t>Hunterston A</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43503">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96716125">
    <w:abstractNumId w:val="9"/>
  </w:num>
  <w:num w:numId="2" w16cid:durableId="270358886">
    <w:abstractNumId w:val="7"/>
  </w:num>
  <w:num w:numId="3" w16cid:durableId="1853295637">
    <w:abstractNumId w:val="6"/>
  </w:num>
  <w:num w:numId="4" w16cid:durableId="1657103112">
    <w:abstractNumId w:val="5"/>
  </w:num>
  <w:num w:numId="5" w16cid:durableId="959264574">
    <w:abstractNumId w:val="4"/>
  </w:num>
  <w:num w:numId="6" w16cid:durableId="2013757342">
    <w:abstractNumId w:val="8"/>
  </w:num>
  <w:num w:numId="7" w16cid:durableId="1213226692">
    <w:abstractNumId w:val="3"/>
  </w:num>
  <w:num w:numId="8" w16cid:durableId="1882786523">
    <w:abstractNumId w:val="2"/>
  </w:num>
  <w:num w:numId="9" w16cid:durableId="42216978">
    <w:abstractNumId w:val="1"/>
  </w:num>
  <w:num w:numId="10" w16cid:durableId="597252447">
    <w:abstractNumId w:val="0"/>
  </w:num>
  <w:num w:numId="11" w16cid:durableId="1847018339">
    <w:abstractNumId w:val="10"/>
  </w:num>
  <w:num w:numId="12" w16cid:durableId="1410618517">
    <w:abstractNumId w:val="21"/>
  </w:num>
  <w:num w:numId="13" w16cid:durableId="391124428">
    <w:abstractNumId w:val="16"/>
  </w:num>
  <w:num w:numId="14" w16cid:durableId="1156648746">
    <w:abstractNumId w:val="11"/>
  </w:num>
  <w:num w:numId="15" w16cid:durableId="149948733">
    <w:abstractNumId w:val="21"/>
    <w:lvlOverride w:ilvl="0">
      <w:startOverride w:val="1"/>
    </w:lvlOverride>
  </w:num>
  <w:num w:numId="16" w16cid:durableId="1346712969">
    <w:abstractNumId w:val="16"/>
    <w:lvlOverride w:ilvl="0">
      <w:startOverride w:val="1"/>
    </w:lvlOverride>
  </w:num>
  <w:num w:numId="17" w16cid:durableId="1470779702">
    <w:abstractNumId w:val="11"/>
    <w:lvlOverride w:ilvl="0">
      <w:startOverride w:val="1"/>
    </w:lvlOverride>
  </w:num>
  <w:num w:numId="18" w16cid:durableId="499464035">
    <w:abstractNumId w:val="20"/>
  </w:num>
  <w:num w:numId="19" w16cid:durableId="378670206">
    <w:abstractNumId w:val="17"/>
  </w:num>
  <w:num w:numId="20" w16cid:durableId="1051925511">
    <w:abstractNumId w:val="13"/>
  </w:num>
  <w:num w:numId="21" w16cid:durableId="716515672">
    <w:abstractNumId w:val="18"/>
  </w:num>
  <w:num w:numId="22" w16cid:durableId="1749576866">
    <w:abstractNumId w:val="12"/>
  </w:num>
  <w:num w:numId="23" w16cid:durableId="1408769420">
    <w:abstractNumId w:val="19"/>
  </w:num>
  <w:num w:numId="24" w16cid:durableId="2070883721">
    <w:abstractNumId w:val="22"/>
  </w:num>
  <w:num w:numId="25" w16cid:durableId="717556262">
    <w:abstractNumId w:val="15"/>
  </w:num>
  <w:num w:numId="26" w16cid:durableId="6710338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9FA"/>
    <w:rsid w:val="00004C16"/>
    <w:rsid w:val="00011177"/>
    <w:rsid w:val="00014190"/>
    <w:rsid w:val="00014406"/>
    <w:rsid w:val="00014814"/>
    <w:rsid w:val="00015FA8"/>
    <w:rsid w:val="00024522"/>
    <w:rsid w:val="00024B2E"/>
    <w:rsid w:val="00027F4F"/>
    <w:rsid w:val="00030430"/>
    <w:rsid w:val="0003078E"/>
    <w:rsid w:val="00031B89"/>
    <w:rsid w:val="0003693D"/>
    <w:rsid w:val="000369B6"/>
    <w:rsid w:val="00043503"/>
    <w:rsid w:val="0004440F"/>
    <w:rsid w:val="000444BA"/>
    <w:rsid w:val="00052C8A"/>
    <w:rsid w:val="00052ED1"/>
    <w:rsid w:val="000548C8"/>
    <w:rsid w:val="0007275C"/>
    <w:rsid w:val="00075605"/>
    <w:rsid w:val="00075C66"/>
    <w:rsid w:val="000817D4"/>
    <w:rsid w:val="00082879"/>
    <w:rsid w:val="000848B7"/>
    <w:rsid w:val="00091EEA"/>
    <w:rsid w:val="000A105C"/>
    <w:rsid w:val="000A4FF7"/>
    <w:rsid w:val="000A58A7"/>
    <w:rsid w:val="000C20F5"/>
    <w:rsid w:val="000C2DDC"/>
    <w:rsid w:val="000D2FD4"/>
    <w:rsid w:val="000D5455"/>
    <w:rsid w:val="000D7249"/>
    <w:rsid w:val="000E4D5E"/>
    <w:rsid w:val="000F1B7B"/>
    <w:rsid w:val="000F2ED4"/>
    <w:rsid w:val="000F3922"/>
    <w:rsid w:val="000F3A95"/>
    <w:rsid w:val="001028E8"/>
    <w:rsid w:val="001116EF"/>
    <w:rsid w:val="00122FCC"/>
    <w:rsid w:val="00124C2B"/>
    <w:rsid w:val="00126752"/>
    <w:rsid w:val="00127455"/>
    <w:rsid w:val="00127B16"/>
    <w:rsid w:val="00130B30"/>
    <w:rsid w:val="00140E1C"/>
    <w:rsid w:val="00147AE4"/>
    <w:rsid w:val="00152F83"/>
    <w:rsid w:val="001571E5"/>
    <w:rsid w:val="00177666"/>
    <w:rsid w:val="00181B13"/>
    <w:rsid w:val="001849CA"/>
    <w:rsid w:val="00185410"/>
    <w:rsid w:val="00191CF9"/>
    <w:rsid w:val="001922DF"/>
    <w:rsid w:val="00192352"/>
    <w:rsid w:val="00195047"/>
    <w:rsid w:val="00196FCE"/>
    <w:rsid w:val="001A37B4"/>
    <w:rsid w:val="001A5691"/>
    <w:rsid w:val="001C0126"/>
    <w:rsid w:val="001C3139"/>
    <w:rsid w:val="001C4D63"/>
    <w:rsid w:val="001D0DE0"/>
    <w:rsid w:val="001D1F5C"/>
    <w:rsid w:val="001D2794"/>
    <w:rsid w:val="001D5AFF"/>
    <w:rsid w:val="001D5F7A"/>
    <w:rsid w:val="001D74B4"/>
    <w:rsid w:val="001E03E1"/>
    <w:rsid w:val="001F059F"/>
    <w:rsid w:val="00200811"/>
    <w:rsid w:val="00200CA1"/>
    <w:rsid w:val="0021338D"/>
    <w:rsid w:val="00214D43"/>
    <w:rsid w:val="002222CE"/>
    <w:rsid w:val="00223090"/>
    <w:rsid w:val="002238B4"/>
    <w:rsid w:val="002319AB"/>
    <w:rsid w:val="002319AC"/>
    <w:rsid w:val="00232132"/>
    <w:rsid w:val="00234342"/>
    <w:rsid w:val="00235EE3"/>
    <w:rsid w:val="00237755"/>
    <w:rsid w:val="0024040D"/>
    <w:rsid w:val="00247096"/>
    <w:rsid w:val="00251CD7"/>
    <w:rsid w:val="00255FA3"/>
    <w:rsid w:val="00257288"/>
    <w:rsid w:val="00261FB6"/>
    <w:rsid w:val="002629F8"/>
    <w:rsid w:val="00262D8C"/>
    <w:rsid w:val="00263396"/>
    <w:rsid w:val="002659FA"/>
    <w:rsid w:val="00267815"/>
    <w:rsid w:val="002678AC"/>
    <w:rsid w:val="00280DDF"/>
    <w:rsid w:val="00283FA5"/>
    <w:rsid w:val="00286E60"/>
    <w:rsid w:val="002917FF"/>
    <w:rsid w:val="00292ADF"/>
    <w:rsid w:val="002A0DEC"/>
    <w:rsid w:val="002B1C53"/>
    <w:rsid w:val="002B2214"/>
    <w:rsid w:val="002D63D4"/>
    <w:rsid w:val="002E0BE4"/>
    <w:rsid w:val="002E3B58"/>
    <w:rsid w:val="002E3E8A"/>
    <w:rsid w:val="002E6A6A"/>
    <w:rsid w:val="002F267E"/>
    <w:rsid w:val="002F3397"/>
    <w:rsid w:val="002F37B1"/>
    <w:rsid w:val="00301072"/>
    <w:rsid w:val="00301FA9"/>
    <w:rsid w:val="0030380D"/>
    <w:rsid w:val="00312411"/>
    <w:rsid w:val="00323E71"/>
    <w:rsid w:val="003256B7"/>
    <w:rsid w:val="00326F77"/>
    <w:rsid w:val="00331AB8"/>
    <w:rsid w:val="0033704D"/>
    <w:rsid w:val="003401B0"/>
    <w:rsid w:val="003429B0"/>
    <w:rsid w:val="00346C8E"/>
    <w:rsid w:val="0035552A"/>
    <w:rsid w:val="003609E7"/>
    <w:rsid w:val="0036110C"/>
    <w:rsid w:val="00363873"/>
    <w:rsid w:val="00367BD5"/>
    <w:rsid w:val="00373D03"/>
    <w:rsid w:val="00390327"/>
    <w:rsid w:val="00393066"/>
    <w:rsid w:val="00393B78"/>
    <w:rsid w:val="00395C0E"/>
    <w:rsid w:val="003A01E9"/>
    <w:rsid w:val="003A683F"/>
    <w:rsid w:val="003A7723"/>
    <w:rsid w:val="003A7E1C"/>
    <w:rsid w:val="003B3D78"/>
    <w:rsid w:val="003C0306"/>
    <w:rsid w:val="003C114C"/>
    <w:rsid w:val="003C465D"/>
    <w:rsid w:val="003C4909"/>
    <w:rsid w:val="003C774B"/>
    <w:rsid w:val="003D09A5"/>
    <w:rsid w:val="003D0D85"/>
    <w:rsid w:val="003D3C7C"/>
    <w:rsid w:val="003D495D"/>
    <w:rsid w:val="003D7C39"/>
    <w:rsid w:val="003E098E"/>
    <w:rsid w:val="003E2FAE"/>
    <w:rsid w:val="003E42FB"/>
    <w:rsid w:val="003E5527"/>
    <w:rsid w:val="003F324B"/>
    <w:rsid w:val="00407CF7"/>
    <w:rsid w:val="004130F5"/>
    <w:rsid w:val="00415ED6"/>
    <w:rsid w:val="00417CAF"/>
    <w:rsid w:val="00420A11"/>
    <w:rsid w:val="00422265"/>
    <w:rsid w:val="004322E7"/>
    <w:rsid w:val="00436674"/>
    <w:rsid w:val="004373A7"/>
    <w:rsid w:val="00437D94"/>
    <w:rsid w:val="0044030C"/>
    <w:rsid w:val="004644AE"/>
    <w:rsid w:val="004648A4"/>
    <w:rsid w:val="00464BCB"/>
    <w:rsid w:val="00466F76"/>
    <w:rsid w:val="00471380"/>
    <w:rsid w:val="00473B11"/>
    <w:rsid w:val="004742F0"/>
    <w:rsid w:val="004931D0"/>
    <w:rsid w:val="00494F0D"/>
    <w:rsid w:val="00496BFD"/>
    <w:rsid w:val="004A01B0"/>
    <w:rsid w:val="004A3DF2"/>
    <w:rsid w:val="004C361D"/>
    <w:rsid w:val="004C4891"/>
    <w:rsid w:val="004D16D7"/>
    <w:rsid w:val="004D2C89"/>
    <w:rsid w:val="004E3932"/>
    <w:rsid w:val="004E62DA"/>
    <w:rsid w:val="004F1E79"/>
    <w:rsid w:val="004F5F33"/>
    <w:rsid w:val="0050073E"/>
    <w:rsid w:val="0050103A"/>
    <w:rsid w:val="00505FDF"/>
    <w:rsid w:val="00511320"/>
    <w:rsid w:val="00511B0F"/>
    <w:rsid w:val="005249A8"/>
    <w:rsid w:val="005309FF"/>
    <w:rsid w:val="00531EB1"/>
    <w:rsid w:val="00532745"/>
    <w:rsid w:val="00535D6D"/>
    <w:rsid w:val="00540209"/>
    <w:rsid w:val="0055388E"/>
    <w:rsid w:val="005728D5"/>
    <w:rsid w:val="005732D7"/>
    <w:rsid w:val="005754AE"/>
    <w:rsid w:val="00575681"/>
    <w:rsid w:val="00577FB5"/>
    <w:rsid w:val="00580631"/>
    <w:rsid w:val="005852D1"/>
    <w:rsid w:val="00585F58"/>
    <w:rsid w:val="00587A22"/>
    <w:rsid w:val="0059299D"/>
    <w:rsid w:val="00595C8C"/>
    <w:rsid w:val="00597747"/>
    <w:rsid w:val="005A4CDD"/>
    <w:rsid w:val="005B531A"/>
    <w:rsid w:val="005B57E4"/>
    <w:rsid w:val="005B5ABD"/>
    <w:rsid w:val="005B7B04"/>
    <w:rsid w:val="005C140A"/>
    <w:rsid w:val="005C1E52"/>
    <w:rsid w:val="005C6144"/>
    <w:rsid w:val="005C6763"/>
    <w:rsid w:val="005D3164"/>
    <w:rsid w:val="005E0344"/>
    <w:rsid w:val="005E440B"/>
    <w:rsid w:val="005F2C85"/>
    <w:rsid w:val="00605ADB"/>
    <w:rsid w:val="00611C9F"/>
    <w:rsid w:val="006175B9"/>
    <w:rsid w:val="00623B7F"/>
    <w:rsid w:val="00623FDC"/>
    <w:rsid w:val="006248DE"/>
    <w:rsid w:val="00627555"/>
    <w:rsid w:val="00627D78"/>
    <w:rsid w:val="006322A0"/>
    <w:rsid w:val="006351E6"/>
    <w:rsid w:val="006361FD"/>
    <w:rsid w:val="0064226F"/>
    <w:rsid w:val="00642DDB"/>
    <w:rsid w:val="00645D09"/>
    <w:rsid w:val="00653298"/>
    <w:rsid w:val="00661F74"/>
    <w:rsid w:val="00663A7C"/>
    <w:rsid w:val="00667DF2"/>
    <w:rsid w:val="00667ED5"/>
    <w:rsid w:val="00670DF1"/>
    <w:rsid w:val="00671345"/>
    <w:rsid w:val="00672A9B"/>
    <w:rsid w:val="00675884"/>
    <w:rsid w:val="00675AEC"/>
    <w:rsid w:val="0069217C"/>
    <w:rsid w:val="00692778"/>
    <w:rsid w:val="006964D0"/>
    <w:rsid w:val="00696EE0"/>
    <w:rsid w:val="00697980"/>
    <w:rsid w:val="006A19EF"/>
    <w:rsid w:val="006A1D61"/>
    <w:rsid w:val="006A43D5"/>
    <w:rsid w:val="006A525B"/>
    <w:rsid w:val="006B7182"/>
    <w:rsid w:val="006C045F"/>
    <w:rsid w:val="006C4196"/>
    <w:rsid w:val="006C63B0"/>
    <w:rsid w:val="006C76A2"/>
    <w:rsid w:val="006C792E"/>
    <w:rsid w:val="006D116C"/>
    <w:rsid w:val="006D42D1"/>
    <w:rsid w:val="006D53D9"/>
    <w:rsid w:val="006E7C42"/>
    <w:rsid w:val="006F168A"/>
    <w:rsid w:val="006F2271"/>
    <w:rsid w:val="006F45C6"/>
    <w:rsid w:val="006F5076"/>
    <w:rsid w:val="006F6009"/>
    <w:rsid w:val="0070321D"/>
    <w:rsid w:val="007068BA"/>
    <w:rsid w:val="00716AB1"/>
    <w:rsid w:val="00721D63"/>
    <w:rsid w:val="00732C7B"/>
    <w:rsid w:val="00734D2B"/>
    <w:rsid w:val="00737705"/>
    <w:rsid w:val="007408D4"/>
    <w:rsid w:val="007420AC"/>
    <w:rsid w:val="00742617"/>
    <w:rsid w:val="00745534"/>
    <w:rsid w:val="00756F2C"/>
    <w:rsid w:val="0077691F"/>
    <w:rsid w:val="00780D2A"/>
    <w:rsid w:val="00783AFA"/>
    <w:rsid w:val="00785427"/>
    <w:rsid w:val="007862D4"/>
    <w:rsid w:val="007866AF"/>
    <w:rsid w:val="00790540"/>
    <w:rsid w:val="007968CA"/>
    <w:rsid w:val="007A43FF"/>
    <w:rsid w:val="007A7E3A"/>
    <w:rsid w:val="007B1F9E"/>
    <w:rsid w:val="007B3918"/>
    <w:rsid w:val="007B497A"/>
    <w:rsid w:val="007C2F0D"/>
    <w:rsid w:val="007C3C1D"/>
    <w:rsid w:val="007C4A0A"/>
    <w:rsid w:val="007C77A6"/>
    <w:rsid w:val="007D1103"/>
    <w:rsid w:val="007D199A"/>
    <w:rsid w:val="007D2EBE"/>
    <w:rsid w:val="007E1C07"/>
    <w:rsid w:val="007F24B6"/>
    <w:rsid w:val="007F56D0"/>
    <w:rsid w:val="00803D94"/>
    <w:rsid w:val="008072C7"/>
    <w:rsid w:val="0081470D"/>
    <w:rsid w:val="008229BA"/>
    <w:rsid w:val="00824151"/>
    <w:rsid w:val="00824E15"/>
    <w:rsid w:val="0084061E"/>
    <w:rsid w:val="00843BBB"/>
    <w:rsid w:val="00845390"/>
    <w:rsid w:val="0084601B"/>
    <w:rsid w:val="008606F0"/>
    <w:rsid w:val="00865489"/>
    <w:rsid w:val="0086553D"/>
    <w:rsid w:val="00874FEB"/>
    <w:rsid w:val="00881B6F"/>
    <w:rsid w:val="00881E3E"/>
    <w:rsid w:val="00882AA4"/>
    <w:rsid w:val="00883E22"/>
    <w:rsid w:val="00884E43"/>
    <w:rsid w:val="00887EC6"/>
    <w:rsid w:val="0089084C"/>
    <w:rsid w:val="00893409"/>
    <w:rsid w:val="00893D9F"/>
    <w:rsid w:val="00895F54"/>
    <w:rsid w:val="008970E4"/>
    <w:rsid w:val="008A2379"/>
    <w:rsid w:val="008A4329"/>
    <w:rsid w:val="008A578E"/>
    <w:rsid w:val="008A68AB"/>
    <w:rsid w:val="008B1519"/>
    <w:rsid w:val="008B2309"/>
    <w:rsid w:val="008B7BCC"/>
    <w:rsid w:val="008C14E8"/>
    <w:rsid w:val="008C50C3"/>
    <w:rsid w:val="008C7094"/>
    <w:rsid w:val="008D2B97"/>
    <w:rsid w:val="008D49A5"/>
    <w:rsid w:val="008D5D25"/>
    <w:rsid w:val="008D6C81"/>
    <w:rsid w:val="008D7860"/>
    <w:rsid w:val="008E18C6"/>
    <w:rsid w:val="008E6CF0"/>
    <w:rsid w:val="008F1352"/>
    <w:rsid w:val="008F1439"/>
    <w:rsid w:val="008F4684"/>
    <w:rsid w:val="008F7051"/>
    <w:rsid w:val="008F7952"/>
    <w:rsid w:val="0090103F"/>
    <w:rsid w:val="0090248F"/>
    <w:rsid w:val="009033A9"/>
    <w:rsid w:val="0090581D"/>
    <w:rsid w:val="0091439C"/>
    <w:rsid w:val="00914A21"/>
    <w:rsid w:val="00920572"/>
    <w:rsid w:val="00920BF2"/>
    <w:rsid w:val="00931394"/>
    <w:rsid w:val="009349A9"/>
    <w:rsid w:val="00936C52"/>
    <w:rsid w:val="0095489B"/>
    <w:rsid w:val="00966FB9"/>
    <w:rsid w:val="009671CD"/>
    <w:rsid w:val="00972F49"/>
    <w:rsid w:val="009751A9"/>
    <w:rsid w:val="009768AD"/>
    <w:rsid w:val="009807C3"/>
    <w:rsid w:val="00980F9C"/>
    <w:rsid w:val="0098632B"/>
    <w:rsid w:val="00997BFB"/>
    <w:rsid w:val="009A506D"/>
    <w:rsid w:val="009A5071"/>
    <w:rsid w:val="009A7348"/>
    <w:rsid w:val="009B462C"/>
    <w:rsid w:val="009B4B7B"/>
    <w:rsid w:val="009C1585"/>
    <w:rsid w:val="009C15F3"/>
    <w:rsid w:val="009C3689"/>
    <w:rsid w:val="009C3B33"/>
    <w:rsid w:val="009D1EBD"/>
    <w:rsid w:val="009E07C2"/>
    <w:rsid w:val="009E0E52"/>
    <w:rsid w:val="009F72F9"/>
    <w:rsid w:val="00A00205"/>
    <w:rsid w:val="00A00AF0"/>
    <w:rsid w:val="00A14B5A"/>
    <w:rsid w:val="00A15F74"/>
    <w:rsid w:val="00A3567F"/>
    <w:rsid w:val="00A37698"/>
    <w:rsid w:val="00A41ED3"/>
    <w:rsid w:val="00A632E4"/>
    <w:rsid w:val="00A77D6C"/>
    <w:rsid w:val="00A81D82"/>
    <w:rsid w:val="00A842A9"/>
    <w:rsid w:val="00A85102"/>
    <w:rsid w:val="00A9118F"/>
    <w:rsid w:val="00A92298"/>
    <w:rsid w:val="00A93E33"/>
    <w:rsid w:val="00A96A26"/>
    <w:rsid w:val="00AA6738"/>
    <w:rsid w:val="00AB6970"/>
    <w:rsid w:val="00AC1939"/>
    <w:rsid w:val="00AC7C05"/>
    <w:rsid w:val="00AD167C"/>
    <w:rsid w:val="00AD17C7"/>
    <w:rsid w:val="00AD18E9"/>
    <w:rsid w:val="00AD4041"/>
    <w:rsid w:val="00AE302B"/>
    <w:rsid w:val="00AE31EF"/>
    <w:rsid w:val="00AF74BB"/>
    <w:rsid w:val="00B00D6B"/>
    <w:rsid w:val="00B07655"/>
    <w:rsid w:val="00B16BE5"/>
    <w:rsid w:val="00B259DF"/>
    <w:rsid w:val="00B428C5"/>
    <w:rsid w:val="00B44B1F"/>
    <w:rsid w:val="00B62A33"/>
    <w:rsid w:val="00B64141"/>
    <w:rsid w:val="00B64E72"/>
    <w:rsid w:val="00B671B1"/>
    <w:rsid w:val="00B77913"/>
    <w:rsid w:val="00B8114C"/>
    <w:rsid w:val="00B824FB"/>
    <w:rsid w:val="00B82646"/>
    <w:rsid w:val="00B85D63"/>
    <w:rsid w:val="00B93DA0"/>
    <w:rsid w:val="00B97359"/>
    <w:rsid w:val="00B97A8F"/>
    <w:rsid w:val="00BA4E58"/>
    <w:rsid w:val="00BA7074"/>
    <w:rsid w:val="00BB7829"/>
    <w:rsid w:val="00BC68B2"/>
    <w:rsid w:val="00BD1457"/>
    <w:rsid w:val="00BD2E0D"/>
    <w:rsid w:val="00BD7FAB"/>
    <w:rsid w:val="00BE0EFF"/>
    <w:rsid w:val="00BE1652"/>
    <w:rsid w:val="00BE2AD9"/>
    <w:rsid w:val="00BF27FE"/>
    <w:rsid w:val="00BF3570"/>
    <w:rsid w:val="00C043B3"/>
    <w:rsid w:val="00C064EB"/>
    <w:rsid w:val="00C079AB"/>
    <w:rsid w:val="00C10E61"/>
    <w:rsid w:val="00C14787"/>
    <w:rsid w:val="00C1596D"/>
    <w:rsid w:val="00C15B8D"/>
    <w:rsid w:val="00C17010"/>
    <w:rsid w:val="00C20562"/>
    <w:rsid w:val="00C215C3"/>
    <w:rsid w:val="00C23A96"/>
    <w:rsid w:val="00C249C6"/>
    <w:rsid w:val="00C25FB3"/>
    <w:rsid w:val="00C32CC1"/>
    <w:rsid w:val="00C426EC"/>
    <w:rsid w:val="00C54E77"/>
    <w:rsid w:val="00C6483C"/>
    <w:rsid w:val="00C64AE9"/>
    <w:rsid w:val="00C70CFF"/>
    <w:rsid w:val="00C718FE"/>
    <w:rsid w:val="00C75725"/>
    <w:rsid w:val="00C86CEC"/>
    <w:rsid w:val="00C8773D"/>
    <w:rsid w:val="00C87ABB"/>
    <w:rsid w:val="00C90062"/>
    <w:rsid w:val="00C91831"/>
    <w:rsid w:val="00C953DF"/>
    <w:rsid w:val="00CA1C49"/>
    <w:rsid w:val="00CA37DC"/>
    <w:rsid w:val="00CD0239"/>
    <w:rsid w:val="00CD5401"/>
    <w:rsid w:val="00CE2709"/>
    <w:rsid w:val="00CE2D64"/>
    <w:rsid w:val="00CE3FCA"/>
    <w:rsid w:val="00CE4944"/>
    <w:rsid w:val="00CE6198"/>
    <w:rsid w:val="00CF383D"/>
    <w:rsid w:val="00CF4767"/>
    <w:rsid w:val="00CF6230"/>
    <w:rsid w:val="00D017FC"/>
    <w:rsid w:val="00D0226A"/>
    <w:rsid w:val="00D04326"/>
    <w:rsid w:val="00D13147"/>
    <w:rsid w:val="00D42199"/>
    <w:rsid w:val="00D463FF"/>
    <w:rsid w:val="00D5715A"/>
    <w:rsid w:val="00D63BD0"/>
    <w:rsid w:val="00D71687"/>
    <w:rsid w:val="00D74813"/>
    <w:rsid w:val="00DA30BC"/>
    <w:rsid w:val="00DA69C2"/>
    <w:rsid w:val="00DA6AC9"/>
    <w:rsid w:val="00DA6D70"/>
    <w:rsid w:val="00DB0A24"/>
    <w:rsid w:val="00DB4EF0"/>
    <w:rsid w:val="00DB6050"/>
    <w:rsid w:val="00DC2C34"/>
    <w:rsid w:val="00DD00B9"/>
    <w:rsid w:val="00DD1C78"/>
    <w:rsid w:val="00DE2C87"/>
    <w:rsid w:val="00DE459A"/>
    <w:rsid w:val="00DF27DA"/>
    <w:rsid w:val="00DF4DBE"/>
    <w:rsid w:val="00E04474"/>
    <w:rsid w:val="00E1280A"/>
    <w:rsid w:val="00E2744F"/>
    <w:rsid w:val="00E40820"/>
    <w:rsid w:val="00E4658F"/>
    <w:rsid w:val="00E47172"/>
    <w:rsid w:val="00E53EA5"/>
    <w:rsid w:val="00E53F79"/>
    <w:rsid w:val="00E54A67"/>
    <w:rsid w:val="00E54F78"/>
    <w:rsid w:val="00E56016"/>
    <w:rsid w:val="00E60668"/>
    <w:rsid w:val="00E61C0D"/>
    <w:rsid w:val="00E63890"/>
    <w:rsid w:val="00E63EB4"/>
    <w:rsid w:val="00E66160"/>
    <w:rsid w:val="00E71329"/>
    <w:rsid w:val="00E73EEA"/>
    <w:rsid w:val="00E831C3"/>
    <w:rsid w:val="00E8363B"/>
    <w:rsid w:val="00E84966"/>
    <w:rsid w:val="00E92383"/>
    <w:rsid w:val="00EA1B3A"/>
    <w:rsid w:val="00EA2109"/>
    <w:rsid w:val="00EC2A56"/>
    <w:rsid w:val="00ED4D4E"/>
    <w:rsid w:val="00EE0C77"/>
    <w:rsid w:val="00EE4E54"/>
    <w:rsid w:val="00EF4334"/>
    <w:rsid w:val="00F06245"/>
    <w:rsid w:val="00F14452"/>
    <w:rsid w:val="00F3216D"/>
    <w:rsid w:val="00F436BB"/>
    <w:rsid w:val="00F47041"/>
    <w:rsid w:val="00F47145"/>
    <w:rsid w:val="00F545BF"/>
    <w:rsid w:val="00F571B4"/>
    <w:rsid w:val="00F602B3"/>
    <w:rsid w:val="00F71B56"/>
    <w:rsid w:val="00F80540"/>
    <w:rsid w:val="00F832C8"/>
    <w:rsid w:val="00F873B3"/>
    <w:rsid w:val="00FA2B3F"/>
    <w:rsid w:val="00FA2F2F"/>
    <w:rsid w:val="00FA33FE"/>
    <w:rsid w:val="00FA42B9"/>
    <w:rsid w:val="00FA755A"/>
    <w:rsid w:val="00FB2B0F"/>
    <w:rsid w:val="00FB37E9"/>
    <w:rsid w:val="00FB4F6B"/>
    <w:rsid w:val="00FB5F2B"/>
    <w:rsid w:val="00FB5FE1"/>
    <w:rsid w:val="00FC0E8D"/>
    <w:rsid w:val="00FC46EF"/>
    <w:rsid w:val="00FD31B3"/>
    <w:rsid w:val="00FD335D"/>
    <w:rsid w:val="00FD4204"/>
    <w:rsid w:val="00FF3CCB"/>
    <w:rsid w:val="00FF4D7A"/>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90103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6A2F"/>
    <w:rsid w:val="00183F29"/>
    <w:rsid w:val="001A02C6"/>
    <w:rsid w:val="002550FD"/>
    <w:rsid w:val="00333F8E"/>
    <w:rsid w:val="00350199"/>
    <w:rsid w:val="004449D3"/>
    <w:rsid w:val="00611F13"/>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1058</Words>
  <Characters>6035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Hunterston A</vt:lpstr>
    </vt:vector>
  </TitlesOfParts>
  <Manager>Office for Nuclear Regulation</Manager>
  <Company>Office for Nuclear Regulation</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2</cp:revision>
  <cp:lastPrinted>2016-11-28T11:35:00Z</cp:lastPrinted>
  <dcterms:created xsi:type="dcterms:W3CDTF">2023-05-24T08:18:00Z</dcterms:created>
  <dcterms:modified xsi:type="dcterms:W3CDTF">2023-05-24T08:18:00Z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