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6941" w14:textId="45707951" w:rsidR="00A31063" w:rsidRDefault="00A31063"/>
    <w:tbl>
      <w:tblPr>
        <w:tblW w:w="9414" w:type="dxa"/>
        <w:tblCellMar>
          <w:top w:w="58" w:type="dxa"/>
          <w:left w:w="58" w:type="dxa"/>
          <w:bottom w:w="58" w:type="dxa"/>
          <w:right w:w="58" w:type="dxa"/>
        </w:tblCellMar>
        <w:tblLook w:val="01E0" w:firstRow="1" w:lastRow="1" w:firstColumn="1" w:lastColumn="1" w:noHBand="0" w:noVBand="0"/>
      </w:tblPr>
      <w:tblGrid>
        <w:gridCol w:w="6538"/>
        <w:gridCol w:w="2876"/>
      </w:tblGrid>
      <w:tr w:rsidR="00E00E2B" w:rsidRPr="00FE2DDA" w14:paraId="783F4636" w14:textId="77777777" w:rsidTr="00E00E2B">
        <w:trPr>
          <w:trHeight w:val="20"/>
        </w:trPr>
        <w:tc>
          <w:tcPr>
            <w:tcW w:w="6538" w:type="dxa"/>
            <w:shd w:val="clear" w:color="auto" w:fill="auto"/>
          </w:tcPr>
          <w:p w14:paraId="5F2AE6FF" w14:textId="77777777" w:rsidR="00526AB4" w:rsidRPr="00526AB4" w:rsidRDefault="00526AB4" w:rsidP="00526AB4">
            <w:pPr>
              <w:rPr>
                <w:sz w:val="24"/>
              </w:rPr>
            </w:pPr>
            <w:r w:rsidRPr="00526AB4">
              <w:rPr>
                <w:sz w:val="24"/>
              </w:rPr>
              <w:t>NDA Business Planning,</w:t>
            </w:r>
          </w:p>
          <w:p w14:paraId="0BECB5B5" w14:textId="77777777" w:rsidR="00526AB4" w:rsidRPr="00526AB4" w:rsidRDefault="00526AB4" w:rsidP="00526AB4">
            <w:pPr>
              <w:rPr>
                <w:sz w:val="24"/>
              </w:rPr>
            </w:pPr>
            <w:r w:rsidRPr="00526AB4">
              <w:rPr>
                <w:sz w:val="24"/>
              </w:rPr>
              <w:t>Business Plan Consultation,</w:t>
            </w:r>
          </w:p>
          <w:p w14:paraId="130397E7" w14:textId="77777777" w:rsidR="00526AB4" w:rsidRPr="00526AB4" w:rsidRDefault="00526AB4" w:rsidP="00526AB4">
            <w:pPr>
              <w:rPr>
                <w:sz w:val="24"/>
              </w:rPr>
            </w:pPr>
            <w:r w:rsidRPr="00526AB4">
              <w:rPr>
                <w:sz w:val="24"/>
              </w:rPr>
              <w:t>Nuclear Decommissioning Authority,</w:t>
            </w:r>
          </w:p>
          <w:p w14:paraId="0BE746C6" w14:textId="77777777" w:rsidR="00526AB4" w:rsidRPr="00526AB4" w:rsidRDefault="00526AB4" w:rsidP="00526AB4">
            <w:pPr>
              <w:rPr>
                <w:sz w:val="24"/>
              </w:rPr>
            </w:pPr>
            <w:r w:rsidRPr="00526AB4">
              <w:rPr>
                <w:sz w:val="24"/>
              </w:rPr>
              <w:t>Herdus House,</w:t>
            </w:r>
          </w:p>
          <w:p w14:paraId="0BAB5A8F" w14:textId="77777777" w:rsidR="00526AB4" w:rsidRDefault="00526AB4" w:rsidP="00526AB4">
            <w:pPr>
              <w:rPr>
                <w:sz w:val="24"/>
              </w:rPr>
            </w:pPr>
            <w:proofErr w:type="spellStart"/>
            <w:r w:rsidRPr="00526AB4">
              <w:rPr>
                <w:sz w:val="24"/>
              </w:rPr>
              <w:t>Westlakes</w:t>
            </w:r>
            <w:proofErr w:type="spellEnd"/>
            <w:r w:rsidRPr="00526AB4">
              <w:rPr>
                <w:sz w:val="24"/>
              </w:rPr>
              <w:t xml:space="preserve"> Science and Technology Park,</w:t>
            </w:r>
          </w:p>
          <w:p w14:paraId="400046E1" w14:textId="00CC2980" w:rsidR="00526AB4" w:rsidRPr="002312C9" w:rsidRDefault="00526AB4" w:rsidP="00526AB4">
            <w:pPr>
              <w:rPr>
                <w:sz w:val="24"/>
              </w:rPr>
            </w:pPr>
            <w:r w:rsidRPr="00526AB4">
              <w:rPr>
                <w:sz w:val="24"/>
              </w:rPr>
              <w:t xml:space="preserve">Moor </w:t>
            </w:r>
            <w:r w:rsidRPr="001D28AA">
              <w:rPr>
                <w:sz w:val="24"/>
              </w:rPr>
              <w:t xml:space="preserve">Row, </w:t>
            </w:r>
          </w:p>
          <w:p w14:paraId="360389FF" w14:textId="77777777" w:rsidR="00526AB4" w:rsidRPr="002312C9" w:rsidRDefault="00526AB4" w:rsidP="00526AB4">
            <w:pPr>
              <w:rPr>
                <w:sz w:val="24"/>
              </w:rPr>
            </w:pPr>
            <w:r w:rsidRPr="001D28AA">
              <w:rPr>
                <w:sz w:val="24"/>
              </w:rPr>
              <w:t xml:space="preserve">Cumbria, </w:t>
            </w:r>
          </w:p>
          <w:p w14:paraId="134992B1" w14:textId="21C24CA8" w:rsidR="00526AB4" w:rsidRPr="002312C9" w:rsidRDefault="00526AB4" w:rsidP="00526AB4">
            <w:pPr>
              <w:rPr>
                <w:sz w:val="24"/>
              </w:rPr>
            </w:pPr>
            <w:r w:rsidRPr="001D28AA">
              <w:rPr>
                <w:sz w:val="24"/>
              </w:rPr>
              <w:t>CA24 3HU</w:t>
            </w:r>
          </w:p>
          <w:p w14:paraId="0556A137" w14:textId="77777777" w:rsidR="00526AB4" w:rsidRPr="001D28AA" w:rsidRDefault="00526AB4" w:rsidP="00526AB4">
            <w:pPr>
              <w:rPr>
                <w:sz w:val="24"/>
              </w:rPr>
            </w:pPr>
          </w:p>
          <w:p w14:paraId="18D84B57" w14:textId="7747A33E" w:rsidR="00E00E2B" w:rsidRPr="001D28AA" w:rsidRDefault="00526AB4" w:rsidP="00FE2DDA">
            <w:pPr>
              <w:rPr>
                <w:color w:val="006D69"/>
                <w:sz w:val="24"/>
              </w:rPr>
            </w:pPr>
            <w:r w:rsidRPr="001D28AA">
              <w:rPr>
                <w:sz w:val="24"/>
              </w:rPr>
              <w:t xml:space="preserve">Email: </w:t>
            </w:r>
            <w:hyperlink r:id="rId8" w:history="1">
              <w:r w:rsidRPr="00855215">
                <w:rPr>
                  <w:rStyle w:val="Hyperlink"/>
                  <w:color w:val="006D68"/>
                </w:rPr>
                <w:t>businessplanning@nda.gov.uk</w:t>
              </w:r>
            </w:hyperlink>
            <w:r w:rsidRPr="002312C9">
              <w:rPr>
                <w:sz w:val="24"/>
              </w:rPr>
              <w:t xml:space="preserve"> </w:t>
            </w:r>
            <w:r w:rsidRPr="002312C9">
              <w:rPr>
                <w:color w:val="006D69"/>
                <w:sz w:val="24"/>
              </w:rPr>
              <w:t xml:space="preserve"> </w:t>
            </w:r>
          </w:p>
          <w:p w14:paraId="783F462E" w14:textId="061A1D8B" w:rsidR="00E00E2B" w:rsidRPr="00FE2DDA" w:rsidRDefault="00A253B0" w:rsidP="00FE2DDA">
            <w:pPr>
              <w:rPr>
                <w:sz w:val="24"/>
              </w:rPr>
            </w:pPr>
            <w:r>
              <w:rPr>
                <w:sz w:val="24"/>
              </w:rPr>
              <w:t>2</w:t>
            </w:r>
            <w:r w:rsidR="00F76D48">
              <w:rPr>
                <w:sz w:val="24"/>
              </w:rPr>
              <w:t xml:space="preserve">4 </w:t>
            </w:r>
            <w:r>
              <w:rPr>
                <w:sz w:val="24"/>
              </w:rPr>
              <w:t xml:space="preserve">April </w:t>
            </w:r>
            <w:r w:rsidR="00E00E2B" w:rsidRPr="00FE2DDA">
              <w:rPr>
                <w:sz w:val="24"/>
              </w:rPr>
              <w:t>20</w:t>
            </w:r>
            <w:r w:rsidR="00E00E2B">
              <w:rPr>
                <w:sz w:val="24"/>
              </w:rPr>
              <w:t>2</w:t>
            </w:r>
            <w:r w:rsidR="00855215">
              <w:rPr>
                <w:sz w:val="24"/>
              </w:rPr>
              <w:t>5</w:t>
            </w:r>
          </w:p>
        </w:tc>
        <w:tc>
          <w:tcPr>
            <w:tcW w:w="2876" w:type="dxa"/>
            <w:shd w:val="clear" w:color="auto" w:fill="auto"/>
          </w:tcPr>
          <w:p w14:paraId="783F462F" w14:textId="77777777" w:rsidR="00E00E2B" w:rsidRPr="00FE2DDA" w:rsidRDefault="00E00E2B" w:rsidP="007036BB">
            <w:pPr>
              <w:ind w:left="170" w:hanging="86"/>
              <w:rPr>
                <w:rFonts w:cs="Arial"/>
                <w:sz w:val="24"/>
              </w:rPr>
            </w:pPr>
            <w:r w:rsidRPr="00FE2DDA">
              <w:rPr>
                <w:rFonts w:cs="Arial"/>
                <w:sz w:val="24"/>
              </w:rPr>
              <w:t>Redgrave Court</w:t>
            </w:r>
          </w:p>
          <w:p w14:paraId="783F4630" w14:textId="77777777" w:rsidR="00E00E2B" w:rsidRPr="00FE2DDA" w:rsidRDefault="00E00E2B" w:rsidP="007036BB">
            <w:pPr>
              <w:ind w:left="170" w:hanging="86"/>
              <w:rPr>
                <w:rFonts w:cs="Arial"/>
                <w:sz w:val="24"/>
              </w:rPr>
            </w:pPr>
            <w:r w:rsidRPr="00FE2DDA">
              <w:rPr>
                <w:rFonts w:cs="Arial"/>
                <w:sz w:val="24"/>
              </w:rPr>
              <w:t xml:space="preserve">Merton Road </w:t>
            </w:r>
          </w:p>
          <w:p w14:paraId="783F4631" w14:textId="77777777" w:rsidR="00E00E2B" w:rsidRPr="00FE2DDA" w:rsidRDefault="00E00E2B" w:rsidP="007036BB">
            <w:pPr>
              <w:ind w:left="170" w:hanging="86"/>
              <w:rPr>
                <w:rFonts w:cs="Arial"/>
                <w:sz w:val="24"/>
              </w:rPr>
            </w:pPr>
            <w:r w:rsidRPr="00FE2DDA">
              <w:rPr>
                <w:rFonts w:cs="Arial"/>
                <w:sz w:val="24"/>
              </w:rPr>
              <w:t xml:space="preserve">Bootle </w:t>
            </w:r>
          </w:p>
          <w:p w14:paraId="783F4632" w14:textId="77777777" w:rsidR="00E00E2B" w:rsidRPr="00FE2DDA" w:rsidRDefault="00E00E2B" w:rsidP="007036BB">
            <w:pPr>
              <w:ind w:left="170" w:hanging="86"/>
              <w:rPr>
                <w:rFonts w:cs="Arial"/>
                <w:sz w:val="24"/>
              </w:rPr>
            </w:pPr>
            <w:r w:rsidRPr="00FE2DDA">
              <w:rPr>
                <w:rFonts w:cs="Arial"/>
                <w:sz w:val="24"/>
              </w:rPr>
              <w:t xml:space="preserve">Merseyside </w:t>
            </w:r>
          </w:p>
          <w:p w14:paraId="783F4633" w14:textId="77777777" w:rsidR="00E00E2B" w:rsidRPr="00FE2DDA" w:rsidRDefault="00E00E2B" w:rsidP="007036BB">
            <w:pPr>
              <w:ind w:left="170" w:hanging="86"/>
              <w:rPr>
                <w:rFonts w:cs="Arial"/>
                <w:sz w:val="24"/>
              </w:rPr>
            </w:pPr>
            <w:r w:rsidRPr="00FE2DDA">
              <w:rPr>
                <w:rFonts w:cs="Arial"/>
                <w:sz w:val="24"/>
              </w:rPr>
              <w:t xml:space="preserve">L20 7HS </w:t>
            </w:r>
          </w:p>
          <w:p w14:paraId="783F4634" w14:textId="77777777" w:rsidR="00E00E2B" w:rsidRPr="00FE2DDA" w:rsidRDefault="00E00E2B" w:rsidP="007036BB">
            <w:pPr>
              <w:ind w:left="170" w:hanging="86"/>
              <w:rPr>
                <w:rFonts w:cs="Arial"/>
                <w:sz w:val="24"/>
              </w:rPr>
            </w:pPr>
          </w:p>
          <w:p w14:paraId="0BA9B178" w14:textId="23B838EA" w:rsidR="00E00E2B" w:rsidRDefault="00E00E2B" w:rsidP="007036BB">
            <w:pPr>
              <w:ind w:left="170" w:hanging="86"/>
              <w:rPr>
                <w:rStyle w:val="Hyperlink"/>
                <w:rFonts w:cs="Arial"/>
                <w:color w:val="006D69"/>
                <w:sz w:val="24"/>
              </w:rPr>
            </w:pPr>
            <w:hyperlink r:id="rId9" w:history="1">
              <w:r w:rsidRPr="00FE2DDA">
                <w:rPr>
                  <w:rStyle w:val="Hyperlink"/>
                  <w:rFonts w:cs="Arial"/>
                  <w:color w:val="006D69"/>
                  <w:sz w:val="24"/>
                </w:rPr>
                <w:t>Contact@onr.gov.uk</w:t>
              </w:r>
            </w:hyperlink>
          </w:p>
          <w:p w14:paraId="0AE8C34A" w14:textId="1E989CF1" w:rsidR="00B2162D" w:rsidRDefault="00B2162D" w:rsidP="007036BB">
            <w:pPr>
              <w:ind w:left="170" w:hanging="86"/>
              <w:rPr>
                <w:rStyle w:val="Hyperlink"/>
                <w:color w:val="006D69"/>
              </w:rPr>
            </w:pPr>
          </w:p>
          <w:p w14:paraId="3975C66F" w14:textId="6B0BEEFB" w:rsidR="00B2162D" w:rsidRDefault="00D56ABC" w:rsidP="007036BB">
            <w:pPr>
              <w:ind w:left="170" w:hanging="86"/>
              <w:rPr>
                <w:rStyle w:val="Hyperlink"/>
                <w:rFonts w:cs="Arial"/>
                <w:color w:val="006D69"/>
                <w:sz w:val="24"/>
              </w:rPr>
            </w:pPr>
            <w:r w:rsidRPr="00D26543">
              <w:rPr>
                <w:rFonts w:cs="Arial"/>
                <w:sz w:val="24"/>
              </w:rPr>
              <w:t>Unique ref:</w:t>
            </w:r>
            <w:r>
              <w:rPr>
                <w:rFonts w:cs="Arial"/>
                <w:sz w:val="24"/>
              </w:rPr>
              <w:t xml:space="preserve"> </w:t>
            </w:r>
            <w:r w:rsidR="00855215">
              <w:rPr>
                <w:rFonts w:cs="Arial"/>
                <w:sz w:val="24"/>
              </w:rPr>
              <w:t>2025/15505</w:t>
            </w:r>
          </w:p>
          <w:p w14:paraId="6A448837" w14:textId="77777777" w:rsidR="00E00E2B" w:rsidRDefault="00E00E2B" w:rsidP="007036BB">
            <w:pPr>
              <w:ind w:left="170" w:hanging="86"/>
              <w:rPr>
                <w:rStyle w:val="Hyperlink"/>
                <w:color w:val="006D69"/>
              </w:rPr>
            </w:pPr>
          </w:p>
          <w:p w14:paraId="00887B70" w14:textId="77777777" w:rsidR="00E00E2B" w:rsidRDefault="00E00E2B" w:rsidP="007036BB">
            <w:pPr>
              <w:ind w:left="170" w:hanging="86"/>
              <w:rPr>
                <w:rStyle w:val="Hyperlink"/>
                <w:color w:val="006D69"/>
              </w:rPr>
            </w:pPr>
          </w:p>
          <w:p w14:paraId="783F4635" w14:textId="3C360C73" w:rsidR="00E00E2B" w:rsidRPr="00FE2DDA" w:rsidRDefault="00E00E2B" w:rsidP="007036BB">
            <w:pPr>
              <w:ind w:left="170" w:hanging="86"/>
              <w:rPr>
                <w:sz w:val="24"/>
              </w:rPr>
            </w:pPr>
          </w:p>
        </w:tc>
      </w:tr>
    </w:tbl>
    <w:p w14:paraId="783F4642" w14:textId="1A7B3539" w:rsidR="00ED6023" w:rsidRDefault="00ED6023" w:rsidP="00ED6023">
      <w:pPr>
        <w:rPr>
          <w:rFonts w:cs="Arial"/>
          <w:sz w:val="24"/>
        </w:rPr>
      </w:pPr>
    </w:p>
    <w:p w14:paraId="03B58FF9" w14:textId="77777777" w:rsidR="00B2162D" w:rsidRDefault="00B2162D" w:rsidP="00ED6023">
      <w:pPr>
        <w:rPr>
          <w:rFonts w:cs="Arial"/>
          <w:sz w:val="24"/>
        </w:rPr>
      </w:pPr>
    </w:p>
    <w:p w14:paraId="783F4643" w14:textId="5839DCE7" w:rsidR="007B2B0F" w:rsidRPr="00ED6023" w:rsidRDefault="00601220" w:rsidP="00ED6023">
      <w:pPr>
        <w:rPr>
          <w:rFonts w:cs="Arial"/>
          <w:sz w:val="24"/>
        </w:rPr>
      </w:pPr>
      <w:r>
        <w:rPr>
          <w:rFonts w:cs="Arial"/>
          <w:sz w:val="24"/>
        </w:rPr>
        <w:t>To whom it may concern</w:t>
      </w:r>
    </w:p>
    <w:p w14:paraId="783F4644" w14:textId="77777777" w:rsidR="00055CD8" w:rsidRPr="00ED6023" w:rsidRDefault="00055CD8" w:rsidP="00ED6023">
      <w:pPr>
        <w:pStyle w:val="ONRNormal"/>
        <w:spacing w:after="0"/>
        <w:rPr>
          <w:b/>
          <w:sz w:val="24"/>
          <w:szCs w:val="24"/>
        </w:rPr>
      </w:pPr>
    </w:p>
    <w:p w14:paraId="783F4645" w14:textId="3C714897" w:rsidR="00ED6023" w:rsidRDefault="004701AF" w:rsidP="00ED6023">
      <w:pPr>
        <w:pStyle w:val="ONRNormal"/>
        <w:spacing w:after="0"/>
        <w:rPr>
          <w:b/>
          <w:sz w:val="24"/>
          <w:szCs w:val="24"/>
        </w:rPr>
      </w:pPr>
      <w:r w:rsidRPr="00ED6023">
        <w:rPr>
          <w:b/>
          <w:sz w:val="24"/>
          <w:szCs w:val="24"/>
          <w:lang w:val="en"/>
        </w:rPr>
        <w:t xml:space="preserve">Consultation Response - NDA Draft Business Plan </w:t>
      </w:r>
      <w:r w:rsidR="00813A87">
        <w:rPr>
          <w:b/>
          <w:sz w:val="24"/>
          <w:szCs w:val="24"/>
          <w:lang w:val="en"/>
        </w:rPr>
        <w:t xml:space="preserve">1 </w:t>
      </w:r>
      <w:r w:rsidRPr="00ED6023">
        <w:rPr>
          <w:b/>
          <w:sz w:val="24"/>
          <w:szCs w:val="24"/>
          <w:lang w:val="en"/>
        </w:rPr>
        <w:t>April 20</w:t>
      </w:r>
      <w:r w:rsidR="00813A87">
        <w:rPr>
          <w:b/>
          <w:sz w:val="24"/>
          <w:szCs w:val="24"/>
          <w:lang w:val="en"/>
        </w:rPr>
        <w:t>2</w:t>
      </w:r>
      <w:r w:rsidR="00C62EA8">
        <w:rPr>
          <w:b/>
          <w:sz w:val="24"/>
          <w:szCs w:val="24"/>
          <w:lang w:val="en"/>
        </w:rPr>
        <w:t>5</w:t>
      </w:r>
      <w:r w:rsidR="00FE2DDA" w:rsidRPr="00ED6023">
        <w:rPr>
          <w:b/>
          <w:sz w:val="24"/>
          <w:szCs w:val="24"/>
          <w:lang w:val="en"/>
        </w:rPr>
        <w:t xml:space="preserve"> to </w:t>
      </w:r>
      <w:r w:rsidR="00813A87">
        <w:rPr>
          <w:b/>
          <w:sz w:val="24"/>
          <w:szCs w:val="24"/>
          <w:lang w:val="en"/>
        </w:rPr>
        <w:t xml:space="preserve">31 </w:t>
      </w:r>
      <w:r w:rsidR="00FE2DDA" w:rsidRPr="00ED6023">
        <w:rPr>
          <w:b/>
          <w:sz w:val="24"/>
          <w:szCs w:val="24"/>
          <w:lang w:val="en"/>
        </w:rPr>
        <w:t>March 202</w:t>
      </w:r>
      <w:r w:rsidR="00C62EA8">
        <w:rPr>
          <w:b/>
          <w:sz w:val="24"/>
          <w:szCs w:val="24"/>
          <w:lang w:val="en"/>
        </w:rPr>
        <w:t>8</w:t>
      </w:r>
    </w:p>
    <w:p w14:paraId="783F4646" w14:textId="77777777" w:rsidR="00ED6023" w:rsidRPr="00EC6828" w:rsidRDefault="00ED6023" w:rsidP="00ED6023">
      <w:pPr>
        <w:pStyle w:val="ONRNormal"/>
        <w:spacing w:after="0"/>
        <w:rPr>
          <w:b/>
          <w:sz w:val="24"/>
          <w:szCs w:val="24"/>
        </w:rPr>
      </w:pPr>
    </w:p>
    <w:p w14:paraId="5DE550F0" w14:textId="7668BB66" w:rsidR="00EF72AD" w:rsidRPr="00EC6828" w:rsidRDefault="00601220" w:rsidP="00ED6023">
      <w:pPr>
        <w:pStyle w:val="ONRNormal"/>
        <w:spacing w:after="0"/>
        <w:rPr>
          <w:sz w:val="24"/>
          <w:szCs w:val="24"/>
        </w:rPr>
      </w:pPr>
      <w:r w:rsidRPr="00EC6828">
        <w:rPr>
          <w:sz w:val="24"/>
          <w:szCs w:val="24"/>
        </w:rPr>
        <w:t>The Office for Nuclear Regulation (</w:t>
      </w:r>
      <w:r w:rsidR="00ED6023" w:rsidRPr="00EC6828">
        <w:rPr>
          <w:sz w:val="24"/>
          <w:szCs w:val="24"/>
        </w:rPr>
        <w:t>ONR</w:t>
      </w:r>
      <w:r w:rsidRPr="00EC6828">
        <w:rPr>
          <w:sz w:val="24"/>
          <w:szCs w:val="24"/>
        </w:rPr>
        <w:t>)</w:t>
      </w:r>
      <w:r w:rsidR="00ED6023" w:rsidRPr="00EC6828">
        <w:rPr>
          <w:sz w:val="24"/>
          <w:szCs w:val="24"/>
        </w:rPr>
        <w:t xml:space="preserve"> </w:t>
      </w:r>
      <w:r w:rsidR="00BD1D87">
        <w:rPr>
          <w:sz w:val="24"/>
          <w:szCs w:val="24"/>
        </w:rPr>
        <w:t xml:space="preserve">retains a significant interest </w:t>
      </w:r>
      <w:r w:rsidR="00ED6023" w:rsidRPr="00EC6828">
        <w:rPr>
          <w:sz w:val="24"/>
          <w:szCs w:val="24"/>
        </w:rPr>
        <w:t xml:space="preserve">in the successful delivery of </w:t>
      </w:r>
      <w:r w:rsidRPr="00EC6828">
        <w:rPr>
          <w:sz w:val="24"/>
          <w:szCs w:val="24"/>
        </w:rPr>
        <w:t xml:space="preserve">the </w:t>
      </w:r>
      <w:r w:rsidR="00ED6023" w:rsidRPr="00EC6828">
        <w:rPr>
          <w:sz w:val="24"/>
          <w:szCs w:val="24"/>
        </w:rPr>
        <w:t>NDA’s mission</w:t>
      </w:r>
      <w:r w:rsidRPr="00EC6828">
        <w:rPr>
          <w:sz w:val="24"/>
          <w:szCs w:val="24"/>
        </w:rPr>
        <w:t xml:space="preserve">. This includes </w:t>
      </w:r>
      <w:r w:rsidR="00ED6023" w:rsidRPr="00EC6828">
        <w:rPr>
          <w:sz w:val="24"/>
          <w:szCs w:val="24"/>
        </w:rPr>
        <w:t xml:space="preserve">the activities of </w:t>
      </w:r>
      <w:r w:rsidRPr="00EC6828">
        <w:rPr>
          <w:sz w:val="24"/>
          <w:szCs w:val="24"/>
        </w:rPr>
        <w:t xml:space="preserve">the </w:t>
      </w:r>
      <w:r w:rsidR="00ED6023" w:rsidRPr="00EC6828">
        <w:rPr>
          <w:sz w:val="24"/>
          <w:szCs w:val="24"/>
        </w:rPr>
        <w:t>NDA</w:t>
      </w:r>
      <w:r w:rsidR="00F76D48">
        <w:rPr>
          <w:sz w:val="24"/>
          <w:szCs w:val="24"/>
        </w:rPr>
        <w:t>,</w:t>
      </w:r>
      <w:r w:rsidR="00ED6023" w:rsidRPr="00EC6828">
        <w:rPr>
          <w:sz w:val="24"/>
          <w:szCs w:val="24"/>
        </w:rPr>
        <w:t xml:space="preserve"> its site licence companies and </w:t>
      </w:r>
      <w:r w:rsidRPr="00EC6828">
        <w:rPr>
          <w:sz w:val="24"/>
          <w:szCs w:val="24"/>
        </w:rPr>
        <w:t>supply chain</w:t>
      </w:r>
      <w:r w:rsidR="00F76D48">
        <w:rPr>
          <w:sz w:val="24"/>
          <w:szCs w:val="24"/>
        </w:rPr>
        <w:t>,</w:t>
      </w:r>
      <w:r w:rsidRPr="00EC6828">
        <w:rPr>
          <w:sz w:val="24"/>
          <w:szCs w:val="24"/>
        </w:rPr>
        <w:t xml:space="preserve"> which </w:t>
      </w:r>
      <w:r w:rsidR="00ED6023" w:rsidRPr="00EC6828">
        <w:rPr>
          <w:sz w:val="24"/>
          <w:szCs w:val="24"/>
        </w:rPr>
        <w:t xml:space="preserve">contribute to significant hazard </w:t>
      </w:r>
      <w:r w:rsidR="001A0B74" w:rsidRPr="00EC6828">
        <w:rPr>
          <w:sz w:val="24"/>
          <w:szCs w:val="24"/>
        </w:rPr>
        <w:t>a</w:t>
      </w:r>
      <w:r w:rsidR="00971E6D" w:rsidRPr="00EC6828">
        <w:rPr>
          <w:sz w:val="24"/>
          <w:szCs w:val="24"/>
        </w:rPr>
        <w:t>n</w:t>
      </w:r>
      <w:r w:rsidR="001A0B74" w:rsidRPr="00EC6828">
        <w:rPr>
          <w:sz w:val="24"/>
          <w:szCs w:val="24"/>
        </w:rPr>
        <w:t>d</w:t>
      </w:r>
      <w:r w:rsidR="00ED6023" w:rsidRPr="00EC6828">
        <w:rPr>
          <w:sz w:val="24"/>
          <w:szCs w:val="24"/>
        </w:rPr>
        <w:t xml:space="preserve"> risk reductions, and to the achievement of important safety</w:t>
      </w:r>
      <w:r w:rsidR="008F3CED">
        <w:rPr>
          <w:sz w:val="24"/>
          <w:szCs w:val="24"/>
        </w:rPr>
        <w:t>,</w:t>
      </w:r>
      <w:r w:rsidR="00ED6023" w:rsidRPr="00EC6828">
        <w:rPr>
          <w:sz w:val="24"/>
          <w:szCs w:val="24"/>
        </w:rPr>
        <w:t xml:space="preserve"> security</w:t>
      </w:r>
      <w:r w:rsidR="006468B2">
        <w:rPr>
          <w:sz w:val="24"/>
          <w:szCs w:val="24"/>
        </w:rPr>
        <w:t xml:space="preserve"> and nuclear safeguards</w:t>
      </w:r>
      <w:r w:rsidR="00ED6023" w:rsidRPr="00EC6828">
        <w:rPr>
          <w:sz w:val="24"/>
          <w:szCs w:val="24"/>
        </w:rPr>
        <w:t xml:space="preserve"> improvements across</w:t>
      </w:r>
      <w:r w:rsidRPr="00EC6828">
        <w:rPr>
          <w:sz w:val="24"/>
          <w:szCs w:val="24"/>
        </w:rPr>
        <w:t xml:space="preserve"> the</w:t>
      </w:r>
      <w:r w:rsidR="00ED6023" w:rsidRPr="00EC6828">
        <w:rPr>
          <w:sz w:val="24"/>
          <w:szCs w:val="24"/>
        </w:rPr>
        <w:t xml:space="preserve"> NDA’s estate. </w:t>
      </w:r>
      <w:r w:rsidR="004A54D0">
        <w:rPr>
          <w:sz w:val="24"/>
          <w:szCs w:val="24"/>
        </w:rPr>
        <w:t>I am</w:t>
      </w:r>
      <w:r w:rsidR="00164E00">
        <w:rPr>
          <w:sz w:val="24"/>
          <w:szCs w:val="24"/>
        </w:rPr>
        <w:t xml:space="preserve"> pleased to</w:t>
      </w:r>
      <w:r w:rsidR="00164E00" w:rsidRPr="00C62EA8">
        <w:rPr>
          <w:sz w:val="24"/>
          <w:szCs w:val="24"/>
        </w:rPr>
        <w:t xml:space="preserve"> provid</w:t>
      </w:r>
      <w:r w:rsidR="00164E00">
        <w:rPr>
          <w:sz w:val="24"/>
          <w:szCs w:val="24"/>
        </w:rPr>
        <w:t>e</w:t>
      </w:r>
      <w:r w:rsidR="00164E00" w:rsidRPr="00C62EA8">
        <w:rPr>
          <w:sz w:val="24"/>
          <w:szCs w:val="24"/>
        </w:rPr>
        <w:t xml:space="preserve"> comments on the NDA’s Draft Business Plan </w:t>
      </w:r>
      <w:r w:rsidR="00164E00">
        <w:rPr>
          <w:sz w:val="24"/>
          <w:szCs w:val="24"/>
        </w:rPr>
        <w:t>a</w:t>
      </w:r>
      <w:r w:rsidR="00164E00" w:rsidRPr="00C62EA8">
        <w:rPr>
          <w:sz w:val="24"/>
          <w:szCs w:val="24"/>
        </w:rPr>
        <w:t>s a statutory consultee under Schedule 3 to the Energy Act 2004covering the period 1 April 2025 to 31 March 2028.</w:t>
      </w:r>
    </w:p>
    <w:p w14:paraId="737AD237" w14:textId="77777777" w:rsidR="00EF72AD" w:rsidRDefault="00EF72AD" w:rsidP="00ED6023">
      <w:pPr>
        <w:pStyle w:val="ONRNormal"/>
        <w:spacing w:after="0"/>
        <w:rPr>
          <w:sz w:val="24"/>
          <w:szCs w:val="24"/>
        </w:rPr>
      </w:pPr>
    </w:p>
    <w:p w14:paraId="7741604F" w14:textId="48568596" w:rsidR="006E149E" w:rsidRPr="002312C9" w:rsidRDefault="006E149E" w:rsidP="00ED6023">
      <w:pPr>
        <w:pStyle w:val="ONRNormal"/>
        <w:spacing w:after="0"/>
        <w:rPr>
          <w:b/>
          <w:bCs/>
          <w:sz w:val="24"/>
          <w:szCs w:val="24"/>
        </w:rPr>
      </w:pPr>
      <w:r w:rsidRPr="002312C9">
        <w:rPr>
          <w:b/>
          <w:bCs/>
          <w:sz w:val="24"/>
          <w:szCs w:val="24"/>
        </w:rPr>
        <w:t>Context</w:t>
      </w:r>
    </w:p>
    <w:p w14:paraId="6B694A40" w14:textId="4CBBDCF0" w:rsidR="00C5743D" w:rsidRPr="002312C9" w:rsidRDefault="00146B8C" w:rsidP="00C5743D">
      <w:pPr>
        <w:pStyle w:val="ONRNormal"/>
        <w:rPr>
          <w:i/>
          <w:iCs/>
          <w:sz w:val="24"/>
          <w:szCs w:val="24"/>
        </w:rPr>
      </w:pPr>
      <w:r>
        <w:rPr>
          <w:sz w:val="24"/>
          <w:szCs w:val="24"/>
        </w:rPr>
        <w:t>I</w:t>
      </w:r>
      <w:r w:rsidR="00C5743D">
        <w:rPr>
          <w:sz w:val="24"/>
          <w:szCs w:val="24"/>
        </w:rPr>
        <w:t xml:space="preserve"> note </w:t>
      </w:r>
      <w:r w:rsidR="00663457">
        <w:rPr>
          <w:sz w:val="24"/>
          <w:szCs w:val="24"/>
        </w:rPr>
        <w:t xml:space="preserve">the NDA </w:t>
      </w:r>
      <w:r w:rsidR="001A1205">
        <w:rPr>
          <w:sz w:val="24"/>
          <w:szCs w:val="24"/>
        </w:rPr>
        <w:t>C</w:t>
      </w:r>
      <w:r w:rsidR="00663457">
        <w:rPr>
          <w:sz w:val="24"/>
          <w:szCs w:val="24"/>
        </w:rPr>
        <w:t xml:space="preserve">hief </w:t>
      </w:r>
      <w:r w:rsidR="001A1205">
        <w:rPr>
          <w:sz w:val="24"/>
          <w:szCs w:val="24"/>
        </w:rPr>
        <w:t>E</w:t>
      </w:r>
      <w:r w:rsidR="00663457">
        <w:rPr>
          <w:sz w:val="24"/>
          <w:szCs w:val="24"/>
        </w:rPr>
        <w:t>xecutive’s comments regarding “</w:t>
      </w:r>
      <w:r w:rsidR="00663457" w:rsidRPr="002312C9">
        <w:rPr>
          <w:i/>
          <w:iCs/>
          <w:sz w:val="24"/>
          <w:szCs w:val="24"/>
        </w:rPr>
        <w:t>…</w:t>
      </w:r>
      <w:r w:rsidR="00C5743D" w:rsidRPr="002312C9">
        <w:rPr>
          <w:i/>
          <w:iCs/>
          <w:sz w:val="24"/>
          <w:szCs w:val="24"/>
        </w:rPr>
        <w:t>The government process to agree funds for the following years has not yet concluded. We expect to have more certainty about our funding levels for the subsequent three to four years in the summer, following the conclusion of the Government’s current spending review</w:t>
      </w:r>
      <w:r w:rsidR="00663457" w:rsidRPr="002312C9">
        <w:rPr>
          <w:i/>
          <w:iCs/>
          <w:sz w:val="24"/>
          <w:szCs w:val="24"/>
        </w:rPr>
        <w:t>…”.</w:t>
      </w:r>
    </w:p>
    <w:p w14:paraId="5AB04853" w14:textId="0754B73B" w:rsidR="00CB3418" w:rsidRPr="00CB3418" w:rsidRDefault="00146B8C" w:rsidP="002312C9">
      <w:pPr>
        <w:pStyle w:val="ONRNormal"/>
        <w:rPr>
          <w:sz w:val="24"/>
        </w:rPr>
      </w:pPr>
      <w:r>
        <w:rPr>
          <w:sz w:val="24"/>
          <w:szCs w:val="24"/>
        </w:rPr>
        <w:t>I am</w:t>
      </w:r>
      <w:r w:rsidR="009A76A8" w:rsidRPr="009A76A8">
        <w:rPr>
          <w:sz w:val="24"/>
          <w:szCs w:val="24"/>
        </w:rPr>
        <w:t xml:space="preserve"> pleased to </w:t>
      </w:r>
      <w:r w:rsidR="00824774">
        <w:rPr>
          <w:sz w:val="24"/>
          <w:szCs w:val="24"/>
        </w:rPr>
        <w:t xml:space="preserve">highlight </w:t>
      </w:r>
      <w:r w:rsidR="009A76A8">
        <w:rPr>
          <w:sz w:val="24"/>
          <w:szCs w:val="24"/>
        </w:rPr>
        <w:t xml:space="preserve">that </w:t>
      </w:r>
      <w:r w:rsidR="006D2370">
        <w:rPr>
          <w:sz w:val="24"/>
          <w:szCs w:val="24"/>
        </w:rPr>
        <w:t>the</w:t>
      </w:r>
      <w:r w:rsidR="00EC6CDC">
        <w:rPr>
          <w:sz w:val="24"/>
          <w:szCs w:val="24"/>
        </w:rPr>
        <w:t xml:space="preserve"> </w:t>
      </w:r>
      <w:r w:rsidR="00097B1A">
        <w:rPr>
          <w:sz w:val="24"/>
          <w:szCs w:val="24"/>
        </w:rPr>
        <w:t>B</w:t>
      </w:r>
      <w:r w:rsidR="0084697E">
        <w:rPr>
          <w:sz w:val="24"/>
          <w:szCs w:val="24"/>
        </w:rPr>
        <w:t xml:space="preserve">usiness </w:t>
      </w:r>
      <w:r w:rsidR="00097B1A">
        <w:rPr>
          <w:sz w:val="24"/>
          <w:szCs w:val="24"/>
        </w:rPr>
        <w:t>P</w:t>
      </w:r>
      <w:r w:rsidR="0084697E">
        <w:rPr>
          <w:sz w:val="24"/>
          <w:szCs w:val="24"/>
        </w:rPr>
        <w:t xml:space="preserve">lan for the </w:t>
      </w:r>
      <w:r w:rsidR="00097B1A">
        <w:rPr>
          <w:sz w:val="24"/>
          <w:szCs w:val="24"/>
        </w:rPr>
        <w:t>Direc</w:t>
      </w:r>
      <w:r w:rsidR="0047752C">
        <w:rPr>
          <w:sz w:val="24"/>
          <w:szCs w:val="24"/>
        </w:rPr>
        <w:t>torate</w:t>
      </w:r>
      <w:r w:rsidR="0047752C">
        <w:rPr>
          <w:rStyle w:val="FootnoteReference"/>
          <w:sz w:val="24"/>
          <w:szCs w:val="24"/>
        </w:rPr>
        <w:footnoteReference w:id="2"/>
      </w:r>
      <w:r>
        <w:rPr>
          <w:sz w:val="24"/>
          <w:szCs w:val="24"/>
        </w:rPr>
        <w:t xml:space="preserve"> I lead </w:t>
      </w:r>
      <w:r w:rsidR="000511C5">
        <w:rPr>
          <w:sz w:val="24"/>
          <w:szCs w:val="24"/>
        </w:rPr>
        <w:t xml:space="preserve">was </w:t>
      </w:r>
      <w:r w:rsidR="009A76A8">
        <w:rPr>
          <w:sz w:val="24"/>
          <w:szCs w:val="24"/>
        </w:rPr>
        <w:t>recently finalised</w:t>
      </w:r>
      <w:r w:rsidR="000511C5">
        <w:rPr>
          <w:sz w:val="24"/>
          <w:szCs w:val="24"/>
        </w:rPr>
        <w:t>. It</w:t>
      </w:r>
      <w:r w:rsidR="00265659">
        <w:rPr>
          <w:sz w:val="24"/>
          <w:szCs w:val="24"/>
        </w:rPr>
        <w:t xml:space="preserve"> takes</w:t>
      </w:r>
      <w:r w:rsidR="00824774">
        <w:rPr>
          <w:sz w:val="24"/>
          <w:szCs w:val="24"/>
        </w:rPr>
        <w:t xml:space="preserve"> </w:t>
      </w:r>
      <w:r w:rsidR="00BB33DA">
        <w:rPr>
          <w:sz w:val="24"/>
          <w:szCs w:val="24"/>
        </w:rPr>
        <w:t xml:space="preserve">full account of the </w:t>
      </w:r>
      <w:r w:rsidR="009F6523">
        <w:rPr>
          <w:sz w:val="24"/>
          <w:szCs w:val="24"/>
        </w:rPr>
        <w:t xml:space="preserve">NDA funding settlement </w:t>
      </w:r>
      <w:r w:rsidR="00663457">
        <w:rPr>
          <w:sz w:val="24"/>
          <w:szCs w:val="24"/>
        </w:rPr>
        <w:t>outcomes to date</w:t>
      </w:r>
      <w:r w:rsidR="00B93357">
        <w:rPr>
          <w:sz w:val="24"/>
          <w:szCs w:val="24"/>
        </w:rPr>
        <w:t xml:space="preserve">. We will </w:t>
      </w:r>
      <w:r>
        <w:rPr>
          <w:sz w:val="24"/>
          <w:szCs w:val="24"/>
        </w:rPr>
        <w:t xml:space="preserve">maintain </w:t>
      </w:r>
      <w:r w:rsidR="00032C09">
        <w:rPr>
          <w:sz w:val="24"/>
          <w:szCs w:val="24"/>
        </w:rPr>
        <w:t xml:space="preserve">the </w:t>
      </w:r>
      <w:r w:rsidR="00B93357">
        <w:rPr>
          <w:sz w:val="24"/>
          <w:szCs w:val="24"/>
        </w:rPr>
        <w:t>close contact with the NDA</w:t>
      </w:r>
      <w:r w:rsidR="005F6A41">
        <w:rPr>
          <w:sz w:val="24"/>
          <w:szCs w:val="24"/>
        </w:rPr>
        <w:t>,</w:t>
      </w:r>
      <w:r w:rsidR="0047703C">
        <w:rPr>
          <w:sz w:val="24"/>
          <w:szCs w:val="24"/>
        </w:rPr>
        <w:t xml:space="preserve"> at all levels</w:t>
      </w:r>
      <w:r w:rsidR="004A54D0">
        <w:rPr>
          <w:sz w:val="24"/>
          <w:szCs w:val="24"/>
        </w:rPr>
        <w:t>,</w:t>
      </w:r>
      <w:r w:rsidR="00B93357">
        <w:rPr>
          <w:sz w:val="24"/>
          <w:szCs w:val="24"/>
        </w:rPr>
        <w:t xml:space="preserve"> government </w:t>
      </w:r>
      <w:r w:rsidR="00292EEB">
        <w:rPr>
          <w:sz w:val="24"/>
          <w:szCs w:val="24"/>
        </w:rPr>
        <w:t>and other parties</w:t>
      </w:r>
      <w:r w:rsidR="004A54D0">
        <w:rPr>
          <w:sz w:val="24"/>
          <w:szCs w:val="24"/>
        </w:rPr>
        <w:t>,</w:t>
      </w:r>
      <w:r w:rsidR="00292EEB">
        <w:rPr>
          <w:sz w:val="24"/>
          <w:szCs w:val="24"/>
        </w:rPr>
        <w:t xml:space="preserve"> </w:t>
      </w:r>
      <w:r w:rsidR="00B93357">
        <w:rPr>
          <w:sz w:val="24"/>
          <w:szCs w:val="24"/>
        </w:rPr>
        <w:t>to ensure th</w:t>
      </w:r>
      <w:r w:rsidR="00032C09">
        <w:rPr>
          <w:sz w:val="24"/>
          <w:szCs w:val="24"/>
        </w:rPr>
        <w:t>at my directorate</w:t>
      </w:r>
      <w:r w:rsidR="004A54D0">
        <w:rPr>
          <w:sz w:val="24"/>
          <w:szCs w:val="24"/>
        </w:rPr>
        <w:t>’</w:t>
      </w:r>
      <w:r w:rsidR="00032C09">
        <w:rPr>
          <w:sz w:val="24"/>
          <w:szCs w:val="24"/>
        </w:rPr>
        <w:t xml:space="preserve">s </w:t>
      </w:r>
      <w:r w:rsidR="00B93357">
        <w:rPr>
          <w:sz w:val="24"/>
          <w:szCs w:val="24"/>
        </w:rPr>
        <w:t>plan</w:t>
      </w:r>
      <w:r w:rsidR="00032C09">
        <w:rPr>
          <w:sz w:val="24"/>
          <w:szCs w:val="24"/>
        </w:rPr>
        <w:t>ned regulatory oversight</w:t>
      </w:r>
      <w:r w:rsidR="00B93357">
        <w:rPr>
          <w:sz w:val="24"/>
          <w:szCs w:val="24"/>
        </w:rPr>
        <w:t xml:space="preserve"> remains aligned with the </w:t>
      </w:r>
      <w:r w:rsidR="00885E0B">
        <w:rPr>
          <w:sz w:val="24"/>
          <w:szCs w:val="24"/>
        </w:rPr>
        <w:t xml:space="preserve">NDA </w:t>
      </w:r>
      <w:r w:rsidR="00CE330F">
        <w:rPr>
          <w:sz w:val="24"/>
          <w:szCs w:val="24"/>
        </w:rPr>
        <w:t xml:space="preserve">Business Plan and </w:t>
      </w:r>
      <w:r w:rsidR="00B93357">
        <w:rPr>
          <w:sz w:val="24"/>
          <w:szCs w:val="24"/>
        </w:rPr>
        <w:t>spending review final outcomes</w:t>
      </w:r>
      <w:r w:rsidR="0034653E">
        <w:rPr>
          <w:sz w:val="24"/>
          <w:szCs w:val="24"/>
        </w:rPr>
        <w:t>.</w:t>
      </w:r>
      <w:r w:rsidR="00CB3418">
        <w:rPr>
          <w:sz w:val="24"/>
          <w:szCs w:val="24"/>
        </w:rPr>
        <w:t xml:space="preserve"> </w:t>
      </w:r>
    </w:p>
    <w:p w14:paraId="2E0343A1" w14:textId="10D33F8F" w:rsidR="00475E3C" w:rsidRDefault="00367691" w:rsidP="002312C9">
      <w:pPr>
        <w:pStyle w:val="ONRNormal"/>
        <w:rPr>
          <w:sz w:val="24"/>
          <w:szCs w:val="24"/>
        </w:rPr>
      </w:pPr>
      <w:r w:rsidRPr="002312C9">
        <w:rPr>
          <w:b/>
          <w:bCs/>
          <w:sz w:val="24"/>
          <w:szCs w:val="24"/>
        </w:rPr>
        <w:t>Comments</w:t>
      </w:r>
    </w:p>
    <w:p w14:paraId="6794E680" w14:textId="6FF72BCD" w:rsidR="004D7BE7" w:rsidRDefault="00146B8C" w:rsidP="00CF1412">
      <w:pPr>
        <w:rPr>
          <w:rFonts w:cs="Arial"/>
          <w:sz w:val="24"/>
        </w:rPr>
      </w:pPr>
      <w:r>
        <w:rPr>
          <w:rFonts w:cs="Arial"/>
          <w:sz w:val="24"/>
        </w:rPr>
        <w:t>I</w:t>
      </w:r>
      <w:r w:rsidR="00ED2CFD" w:rsidRPr="00ED2CFD">
        <w:rPr>
          <w:rFonts w:cs="Arial"/>
          <w:sz w:val="24"/>
        </w:rPr>
        <w:t xml:space="preserve"> </w:t>
      </w:r>
      <w:r w:rsidR="001B2435">
        <w:rPr>
          <w:rFonts w:cs="Arial"/>
          <w:sz w:val="24"/>
        </w:rPr>
        <w:t>note</w:t>
      </w:r>
      <w:r w:rsidR="000A6174">
        <w:rPr>
          <w:rFonts w:cs="Arial"/>
          <w:sz w:val="24"/>
        </w:rPr>
        <w:t xml:space="preserve"> the </w:t>
      </w:r>
      <w:r w:rsidR="00243A46">
        <w:rPr>
          <w:rFonts w:cs="Arial"/>
          <w:sz w:val="24"/>
        </w:rPr>
        <w:t xml:space="preserve">NDA </w:t>
      </w:r>
      <w:r w:rsidR="00423136">
        <w:rPr>
          <w:rFonts w:cs="Arial"/>
          <w:sz w:val="24"/>
        </w:rPr>
        <w:t>Chief Executive</w:t>
      </w:r>
      <w:r w:rsidR="00243A46">
        <w:rPr>
          <w:rFonts w:cs="Arial"/>
          <w:sz w:val="24"/>
        </w:rPr>
        <w:t>’</w:t>
      </w:r>
      <w:r w:rsidR="00423136">
        <w:rPr>
          <w:rFonts w:cs="Arial"/>
          <w:sz w:val="24"/>
        </w:rPr>
        <w:t xml:space="preserve">s </w:t>
      </w:r>
      <w:r w:rsidR="000A6174">
        <w:rPr>
          <w:rFonts w:cs="Arial"/>
          <w:sz w:val="24"/>
        </w:rPr>
        <w:t xml:space="preserve">comments regarding </w:t>
      </w:r>
      <w:r w:rsidR="0019018F">
        <w:rPr>
          <w:rFonts w:cs="Arial"/>
          <w:sz w:val="24"/>
        </w:rPr>
        <w:t xml:space="preserve">the necessity of “… </w:t>
      </w:r>
      <w:r w:rsidR="00ED2CFD" w:rsidRPr="002312C9">
        <w:rPr>
          <w:rFonts w:cs="Arial"/>
          <w:i/>
          <w:iCs/>
          <w:sz w:val="24"/>
        </w:rPr>
        <w:t>appropriate assumptions to enable us to produce this Business Plan</w:t>
      </w:r>
      <w:r w:rsidR="0019018F" w:rsidRPr="002312C9">
        <w:rPr>
          <w:rFonts w:cs="Arial"/>
          <w:i/>
          <w:iCs/>
          <w:sz w:val="24"/>
        </w:rPr>
        <w:t>…</w:t>
      </w:r>
      <w:r w:rsidR="00ED2CFD" w:rsidRPr="002312C9">
        <w:rPr>
          <w:rFonts w:cs="Arial"/>
          <w:i/>
          <w:iCs/>
          <w:sz w:val="24"/>
        </w:rPr>
        <w:t>.</w:t>
      </w:r>
      <w:r w:rsidR="0019018F" w:rsidRPr="002312C9">
        <w:rPr>
          <w:rFonts w:cs="Arial"/>
          <w:i/>
          <w:iCs/>
          <w:sz w:val="24"/>
        </w:rPr>
        <w:t>”</w:t>
      </w:r>
      <w:r w:rsidR="00A95AC5">
        <w:rPr>
          <w:rFonts w:cs="Arial"/>
          <w:sz w:val="24"/>
        </w:rPr>
        <w:t xml:space="preserve"> </w:t>
      </w:r>
    </w:p>
    <w:p w14:paraId="18EFB299" w14:textId="77777777" w:rsidR="004D7BE7" w:rsidRDefault="004D7BE7" w:rsidP="00ED2CFD">
      <w:pPr>
        <w:rPr>
          <w:rFonts w:cs="Arial"/>
          <w:sz w:val="24"/>
        </w:rPr>
      </w:pPr>
    </w:p>
    <w:p w14:paraId="02E34B3F" w14:textId="77777777" w:rsidR="00626619" w:rsidRDefault="00093BC2" w:rsidP="00095548">
      <w:pPr>
        <w:rPr>
          <w:rFonts w:cs="Arial"/>
          <w:sz w:val="24"/>
        </w:rPr>
      </w:pPr>
      <w:r>
        <w:rPr>
          <w:rFonts w:cs="Arial"/>
          <w:sz w:val="24"/>
        </w:rPr>
        <w:t>T</w:t>
      </w:r>
      <w:r w:rsidR="00DD1B11">
        <w:rPr>
          <w:rFonts w:cs="Arial"/>
          <w:sz w:val="24"/>
        </w:rPr>
        <w:t xml:space="preserve">he </w:t>
      </w:r>
      <w:r w:rsidR="00713C0F">
        <w:rPr>
          <w:rFonts w:cs="Arial"/>
          <w:sz w:val="24"/>
        </w:rPr>
        <w:t>three</w:t>
      </w:r>
      <w:r w:rsidR="00DD1B11">
        <w:rPr>
          <w:rFonts w:cs="Arial"/>
          <w:sz w:val="24"/>
        </w:rPr>
        <w:t xml:space="preserve">-year Business Plan </w:t>
      </w:r>
      <w:r w:rsidR="00B27224">
        <w:rPr>
          <w:rFonts w:cs="Arial"/>
          <w:sz w:val="24"/>
        </w:rPr>
        <w:t xml:space="preserve">does </w:t>
      </w:r>
      <w:r w:rsidR="00DD1B11">
        <w:rPr>
          <w:rFonts w:cs="Arial"/>
          <w:sz w:val="24"/>
        </w:rPr>
        <w:t xml:space="preserve">provide </w:t>
      </w:r>
      <w:r w:rsidR="00D32C3A">
        <w:rPr>
          <w:rFonts w:cs="Arial"/>
          <w:sz w:val="24"/>
        </w:rPr>
        <w:t xml:space="preserve">a </w:t>
      </w:r>
      <w:r w:rsidR="00920641">
        <w:rPr>
          <w:rFonts w:cs="Arial"/>
          <w:sz w:val="24"/>
        </w:rPr>
        <w:t xml:space="preserve">clear outline of </w:t>
      </w:r>
      <w:r w:rsidR="00DD1B11">
        <w:rPr>
          <w:rFonts w:cs="Arial"/>
          <w:sz w:val="24"/>
        </w:rPr>
        <w:t xml:space="preserve">the significant amount of important work </w:t>
      </w:r>
      <w:r w:rsidR="006D43F2">
        <w:rPr>
          <w:rFonts w:cs="Arial"/>
          <w:sz w:val="24"/>
        </w:rPr>
        <w:t xml:space="preserve">needed </w:t>
      </w:r>
      <w:r w:rsidR="00DD1B11">
        <w:rPr>
          <w:rFonts w:cs="Arial"/>
          <w:sz w:val="24"/>
        </w:rPr>
        <w:t>to deliver the NDA’s mission</w:t>
      </w:r>
      <w:r>
        <w:rPr>
          <w:rFonts w:cs="Arial"/>
          <w:sz w:val="24"/>
        </w:rPr>
        <w:t xml:space="preserve"> together </w:t>
      </w:r>
      <w:r w:rsidR="008102C0">
        <w:rPr>
          <w:rFonts w:cs="Arial"/>
          <w:sz w:val="24"/>
        </w:rPr>
        <w:t xml:space="preserve">with </w:t>
      </w:r>
      <w:r w:rsidR="00E3006C">
        <w:rPr>
          <w:rFonts w:cs="Arial"/>
          <w:sz w:val="24"/>
        </w:rPr>
        <w:t xml:space="preserve">appropriate caveats </w:t>
      </w:r>
      <w:r w:rsidR="006D43F2">
        <w:rPr>
          <w:rFonts w:cs="Arial"/>
          <w:sz w:val="24"/>
        </w:rPr>
        <w:t>about funding</w:t>
      </w:r>
      <w:r w:rsidR="006346AD">
        <w:rPr>
          <w:rFonts w:cs="Arial"/>
          <w:sz w:val="24"/>
        </w:rPr>
        <w:t xml:space="preserve"> a</w:t>
      </w:r>
      <w:r w:rsidR="00626619">
        <w:rPr>
          <w:rFonts w:cs="Arial"/>
          <w:sz w:val="24"/>
        </w:rPr>
        <w:t xml:space="preserve">longside </w:t>
      </w:r>
      <w:r w:rsidR="006346AD">
        <w:rPr>
          <w:rFonts w:cs="Arial"/>
          <w:sz w:val="24"/>
        </w:rPr>
        <w:t xml:space="preserve">commitments to </w:t>
      </w:r>
      <w:r w:rsidR="00626619">
        <w:rPr>
          <w:rFonts w:cs="Arial"/>
          <w:sz w:val="24"/>
        </w:rPr>
        <w:t>the maintenance of regulatory compliance</w:t>
      </w:r>
      <w:r w:rsidR="00237C50">
        <w:rPr>
          <w:rFonts w:cs="Arial"/>
          <w:sz w:val="24"/>
        </w:rPr>
        <w:t>.</w:t>
      </w:r>
      <w:r w:rsidR="00095548">
        <w:rPr>
          <w:rFonts w:cs="Arial"/>
          <w:sz w:val="24"/>
        </w:rPr>
        <w:t xml:space="preserve"> </w:t>
      </w:r>
    </w:p>
    <w:p w14:paraId="45DC5B3B" w14:textId="77777777" w:rsidR="00626619" w:rsidRDefault="00626619" w:rsidP="00095548">
      <w:pPr>
        <w:rPr>
          <w:rFonts w:cs="Arial"/>
          <w:sz w:val="24"/>
        </w:rPr>
      </w:pPr>
    </w:p>
    <w:p w14:paraId="4F40963E" w14:textId="3C5EE1C6" w:rsidR="00102EE3" w:rsidRDefault="00CB7041" w:rsidP="00517BCC">
      <w:pPr>
        <w:rPr>
          <w:rFonts w:cs="Arial"/>
          <w:sz w:val="24"/>
        </w:rPr>
      </w:pPr>
      <w:r>
        <w:rPr>
          <w:rFonts w:cs="Arial"/>
          <w:sz w:val="24"/>
        </w:rPr>
        <w:t>I</w:t>
      </w:r>
      <w:r w:rsidR="002156B3">
        <w:rPr>
          <w:rFonts w:cs="Arial"/>
          <w:sz w:val="24"/>
        </w:rPr>
        <w:t xml:space="preserve"> also note that </w:t>
      </w:r>
      <w:r w:rsidR="00626619">
        <w:rPr>
          <w:rFonts w:cs="Arial"/>
          <w:sz w:val="24"/>
        </w:rPr>
        <w:t>the</w:t>
      </w:r>
      <w:r w:rsidR="00071B4F" w:rsidRPr="00071B4F">
        <w:rPr>
          <w:rFonts w:cs="Arial"/>
          <w:sz w:val="24"/>
        </w:rPr>
        <w:t xml:space="preserve"> near-term activities are mapped against </w:t>
      </w:r>
      <w:r w:rsidR="00626619">
        <w:rPr>
          <w:rFonts w:cs="Arial"/>
          <w:sz w:val="24"/>
        </w:rPr>
        <w:t>y</w:t>
      </w:r>
      <w:r w:rsidR="00071B4F" w:rsidRPr="00071B4F">
        <w:rPr>
          <w:rFonts w:cs="Arial"/>
          <w:sz w:val="24"/>
        </w:rPr>
        <w:t xml:space="preserve">our strategic themes and specifically to </w:t>
      </w:r>
      <w:r w:rsidR="00626619">
        <w:rPr>
          <w:rFonts w:cs="Arial"/>
          <w:sz w:val="24"/>
        </w:rPr>
        <w:t xml:space="preserve">the </w:t>
      </w:r>
      <w:r w:rsidR="00071B4F" w:rsidRPr="00071B4F">
        <w:rPr>
          <w:rFonts w:cs="Arial"/>
          <w:sz w:val="24"/>
        </w:rPr>
        <w:t>47 strategic outcomes that make up our mission</w:t>
      </w:r>
      <w:r w:rsidR="00F35926">
        <w:rPr>
          <w:rFonts w:cs="Arial"/>
          <w:sz w:val="24"/>
        </w:rPr>
        <w:t>.</w:t>
      </w:r>
      <w:r w:rsidR="0063683E">
        <w:rPr>
          <w:rFonts w:cs="Arial"/>
          <w:sz w:val="24"/>
        </w:rPr>
        <w:t xml:space="preserve"> </w:t>
      </w:r>
      <w:r w:rsidR="00703EE6">
        <w:rPr>
          <w:rFonts w:cs="Arial"/>
          <w:sz w:val="24"/>
        </w:rPr>
        <w:t>Th</w:t>
      </w:r>
      <w:r w:rsidR="008125E7">
        <w:rPr>
          <w:rFonts w:cs="Arial"/>
          <w:sz w:val="24"/>
        </w:rPr>
        <w:t>e</w:t>
      </w:r>
      <w:r w:rsidR="00517BCC">
        <w:rPr>
          <w:rFonts w:cs="Arial"/>
          <w:sz w:val="24"/>
        </w:rPr>
        <w:t>se</w:t>
      </w:r>
      <w:r w:rsidR="00ED7EAB">
        <w:rPr>
          <w:rFonts w:cs="Arial"/>
          <w:sz w:val="24"/>
        </w:rPr>
        <w:t xml:space="preserve"> activities </w:t>
      </w:r>
      <w:r w:rsidR="00886B69">
        <w:rPr>
          <w:rFonts w:cs="Arial"/>
          <w:sz w:val="24"/>
        </w:rPr>
        <w:lastRenderedPageBreak/>
        <w:t xml:space="preserve">broadly </w:t>
      </w:r>
      <w:r w:rsidR="00196BBD">
        <w:rPr>
          <w:rFonts w:cs="Arial"/>
          <w:sz w:val="24"/>
        </w:rPr>
        <w:t xml:space="preserve">reflect </w:t>
      </w:r>
      <w:r w:rsidR="00406142">
        <w:rPr>
          <w:rFonts w:cs="Arial"/>
          <w:sz w:val="24"/>
        </w:rPr>
        <w:t xml:space="preserve">the activities </w:t>
      </w:r>
      <w:r w:rsidR="00F3213F">
        <w:rPr>
          <w:rFonts w:cs="Arial"/>
          <w:sz w:val="24"/>
        </w:rPr>
        <w:t>I</w:t>
      </w:r>
      <w:r w:rsidR="003F04CF">
        <w:rPr>
          <w:rFonts w:cs="Arial"/>
          <w:sz w:val="24"/>
        </w:rPr>
        <w:t>,</w:t>
      </w:r>
      <w:r w:rsidR="00F3213F">
        <w:rPr>
          <w:rFonts w:cs="Arial"/>
          <w:sz w:val="24"/>
        </w:rPr>
        <w:t xml:space="preserve"> and my team</w:t>
      </w:r>
      <w:r w:rsidR="003F04CF">
        <w:rPr>
          <w:rFonts w:cs="Arial"/>
          <w:sz w:val="24"/>
        </w:rPr>
        <w:t>,</w:t>
      </w:r>
      <w:r w:rsidR="00406142">
        <w:rPr>
          <w:rFonts w:cs="Arial"/>
          <w:sz w:val="24"/>
        </w:rPr>
        <w:t xml:space="preserve"> had anticipated given </w:t>
      </w:r>
      <w:r w:rsidR="00B27224">
        <w:rPr>
          <w:rFonts w:cs="Arial"/>
          <w:sz w:val="24"/>
        </w:rPr>
        <w:t>our</w:t>
      </w:r>
      <w:r w:rsidR="00406142">
        <w:rPr>
          <w:rFonts w:cs="Arial"/>
          <w:sz w:val="24"/>
        </w:rPr>
        <w:t xml:space="preserve"> </w:t>
      </w:r>
      <w:r w:rsidR="00F22DF9">
        <w:rPr>
          <w:rFonts w:cs="Arial"/>
          <w:sz w:val="24"/>
        </w:rPr>
        <w:t xml:space="preserve">ongoing </w:t>
      </w:r>
      <w:r>
        <w:rPr>
          <w:rFonts w:cs="Arial"/>
          <w:sz w:val="24"/>
        </w:rPr>
        <w:t>strategic</w:t>
      </w:r>
      <w:r w:rsidR="00DD1F44">
        <w:rPr>
          <w:rFonts w:cs="Arial"/>
          <w:sz w:val="24"/>
        </w:rPr>
        <w:t xml:space="preserve"> and regulatory contacts</w:t>
      </w:r>
      <w:r w:rsidR="00406142">
        <w:rPr>
          <w:rFonts w:cs="Arial"/>
          <w:sz w:val="24"/>
        </w:rPr>
        <w:t xml:space="preserve"> with the NDA</w:t>
      </w:r>
      <w:r w:rsidR="00367851">
        <w:rPr>
          <w:rFonts w:cs="Arial"/>
          <w:sz w:val="24"/>
        </w:rPr>
        <w:t>,</w:t>
      </w:r>
      <w:r w:rsidR="00406142">
        <w:rPr>
          <w:rFonts w:cs="Arial"/>
          <w:sz w:val="24"/>
        </w:rPr>
        <w:t xml:space="preserve"> and site li</w:t>
      </w:r>
      <w:r w:rsidR="00525327">
        <w:rPr>
          <w:rFonts w:cs="Arial"/>
          <w:sz w:val="24"/>
        </w:rPr>
        <w:t>cence companies</w:t>
      </w:r>
      <w:r w:rsidR="00367851">
        <w:rPr>
          <w:rFonts w:cs="Arial"/>
          <w:sz w:val="24"/>
        </w:rPr>
        <w:t>,</w:t>
      </w:r>
      <w:r w:rsidR="00B27224">
        <w:rPr>
          <w:rFonts w:cs="Arial"/>
          <w:sz w:val="24"/>
        </w:rPr>
        <w:t xml:space="preserve"> in the context of the funding </w:t>
      </w:r>
      <w:r w:rsidR="00367851">
        <w:rPr>
          <w:rFonts w:cs="Arial"/>
          <w:sz w:val="24"/>
        </w:rPr>
        <w:t>settlement</w:t>
      </w:r>
      <w:r w:rsidR="00B27224">
        <w:rPr>
          <w:rFonts w:cs="Arial"/>
          <w:sz w:val="24"/>
        </w:rPr>
        <w:t xml:space="preserve"> </w:t>
      </w:r>
      <w:r w:rsidR="00517BCC">
        <w:rPr>
          <w:rFonts w:cs="Arial"/>
          <w:sz w:val="24"/>
        </w:rPr>
        <w:t>outcomes to date</w:t>
      </w:r>
      <w:r w:rsidR="00F22DF9">
        <w:rPr>
          <w:rFonts w:cs="Arial"/>
          <w:sz w:val="24"/>
        </w:rPr>
        <w:t>.</w:t>
      </w:r>
      <w:r w:rsidR="00F413E4">
        <w:rPr>
          <w:rFonts w:cs="Arial"/>
          <w:sz w:val="24"/>
        </w:rPr>
        <w:t xml:space="preserve"> </w:t>
      </w:r>
    </w:p>
    <w:p w14:paraId="531860B5" w14:textId="77777777" w:rsidR="00102EE3" w:rsidRDefault="00102EE3" w:rsidP="00622A8D">
      <w:pPr>
        <w:rPr>
          <w:rFonts w:cs="Arial"/>
          <w:sz w:val="24"/>
        </w:rPr>
      </w:pPr>
    </w:p>
    <w:p w14:paraId="377F2C72" w14:textId="2076D7B7" w:rsidR="002A11A3" w:rsidRDefault="0072579D" w:rsidP="00622A8D">
      <w:pPr>
        <w:rPr>
          <w:rFonts w:cs="Arial"/>
          <w:sz w:val="24"/>
        </w:rPr>
      </w:pPr>
      <w:r>
        <w:rPr>
          <w:rFonts w:cs="Arial"/>
          <w:sz w:val="24"/>
        </w:rPr>
        <w:t xml:space="preserve">Whilst </w:t>
      </w:r>
      <w:r w:rsidR="00622A8D" w:rsidRPr="00085E37">
        <w:rPr>
          <w:rFonts w:cs="Arial"/>
          <w:sz w:val="24"/>
        </w:rPr>
        <w:t xml:space="preserve">most of the activities </w:t>
      </w:r>
      <w:r w:rsidR="00716F15" w:rsidRPr="002312C9">
        <w:rPr>
          <w:rFonts w:cs="Arial"/>
          <w:sz w:val="24"/>
        </w:rPr>
        <w:t xml:space="preserve">reflect </w:t>
      </w:r>
      <w:r w:rsidR="00622A8D" w:rsidRPr="00085E37">
        <w:rPr>
          <w:rFonts w:cs="Arial"/>
          <w:sz w:val="24"/>
        </w:rPr>
        <w:t>a timeframe that spans the period of 2025-28</w:t>
      </w:r>
      <w:r w:rsidR="00F217A3">
        <w:rPr>
          <w:rFonts w:cs="Arial"/>
          <w:sz w:val="24"/>
        </w:rPr>
        <w:t xml:space="preserve">, </w:t>
      </w:r>
      <w:r w:rsidR="002E58E7">
        <w:rPr>
          <w:rFonts w:cs="Arial"/>
          <w:sz w:val="24"/>
        </w:rPr>
        <w:t>I and my team</w:t>
      </w:r>
      <w:r w:rsidR="00F217A3">
        <w:rPr>
          <w:rFonts w:cs="Arial"/>
          <w:sz w:val="24"/>
        </w:rPr>
        <w:t xml:space="preserve"> note that </w:t>
      </w:r>
      <w:r w:rsidR="00622A8D" w:rsidRPr="00085E37">
        <w:rPr>
          <w:rFonts w:cs="Arial"/>
          <w:sz w:val="24"/>
        </w:rPr>
        <w:t>there are no interim milestones for strategic objectives</w:t>
      </w:r>
      <w:r w:rsidR="00085E37" w:rsidRPr="002312C9">
        <w:rPr>
          <w:rFonts w:cs="Arial"/>
          <w:sz w:val="24"/>
        </w:rPr>
        <w:t>,</w:t>
      </w:r>
      <w:r w:rsidR="00622A8D" w:rsidRPr="00085E37">
        <w:rPr>
          <w:rFonts w:cs="Arial"/>
          <w:sz w:val="24"/>
        </w:rPr>
        <w:t xml:space="preserve"> where the end point</w:t>
      </w:r>
      <w:r w:rsidR="009F7988">
        <w:rPr>
          <w:rFonts w:cs="Arial"/>
          <w:sz w:val="24"/>
        </w:rPr>
        <w:t xml:space="preserve"> for an activity</w:t>
      </w:r>
      <w:r w:rsidR="00622A8D" w:rsidRPr="00085E37">
        <w:rPr>
          <w:rFonts w:cs="Arial"/>
          <w:sz w:val="24"/>
        </w:rPr>
        <w:t xml:space="preserve"> is decades away</w:t>
      </w:r>
      <w:r w:rsidR="00F217A3">
        <w:rPr>
          <w:rFonts w:cs="Arial"/>
          <w:sz w:val="24"/>
        </w:rPr>
        <w:t xml:space="preserve">. Inclusion of such </w:t>
      </w:r>
      <w:r w:rsidR="00124BFC">
        <w:rPr>
          <w:rFonts w:cs="Arial"/>
          <w:sz w:val="24"/>
        </w:rPr>
        <w:t xml:space="preserve">milestones would assist </w:t>
      </w:r>
      <w:r w:rsidR="00C0639D">
        <w:rPr>
          <w:rFonts w:cs="Arial"/>
          <w:sz w:val="24"/>
        </w:rPr>
        <w:t>mine</w:t>
      </w:r>
      <w:r w:rsidR="00F3213F">
        <w:rPr>
          <w:rFonts w:cs="Arial"/>
          <w:sz w:val="24"/>
        </w:rPr>
        <w:t>, and my senior teams,</w:t>
      </w:r>
      <w:r w:rsidR="00124BFC">
        <w:rPr>
          <w:rFonts w:cs="Arial"/>
          <w:sz w:val="24"/>
        </w:rPr>
        <w:t xml:space="preserve"> </w:t>
      </w:r>
      <w:r w:rsidR="00622A8D" w:rsidRPr="00085E37">
        <w:rPr>
          <w:rFonts w:cs="Arial"/>
          <w:sz w:val="24"/>
        </w:rPr>
        <w:t xml:space="preserve">understanding </w:t>
      </w:r>
      <w:r w:rsidR="00013FD1">
        <w:rPr>
          <w:rFonts w:cs="Arial"/>
          <w:sz w:val="24"/>
        </w:rPr>
        <w:t xml:space="preserve">of how </w:t>
      </w:r>
      <w:r w:rsidR="00622A8D" w:rsidRPr="00085E37">
        <w:rPr>
          <w:rFonts w:cs="Arial"/>
          <w:sz w:val="24"/>
        </w:rPr>
        <w:t>targeting near-term objectives support the</w:t>
      </w:r>
      <w:r w:rsidR="00013FD1">
        <w:rPr>
          <w:rFonts w:cs="Arial"/>
          <w:sz w:val="24"/>
        </w:rPr>
        <w:t>se</w:t>
      </w:r>
      <w:r w:rsidR="00622A8D" w:rsidRPr="00085E37">
        <w:rPr>
          <w:rFonts w:cs="Arial"/>
          <w:sz w:val="24"/>
        </w:rPr>
        <w:t xml:space="preserve"> longer-term goals.</w:t>
      </w:r>
      <w:r w:rsidR="00622A8D" w:rsidRPr="00622A8D">
        <w:rPr>
          <w:rFonts w:cs="Arial"/>
          <w:sz w:val="24"/>
        </w:rPr>
        <w:t> </w:t>
      </w:r>
    </w:p>
    <w:p w14:paraId="7F459613" w14:textId="77777777" w:rsidR="002A11A3" w:rsidRDefault="002A11A3" w:rsidP="00071B4F">
      <w:pPr>
        <w:rPr>
          <w:rFonts w:cs="Arial"/>
          <w:sz w:val="24"/>
        </w:rPr>
      </w:pPr>
    </w:p>
    <w:p w14:paraId="425A6CD2" w14:textId="2A9BD7BA" w:rsidR="00ED7EAB" w:rsidRDefault="00AA37B1" w:rsidP="00517BCC">
      <w:pPr>
        <w:rPr>
          <w:rFonts w:cs="Arial"/>
          <w:sz w:val="24"/>
        </w:rPr>
      </w:pPr>
      <w:r>
        <w:rPr>
          <w:rFonts w:cs="Arial"/>
          <w:sz w:val="24"/>
        </w:rPr>
        <w:t>I</w:t>
      </w:r>
      <w:r w:rsidR="002A11A3">
        <w:rPr>
          <w:rFonts w:cs="Arial"/>
          <w:sz w:val="24"/>
        </w:rPr>
        <w:t xml:space="preserve"> suggest </w:t>
      </w:r>
      <w:r w:rsidR="00ED10C0">
        <w:rPr>
          <w:rFonts w:cs="Arial"/>
          <w:sz w:val="24"/>
        </w:rPr>
        <w:t xml:space="preserve">that it may be beneficial for NDA to </w:t>
      </w:r>
      <w:r w:rsidR="003611B0">
        <w:rPr>
          <w:rFonts w:cs="Arial"/>
          <w:sz w:val="24"/>
        </w:rPr>
        <w:t>consider whether</w:t>
      </w:r>
      <w:r w:rsidR="00CE4452">
        <w:rPr>
          <w:rFonts w:cs="Arial"/>
          <w:sz w:val="24"/>
        </w:rPr>
        <w:t>,</w:t>
      </w:r>
      <w:r w:rsidR="003611B0">
        <w:rPr>
          <w:rFonts w:cs="Arial"/>
          <w:sz w:val="24"/>
        </w:rPr>
        <w:t xml:space="preserve"> and how</w:t>
      </w:r>
      <w:r w:rsidR="00CE4452">
        <w:rPr>
          <w:rFonts w:cs="Arial"/>
          <w:sz w:val="24"/>
        </w:rPr>
        <w:t>,</w:t>
      </w:r>
      <w:r w:rsidR="003611B0">
        <w:rPr>
          <w:rFonts w:cs="Arial"/>
          <w:sz w:val="24"/>
        </w:rPr>
        <w:t xml:space="preserve"> the </w:t>
      </w:r>
      <w:r w:rsidR="002F2A4F">
        <w:rPr>
          <w:rFonts w:cs="Arial"/>
          <w:sz w:val="24"/>
        </w:rPr>
        <w:t xml:space="preserve">key </w:t>
      </w:r>
      <w:r w:rsidR="003611B0">
        <w:rPr>
          <w:rFonts w:cs="Arial"/>
          <w:sz w:val="24"/>
        </w:rPr>
        <w:t xml:space="preserve">activities </w:t>
      </w:r>
      <w:r w:rsidR="00102EE3">
        <w:rPr>
          <w:rFonts w:cs="Arial"/>
          <w:sz w:val="24"/>
        </w:rPr>
        <w:t xml:space="preserve">in the </w:t>
      </w:r>
      <w:r w:rsidR="007670FA">
        <w:rPr>
          <w:rFonts w:cs="Arial"/>
          <w:sz w:val="24"/>
        </w:rPr>
        <w:t xml:space="preserve">NDA </w:t>
      </w:r>
      <w:r w:rsidR="00102EE3">
        <w:rPr>
          <w:rFonts w:cs="Arial"/>
          <w:sz w:val="24"/>
        </w:rPr>
        <w:t>Bu</w:t>
      </w:r>
      <w:r w:rsidR="00A62428">
        <w:rPr>
          <w:rFonts w:cs="Arial"/>
          <w:sz w:val="24"/>
        </w:rPr>
        <w:t xml:space="preserve">siness </w:t>
      </w:r>
      <w:r w:rsidR="003611B0">
        <w:rPr>
          <w:rFonts w:cs="Arial"/>
          <w:sz w:val="24"/>
        </w:rPr>
        <w:t xml:space="preserve">could be related to the </w:t>
      </w:r>
      <w:r w:rsidR="008125E7">
        <w:rPr>
          <w:rFonts w:cs="Arial"/>
          <w:sz w:val="24"/>
        </w:rPr>
        <w:t xml:space="preserve">NDA’s </w:t>
      </w:r>
      <w:r w:rsidR="003611B0" w:rsidRPr="003611B0">
        <w:rPr>
          <w:rFonts w:cs="Arial"/>
          <w:sz w:val="24"/>
        </w:rPr>
        <w:t xml:space="preserve">five strategic themes </w:t>
      </w:r>
      <w:r w:rsidR="00CE4452">
        <w:rPr>
          <w:rFonts w:cs="Arial"/>
          <w:sz w:val="24"/>
        </w:rPr>
        <w:t>for</w:t>
      </w:r>
      <w:r w:rsidR="003611B0" w:rsidRPr="003611B0">
        <w:rPr>
          <w:rFonts w:cs="Arial"/>
          <w:sz w:val="24"/>
        </w:rPr>
        <w:t xml:space="preserve"> deliver</w:t>
      </w:r>
      <w:r w:rsidR="00CE4452">
        <w:rPr>
          <w:rFonts w:cs="Arial"/>
          <w:sz w:val="24"/>
        </w:rPr>
        <w:t>y of</w:t>
      </w:r>
      <w:r w:rsidR="003611B0" w:rsidRPr="003611B0">
        <w:rPr>
          <w:rFonts w:cs="Arial"/>
          <w:sz w:val="24"/>
        </w:rPr>
        <w:t xml:space="preserve"> the NDA’s mission</w:t>
      </w:r>
      <w:r w:rsidR="003611B0">
        <w:rPr>
          <w:rFonts w:cs="Arial"/>
          <w:sz w:val="24"/>
        </w:rPr>
        <w:t>.</w:t>
      </w:r>
      <w:r w:rsidR="002F2A4F">
        <w:rPr>
          <w:rFonts w:cs="Arial"/>
          <w:sz w:val="24"/>
        </w:rPr>
        <w:t xml:space="preserve"> Such an approach would </w:t>
      </w:r>
      <w:r w:rsidR="00720869">
        <w:rPr>
          <w:rFonts w:cs="Arial"/>
          <w:sz w:val="24"/>
        </w:rPr>
        <w:t xml:space="preserve">align with the approach of </w:t>
      </w:r>
      <w:r w:rsidR="0070114E">
        <w:rPr>
          <w:rFonts w:cs="Arial"/>
          <w:sz w:val="24"/>
        </w:rPr>
        <w:t xml:space="preserve">my </w:t>
      </w:r>
      <w:r w:rsidR="009F7988">
        <w:rPr>
          <w:rFonts w:cs="Arial"/>
          <w:sz w:val="24"/>
        </w:rPr>
        <w:t xml:space="preserve">own </w:t>
      </w:r>
      <w:r w:rsidR="00CC11F4">
        <w:rPr>
          <w:rFonts w:cs="Arial"/>
          <w:sz w:val="24"/>
        </w:rPr>
        <w:t>D</w:t>
      </w:r>
      <w:r w:rsidR="0070114E">
        <w:rPr>
          <w:rFonts w:cs="Arial"/>
          <w:sz w:val="24"/>
        </w:rPr>
        <w:t>irectorate’s</w:t>
      </w:r>
      <w:r w:rsidR="00E67136">
        <w:rPr>
          <w:rFonts w:cs="Arial"/>
          <w:sz w:val="24"/>
        </w:rPr>
        <w:t xml:space="preserve"> strategies and plans </w:t>
      </w:r>
      <w:r w:rsidR="00517BCC">
        <w:rPr>
          <w:rFonts w:cs="Arial"/>
          <w:sz w:val="24"/>
        </w:rPr>
        <w:t xml:space="preserve">which </w:t>
      </w:r>
      <w:r w:rsidR="00E67136">
        <w:rPr>
          <w:rFonts w:cs="Arial"/>
          <w:sz w:val="24"/>
        </w:rPr>
        <w:t xml:space="preserve">have been pared down to maintain </w:t>
      </w:r>
      <w:r w:rsidR="00A257E4">
        <w:rPr>
          <w:rFonts w:cs="Arial"/>
          <w:sz w:val="24"/>
        </w:rPr>
        <w:t xml:space="preserve">a direct ‘line of sight’ between </w:t>
      </w:r>
      <w:r w:rsidR="00A62428">
        <w:rPr>
          <w:rFonts w:cs="Arial"/>
          <w:sz w:val="24"/>
        </w:rPr>
        <w:t xml:space="preserve">activities </w:t>
      </w:r>
      <w:r w:rsidR="00A257E4">
        <w:rPr>
          <w:rFonts w:cs="Arial"/>
          <w:sz w:val="24"/>
        </w:rPr>
        <w:t xml:space="preserve">that deliver on </w:t>
      </w:r>
      <w:r w:rsidR="00E67136">
        <w:rPr>
          <w:rFonts w:cs="Arial"/>
          <w:sz w:val="24"/>
        </w:rPr>
        <w:t>key</w:t>
      </w:r>
      <w:r w:rsidR="00A257E4">
        <w:rPr>
          <w:rFonts w:cs="Arial"/>
          <w:sz w:val="24"/>
        </w:rPr>
        <w:t xml:space="preserve"> </w:t>
      </w:r>
      <w:r w:rsidR="00E67136">
        <w:rPr>
          <w:rFonts w:cs="Arial"/>
          <w:sz w:val="24"/>
        </w:rPr>
        <w:t>priorit</w:t>
      </w:r>
      <w:r w:rsidR="00A257E4">
        <w:rPr>
          <w:rFonts w:cs="Arial"/>
          <w:sz w:val="24"/>
        </w:rPr>
        <w:t>ies</w:t>
      </w:r>
      <w:r w:rsidR="00CC11F4">
        <w:rPr>
          <w:rFonts w:cs="Arial"/>
          <w:sz w:val="24"/>
        </w:rPr>
        <w:t>,</w:t>
      </w:r>
      <w:r w:rsidR="00A257E4">
        <w:rPr>
          <w:rFonts w:cs="Arial"/>
          <w:sz w:val="24"/>
        </w:rPr>
        <w:t xml:space="preserve"> and the </w:t>
      </w:r>
      <w:r w:rsidR="00502FB1">
        <w:rPr>
          <w:rFonts w:cs="Arial"/>
          <w:sz w:val="24"/>
        </w:rPr>
        <w:t>my</w:t>
      </w:r>
      <w:r w:rsidR="00A257E4">
        <w:rPr>
          <w:rFonts w:cs="Arial"/>
          <w:sz w:val="24"/>
        </w:rPr>
        <w:t xml:space="preserve"> Directorate</w:t>
      </w:r>
      <w:r w:rsidR="00502FB1">
        <w:rPr>
          <w:rFonts w:cs="Arial"/>
          <w:sz w:val="24"/>
        </w:rPr>
        <w:t>’</w:t>
      </w:r>
      <w:r w:rsidR="00A257E4">
        <w:rPr>
          <w:rFonts w:cs="Arial"/>
          <w:sz w:val="24"/>
        </w:rPr>
        <w:t>s mission</w:t>
      </w:r>
      <w:r w:rsidR="00E67136">
        <w:rPr>
          <w:rFonts w:cs="Arial"/>
          <w:sz w:val="24"/>
        </w:rPr>
        <w:t xml:space="preserve">. A similar approach </w:t>
      </w:r>
      <w:r w:rsidR="00A257E4">
        <w:rPr>
          <w:rFonts w:cs="Arial"/>
          <w:sz w:val="24"/>
        </w:rPr>
        <w:t xml:space="preserve">in the NDA business plan </w:t>
      </w:r>
      <w:r w:rsidR="008125E7">
        <w:rPr>
          <w:rFonts w:cs="Arial"/>
          <w:sz w:val="24"/>
        </w:rPr>
        <w:t xml:space="preserve">would </w:t>
      </w:r>
      <w:r w:rsidR="00A257E4">
        <w:rPr>
          <w:rFonts w:cs="Arial"/>
          <w:sz w:val="24"/>
        </w:rPr>
        <w:t xml:space="preserve">enhance </w:t>
      </w:r>
      <w:r w:rsidR="00237DAA">
        <w:rPr>
          <w:rFonts w:cs="Arial"/>
          <w:sz w:val="24"/>
        </w:rPr>
        <w:t>mine, and my teams,</w:t>
      </w:r>
      <w:r w:rsidR="00A257E4">
        <w:rPr>
          <w:rFonts w:cs="Arial"/>
          <w:sz w:val="24"/>
        </w:rPr>
        <w:t xml:space="preserve"> ability to t</w:t>
      </w:r>
      <w:r w:rsidR="00097220">
        <w:rPr>
          <w:rFonts w:cs="Arial"/>
          <w:sz w:val="24"/>
        </w:rPr>
        <w:t xml:space="preserve">rack and </w:t>
      </w:r>
      <w:r w:rsidR="00E746BF">
        <w:rPr>
          <w:rFonts w:cs="Arial"/>
          <w:sz w:val="24"/>
        </w:rPr>
        <w:t xml:space="preserve">consider </w:t>
      </w:r>
      <w:r w:rsidR="00C51D51">
        <w:rPr>
          <w:rFonts w:cs="Arial"/>
          <w:sz w:val="24"/>
        </w:rPr>
        <w:t xml:space="preserve">our regulatory posture </w:t>
      </w:r>
      <w:r w:rsidR="00AE116E">
        <w:rPr>
          <w:rFonts w:cs="Arial"/>
          <w:sz w:val="24"/>
        </w:rPr>
        <w:t xml:space="preserve">in </w:t>
      </w:r>
      <w:r w:rsidR="00097220">
        <w:rPr>
          <w:rFonts w:cs="Arial"/>
          <w:sz w:val="24"/>
        </w:rPr>
        <w:t>respo</w:t>
      </w:r>
      <w:r w:rsidR="008A7AFD">
        <w:rPr>
          <w:rFonts w:cs="Arial"/>
          <w:sz w:val="24"/>
        </w:rPr>
        <w:t xml:space="preserve">nse </w:t>
      </w:r>
      <w:r w:rsidR="00097220">
        <w:rPr>
          <w:rFonts w:cs="Arial"/>
          <w:sz w:val="24"/>
        </w:rPr>
        <w:t xml:space="preserve">to changes </w:t>
      </w:r>
      <w:r w:rsidR="0011130B">
        <w:rPr>
          <w:rFonts w:cs="Arial"/>
          <w:sz w:val="24"/>
        </w:rPr>
        <w:t xml:space="preserve">on the ground </w:t>
      </w:r>
      <w:r w:rsidR="00097220">
        <w:rPr>
          <w:rFonts w:cs="Arial"/>
          <w:sz w:val="24"/>
        </w:rPr>
        <w:t xml:space="preserve">in the </w:t>
      </w:r>
      <w:r w:rsidR="00574B21">
        <w:rPr>
          <w:rFonts w:cs="Arial"/>
          <w:sz w:val="24"/>
        </w:rPr>
        <w:t xml:space="preserve">delivery of </w:t>
      </w:r>
      <w:r w:rsidR="00C656C0">
        <w:rPr>
          <w:rFonts w:cs="Arial"/>
          <w:sz w:val="24"/>
        </w:rPr>
        <w:t xml:space="preserve">the </w:t>
      </w:r>
      <w:r w:rsidR="00097220">
        <w:rPr>
          <w:rFonts w:cs="Arial"/>
          <w:sz w:val="24"/>
        </w:rPr>
        <w:t>NDA strategy and/or business plans</w:t>
      </w:r>
      <w:r w:rsidR="008125E7">
        <w:rPr>
          <w:rFonts w:cs="Arial"/>
          <w:sz w:val="24"/>
        </w:rPr>
        <w:t>.</w:t>
      </w:r>
      <w:r w:rsidR="00097220">
        <w:rPr>
          <w:rFonts w:cs="Arial"/>
          <w:sz w:val="24"/>
        </w:rPr>
        <w:t xml:space="preserve"> </w:t>
      </w:r>
    </w:p>
    <w:p w14:paraId="4029E0CF" w14:textId="77777777" w:rsidR="007C748E" w:rsidRPr="00EC6828" w:rsidRDefault="007C748E" w:rsidP="00483692">
      <w:pPr>
        <w:rPr>
          <w:rFonts w:cs="Arial"/>
          <w:sz w:val="24"/>
        </w:rPr>
      </w:pPr>
    </w:p>
    <w:p w14:paraId="783F4657" w14:textId="38810DED" w:rsidR="00B376B8" w:rsidRPr="00560B0F" w:rsidRDefault="008C0591" w:rsidP="00FD7A7D">
      <w:pPr>
        <w:rPr>
          <w:rFonts w:cs="Arial"/>
          <w:sz w:val="24"/>
        </w:rPr>
      </w:pPr>
      <w:r w:rsidRPr="00560B0F">
        <w:rPr>
          <w:sz w:val="24"/>
        </w:rPr>
        <w:t xml:space="preserve">These </w:t>
      </w:r>
      <w:r w:rsidR="00ED6023" w:rsidRPr="00560B0F">
        <w:rPr>
          <w:rFonts w:cs="Arial"/>
          <w:sz w:val="24"/>
        </w:rPr>
        <w:t xml:space="preserve">comments are </w:t>
      </w:r>
      <w:r w:rsidRPr="00560B0F">
        <w:rPr>
          <w:rFonts w:cs="Arial"/>
          <w:sz w:val="24"/>
        </w:rPr>
        <w:t xml:space="preserve">intended to </w:t>
      </w:r>
      <w:r w:rsidR="00FB605C" w:rsidRPr="00560B0F">
        <w:rPr>
          <w:rFonts w:cs="Arial"/>
          <w:sz w:val="24"/>
        </w:rPr>
        <w:t>acknowledg</w:t>
      </w:r>
      <w:r w:rsidR="00991018" w:rsidRPr="00560B0F">
        <w:rPr>
          <w:rFonts w:cs="Arial"/>
          <w:sz w:val="24"/>
        </w:rPr>
        <w:t>e</w:t>
      </w:r>
      <w:r w:rsidR="00FB605C" w:rsidRPr="00560B0F">
        <w:rPr>
          <w:rFonts w:cs="Arial"/>
          <w:sz w:val="24"/>
        </w:rPr>
        <w:t xml:space="preserve"> the constraints</w:t>
      </w:r>
      <w:r w:rsidR="002C2D53" w:rsidRPr="00560B0F">
        <w:rPr>
          <w:rFonts w:cs="Arial"/>
          <w:sz w:val="24"/>
        </w:rPr>
        <w:t xml:space="preserve"> and challenges for the </w:t>
      </w:r>
      <w:r w:rsidR="00EC6C07" w:rsidRPr="00560B0F">
        <w:rPr>
          <w:rFonts w:cs="Arial"/>
          <w:sz w:val="24"/>
        </w:rPr>
        <w:t xml:space="preserve">NDA </w:t>
      </w:r>
      <w:r w:rsidR="002C2D53" w:rsidRPr="00560B0F">
        <w:rPr>
          <w:rFonts w:cs="Arial"/>
          <w:sz w:val="24"/>
        </w:rPr>
        <w:t>estat</w:t>
      </w:r>
      <w:r w:rsidR="00A35E13" w:rsidRPr="00560B0F">
        <w:rPr>
          <w:rFonts w:cs="Arial"/>
          <w:sz w:val="24"/>
        </w:rPr>
        <w:t xml:space="preserve">e </w:t>
      </w:r>
      <w:r w:rsidR="00E919EA">
        <w:rPr>
          <w:rFonts w:cs="Arial"/>
          <w:sz w:val="24"/>
        </w:rPr>
        <w:t>together with</w:t>
      </w:r>
      <w:r w:rsidR="00237DAA">
        <w:rPr>
          <w:rFonts w:cs="Arial"/>
          <w:sz w:val="24"/>
        </w:rPr>
        <w:t xml:space="preserve"> my</w:t>
      </w:r>
      <w:r w:rsidR="00A35E13" w:rsidRPr="00560B0F">
        <w:rPr>
          <w:rFonts w:cs="Arial"/>
          <w:sz w:val="24"/>
        </w:rPr>
        <w:t xml:space="preserve"> </w:t>
      </w:r>
      <w:r w:rsidR="00F4792B">
        <w:rPr>
          <w:rFonts w:cs="Arial"/>
          <w:sz w:val="24"/>
        </w:rPr>
        <w:t xml:space="preserve">desire </w:t>
      </w:r>
      <w:r w:rsidR="00591F20">
        <w:rPr>
          <w:rFonts w:cs="Arial"/>
          <w:sz w:val="24"/>
        </w:rPr>
        <w:t xml:space="preserve">for </w:t>
      </w:r>
      <w:r w:rsidR="009465B1">
        <w:rPr>
          <w:rFonts w:cs="Arial"/>
          <w:sz w:val="24"/>
        </w:rPr>
        <w:t xml:space="preserve">our respective </w:t>
      </w:r>
      <w:r w:rsidR="009C4A38">
        <w:rPr>
          <w:rFonts w:cs="Arial"/>
          <w:sz w:val="24"/>
        </w:rPr>
        <w:t>organisation</w:t>
      </w:r>
      <w:r w:rsidR="0022092B">
        <w:rPr>
          <w:rFonts w:cs="Arial"/>
          <w:sz w:val="24"/>
        </w:rPr>
        <w:t>’</w:t>
      </w:r>
      <w:r w:rsidR="009C4A38">
        <w:rPr>
          <w:rFonts w:cs="Arial"/>
          <w:sz w:val="24"/>
        </w:rPr>
        <w:t xml:space="preserve">s </w:t>
      </w:r>
      <w:r w:rsidR="0096017F" w:rsidRPr="00560B0F">
        <w:rPr>
          <w:rFonts w:cs="Arial"/>
          <w:sz w:val="24"/>
        </w:rPr>
        <w:t>responses to those challenges</w:t>
      </w:r>
      <w:r w:rsidR="0096017F">
        <w:rPr>
          <w:rFonts w:cs="Arial"/>
          <w:sz w:val="24"/>
        </w:rPr>
        <w:t xml:space="preserve"> to be </w:t>
      </w:r>
      <w:r w:rsidR="004E3135" w:rsidRPr="00560B0F">
        <w:rPr>
          <w:rFonts w:cs="Arial"/>
          <w:sz w:val="24"/>
        </w:rPr>
        <w:t>optimis</w:t>
      </w:r>
      <w:r w:rsidR="0096017F">
        <w:rPr>
          <w:rFonts w:cs="Arial"/>
          <w:sz w:val="24"/>
        </w:rPr>
        <w:t>ed</w:t>
      </w:r>
      <w:r w:rsidR="00A07B16">
        <w:rPr>
          <w:rFonts w:cs="Arial"/>
          <w:sz w:val="24"/>
        </w:rPr>
        <w:t>.</w:t>
      </w:r>
      <w:r w:rsidR="008E583A" w:rsidRPr="00560B0F">
        <w:rPr>
          <w:rFonts w:cs="Arial"/>
          <w:sz w:val="24"/>
        </w:rPr>
        <w:t xml:space="preserve"> </w:t>
      </w:r>
      <w:r w:rsidR="00373CBB">
        <w:rPr>
          <w:rFonts w:cs="Arial"/>
          <w:sz w:val="24"/>
        </w:rPr>
        <w:t xml:space="preserve">I and my team would </w:t>
      </w:r>
      <w:r w:rsidR="00ED6023" w:rsidRPr="00560B0F">
        <w:rPr>
          <w:rFonts w:cs="Arial"/>
          <w:sz w:val="24"/>
        </w:rPr>
        <w:t xml:space="preserve">be very pleased to discuss them with NDA </w:t>
      </w:r>
      <w:r w:rsidR="00373CBB">
        <w:rPr>
          <w:rFonts w:cs="Arial"/>
          <w:sz w:val="24"/>
        </w:rPr>
        <w:t xml:space="preserve">opposite numbers </w:t>
      </w:r>
      <w:r w:rsidR="00ED6023" w:rsidRPr="00560B0F">
        <w:rPr>
          <w:rFonts w:cs="Arial"/>
          <w:sz w:val="24"/>
        </w:rPr>
        <w:t>in more detail as necessary.</w:t>
      </w:r>
    </w:p>
    <w:p w14:paraId="783F4658" w14:textId="77777777" w:rsidR="00055CD8" w:rsidRPr="00EC6828" w:rsidRDefault="00055CD8" w:rsidP="00055CD8">
      <w:pPr>
        <w:rPr>
          <w:rFonts w:cs="Arial"/>
          <w:sz w:val="24"/>
        </w:rPr>
      </w:pPr>
    </w:p>
    <w:p w14:paraId="783F4659" w14:textId="77777777" w:rsidR="00FE2DDA" w:rsidRPr="00EC6828" w:rsidRDefault="00FE2DDA" w:rsidP="00FE2DDA">
      <w:pPr>
        <w:pStyle w:val="ONRNormal"/>
        <w:rPr>
          <w:sz w:val="24"/>
          <w:szCs w:val="24"/>
        </w:rPr>
      </w:pPr>
      <w:r w:rsidRPr="00EC6828">
        <w:rPr>
          <w:sz w:val="24"/>
          <w:szCs w:val="24"/>
        </w:rPr>
        <w:t>Yours sincerely</w:t>
      </w:r>
    </w:p>
    <w:p w14:paraId="783F465A" w14:textId="6BA352BA" w:rsidR="00FE2DDA" w:rsidRDefault="008A4DBE" w:rsidP="00FE2DDA">
      <w:pPr>
        <w:pStyle w:val="ONRNormal"/>
        <w:rPr>
          <w:sz w:val="24"/>
          <w:szCs w:val="24"/>
        </w:rPr>
      </w:pPr>
      <w:r>
        <w:rPr>
          <w:noProof/>
        </w:rPr>
        <w:drawing>
          <wp:anchor distT="0" distB="0" distL="114300" distR="114300" simplePos="0" relativeHeight="251658240" behindDoc="1" locked="0" layoutInCell="1" allowOverlap="1" wp14:anchorId="73A9996F" wp14:editId="2ADFC6CB">
            <wp:simplePos x="0" y="0"/>
            <wp:positionH relativeFrom="column">
              <wp:posOffset>1270</wp:posOffset>
            </wp:positionH>
            <wp:positionV relativeFrom="paragraph">
              <wp:posOffset>953</wp:posOffset>
            </wp:positionV>
            <wp:extent cx="923925" cy="476865"/>
            <wp:effectExtent l="0" t="0" r="0" b="0"/>
            <wp:wrapTight wrapText="bothSides">
              <wp:wrapPolygon edited="0">
                <wp:start x="0" y="0"/>
                <wp:lineTo x="0" y="20736"/>
                <wp:lineTo x="20932" y="20736"/>
                <wp:lineTo x="209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47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1188A" w14:textId="77777777" w:rsidR="000575AD" w:rsidRPr="00EC6828" w:rsidRDefault="000575AD" w:rsidP="00FE2DDA">
      <w:pPr>
        <w:pStyle w:val="ONRNormal"/>
        <w:rPr>
          <w:sz w:val="24"/>
          <w:szCs w:val="24"/>
        </w:rPr>
      </w:pPr>
    </w:p>
    <w:p w14:paraId="783F465D" w14:textId="61FA0ACF" w:rsidR="00FE2DDA" w:rsidRPr="00ED6023" w:rsidRDefault="008B01C7" w:rsidP="00FE2DDA">
      <w:pPr>
        <w:pStyle w:val="ONRNormal"/>
        <w:spacing w:after="0"/>
        <w:rPr>
          <w:b/>
          <w:sz w:val="24"/>
          <w:szCs w:val="24"/>
        </w:rPr>
      </w:pPr>
      <w:r>
        <w:rPr>
          <w:b/>
          <w:sz w:val="24"/>
          <w:szCs w:val="24"/>
        </w:rPr>
        <w:t>Paul Dicks</w:t>
      </w:r>
    </w:p>
    <w:p w14:paraId="783F465F" w14:textId="5CA0E24F" w:rsidR="00FE2DDA" w:rsidRDefault="00FE2DDA" w:rsidP="00FE2DDA">
      <w:pPr>
        <w:pStyle w:val="ONRNormal"/>
        <w:spacing w:after="0"/>
        <w:rPr>
          <w:sz w:val="24"/>
          <w:szCs w:val="24"/>
        </w:rPr>
      </w:pPr>
      <w:r w:rsidRPr="00ED6023">
        <w:rPr>
          <w:sz w:val="24"/>
          <w:szCs w:val="24"/>
        </w:rPr>
        <w:t>Director of</w:t>
      </w:r>
      <w:r w:rsidR="00321BEF">
        <w:rPr>
          <w:sz w:val="24"/>
          <w:szCs w:val="24"/>
        </w:rPr>
        <w:t xml:space="preserve"> Regulation </w:t>
      </w:r>
      <w:r w:rsidR="001138A5">
        <w:rPr>
          <w:sz w:val="24"/>
          <w:szCs w:val="24"/>
        </w:rPr>
        <w:t>–</w:t>
      </w:r>
      <w:r w:rsidR="00321BEF">
        <w:rPr>
          <w:sz w:val="24"/>
          <w:szCs w:val="24"/>
        </w:rPr>
        <w:t xml:space="preserve"> </w:t>
      </w:r>
      <w:r w:rsidR="001138A5">
        <w:rPr>
          <w:sz w:val="24"/>
          <w:szCs w:val="24"/>
        </w:rPr>
        <w:t xml:space="preserve">Sellafield, Decommissioning, Fuel and Waste </w:t>
      </w:r>
      <w:r w:rsidRPr="00ED6023">
        <w:rPr>
          <w:sz w:val="24"/>
          <w:szCs w:val="24"/>
        </w:rPr>
        <w:t xml:space="preserve">Division </w:t>
      </w:r>
    </w:p>
    <w:p w14:paraId="4617CA55" w14:textId="3DEA90DF" w:rsidR="00977C62" w:rsidRDefault="00977C62">
      <w:pPr>
        <w:rPr>
          <w:rFonts w:cs="Arial"/>
          <w:sz w:val="24"/>
        </w:rPr>
      </w:pPr>
    </w:p>
    <w:p w14:paraId="70D5CCA7" w14:textId="5A09FE6F" w:rsidR="00977C62" w:rsidRDefault="00977C62">
      <w:pPr>
        <w:rPr>
          <w:rFonts w:cs="Arial"/>
          <w:sz w:val="24"/>
        </w:rPr>
      </w:pPr>
    </w:p>
    <w:sectPr w:rsidR="00977C62" w:rsidSect="003E129C">
      <w:headerReference w:type="default" r:id="rId11"/>
      <w:footerReference w:type="default" r:id="rId12"/>
      <w:pgSz w:w="11906" w:h="16838" w:code="9"/>
      <w:pgMar w:top="2268" w:right="1134" w:bottom="680" w:left="1588"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66E94" w14:textId="77777777" w:rsidR="00C21F16" w:rsidRDefault="00C21F16">
      <w:r>
        <w:separator/>
      </w:r>
    </w:p>
  </w:endnote>
  <w:endnote w:type="continuationSeparator" w:id="0">
    <w:p w14:paraId="572A5667" w14:textId="77777777" w:rsidR="00C21F16" w:rsidRDefault="00C21F16">
      <w:r>
        <w:continuationSeparator/>
      </w:r>
    </w:p>
  </w:endnote>
  <w:endnote w:type="continuationNotice" w:id="1">
    <w:p w14:paraId="03E8D567" w14:textId="77777777" w:rsidR="00C21F16" w:rsidRDefault="00C2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077491"/>
      <w:docPartObj>
        <w:docPartGallery w:val="Page Numbers (Top of Page)"/>
        <w:docPartUnique/>
      </w:docPartObj>
    </w:sdtPr>
    <w:sdtEndPr/>
    <w:sdtContent>
      <w:p w14:paraId="783F4667" w14:textId="49350982" w:rsidR="00ED6023" w:rsidRPr="00B56CCE" w:rsidRDefault="00ED6023" w:rsidP="00ED6023">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800E52">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006F295E">
          <w:rPr>
            <w:b/>
            <w:color w:val="006D68"/>
            <w:sz w:val="14"/>
            <w:szCs w:val="14"/>
          </w:rPr>
          <w:fldChar w:fldCharType="begin"/>
        </w:r>
        <w:r w:rsidR="006F295E">
          <w:rPr>
            <w:b/>
            <w:color w:val="006D68"/>
            <w:sz w:val="14"/>
            <w:szCs w:val="14"/>
          </w:rPr>
          <w:instrText xml:space="preserve"> NUMPAGES  \* Arabic  \* MERGEFORMAT </w:instrText>
        </w:r>
        <w:r w:rsidR="006F295E">
          <w:rPr>
            <w:b/>
            <w:color w:val="006D68"/>
            <w:sz w:val="14"/>
            <w:szCs w:val="14"/>
          </w:rPr>
          <w:fldChar w:fldCharType="separate"/>
        </w:r>
        <w:r w:rsidR="006F295E">
          <w:rPr>
            <w:b/>
            <w:noProof/>
            <w:color w:val="006D68"/>
            <w:sz w:val="14"/>
            <w:szCs w:val="14"/>
          </w:rPr>
          <w:t>4</w:t>
        </w:r>
        <w:r w:rsidR="006F295E">
          <w:rPr>
            <w:b/>
            <w:color w:val="006D68"/>
            <w:sz w:val="14"/>
            <w:szCs w:val="14"/>
          </w:rPr>
          <w:fldChar w:fldCharType="end"/>
        </w:r>
      </w:p>
      <w:p w14:paraId="783F4668" w14:textId="77777777" w:rsidR="00ED6023" w:rsidRDefault="00855215" w:rsidP="00ED6023">
        <w:pPr>
          <w:pStyle w:val="Footer"/>
          <w:jc w:val="center"/>
        </w:pPr>
      </w:p>
    </w:sdtContent>
  </w:sdt>
  <w:p w14:paraId="783F4669" w14:textId="77777777" w:rsidR="00ED6023" w:rsidRDefault="00ED6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3A80A" w14:textId="77777777" w:rsidR="00C21F16" w:rsidRDefault="00C21F16">
      <w:r>
        <w:separator/>
      </w:r>
    </w:p>
  </w:footnote>
  <w:footnote w:type="continuationSeparator" w:id="0">
    <w:p w14:paraId="21496BA9" w14:textId="77777777" w:rsidR="00C21F16" w:rsidRDefault="00C21F16">
      <w:r>
        <w:continuationSeparator/>
      </w:r>
    </w:p>
  </w:footnote>
  <w:footnote w:type="continuationNotice" w:id="1">
    <w:p w14:paraId="4B0D3096" w14:textId="77777777" w:rsidR="00C21F16" w:rsidRDefault="00C21F16"/>
  </w:footnote>
  <w:footnote w:id="2">
    <w:p w14:paraId="4671F7A7" w14:textId="104FF275" w:rsidR="0047752C" w:rsidRDefault="0047752C" w:rsidP="00243A46">
      <w:pPr>
        <w:pStyle w:val="FootnoteText"/>
      </w:pPr>
      <w:r>
        <w:rPr>
          <w:rStyle w:val="FootnoteReference"/>
        </w:rPr>
        <w:footnoteRef/>
      </w:r>
      <w:r>
        <w:t xml:space="preserve"> </w:t>
      </w:r>
      <w:hyperlink r:id="rId1" w:history="1">
        <w:r w:rsidR="00243A46" w:rsidRPr="00855215">
          <w:rPr>
            <w:rStyle w:val="Hyperlink"/>
            <w:color w:val="006D68"/>
          </w:rPr>
          <w:t>Sellafield, decommissioning, fuel and waste | Office for Nuclear Regulation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2346" w14:textId="77777777" w:rsidR="00FC436F" w:rsidRDefault="00D54033">
    <w:pPr>
      <w:pStyle w:val="Header"/>
    </w:pPr>
    <w:r>
      <w:rPr>
        <w:noProof/>
        <w:lang w:eastAsia="en-GB"/>
      </w:rPr>
      <w:drawing>
        <wp:anchor distT="0" distB="0" distL="114300" distR="114300" simplePos="0" relativeHeight="251658240" behindDoc="0" locked="0" layoutInCell="1" allowOverlap="1" wp14:anchorId="783F466A" wp14:editId="783F466B">
          <wp:simplePos x="0" y="0"/>
          <wp:positionH relativeFrom="page">
            <wp:posOffset>252095</wp:posOffset>
          </wp:positionH>
          <wp:positionV relativeFrom="page">
            <wp:posOffset>252095</wp:posOffset>
          </wp:positionV>
          <wp:extent cx="2895600" cy="638175"/>
          <wp:effectExtent l="0" t="0" r="0" b="9525"/>
          <wp:wrapNone/>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pic:spPr>
              </pic:pic>
            </a:graphicData>
          </a:graphic>
          <wp14:sizeRelH relativeFrom="page">
            <wp14:pctWidth>0</wp14:pctWidth>
          </wp14:sizeRelH>
          <wp14:sizeRelV relativeFrom="page">
            <wp14:pctHeight>0</wp14:pctHeight>
          </wp14:sizeRelV>
        </wp:anchor>
      </w:drawing>
    </w:r>
    <w:r w:rsidR="00F93C7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4A5"/>
    <w:multiLevelType w:val="hybridMultilevel"/>
    <w:tmpl w:val="ECCA9B40"/>
    <w:lvl w:ilvl="0" w:tplc="DD7C743A">
      <w:start w:val="1"/>
      <w:numFmt w:val="lowerLetter"/>
      <w:pStyle w:val="Numbera"/>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4AF67F3"/>
    <w:multiLevelType w:val="hybridMultilevel"/>
    <w:tmpl w:val="9F6202C2"/>
    <w:lvl w:ilvl="0" w:tplc="421209E2">
      <w:start w:val="1"/>
      <w:numFmt w:val="decimal"/>
      <w:lvlText w:val="%1."/>
      <w:lvlJc w:val="left"/>
      <w:pPr>
        <w:ind w:left="720" w:hanging="360"/>
      </w:pPr>
      <w:rPr>
        <w:rFonts w:ascii="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8286B"/>
    <w:multiLevelType w:val="hybridMultilevel"/>
    <w:tmpl w:val="D2883B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E4358"/>
    <w:multiLevelType w:val="hybridMultilevel"/>
    <w:tmpl w:val="7C32E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0B40A0"/>
    <w:multiLevelType w:val="hybridMultilevel"/>
    <w:tmpl w:val="01A8C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E131A6"/>
    <w:multiLevelType w:val="hybridMultilevel"/>
    <w:tmpl w:val="E882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F8168"/>
    <w:multiLevelType w:val="hybridMultilevel"/>
    <w:tmpl w:val="FFFFFFFF"/>
    <w:lvl w:ilvl="0" w:tplc="5F7A3E7A">
      <w:start w:val="1"/>
      <w:numFmt w:val="bullet"/>
      <w:lvlText w:val=""/>
      <w:lvlJc w:val="left"/>
      <w:pPr>
        <w:ind w:left="720" w:hanging="360"/>
      </w:pPr>
      <w:rPr>
        <w:rFonts w:ascii="Symbol" w:hAnsi="Symbol" w:hint="default"/>
      </w:rPr>
    </w:lvl>
    <w:lvl w:ilvl="1" w:tplc="46545F32">
      <w:start w:val="1"/>
      <w:numFmt w:val="bullet"/>
      <w:lvlText w:val="o"/>
      <w:lvlJc w:val="left"/>
      <w:pPr>
        <w:ind w:left="1440" w:hanging="360"/>
      </w:pPr>
      <w:rPr>
        <w:rFonts w:ascii="Courier New" w:hAnsi="Courier New" w:hint="default"/>
      </w:rPr>
    </w:lvl>
    <w:lvl w:ilvl="2" w:tplc="7DBAB1E4">
      <w:start w:val="1"/>
      <w:numFmt w:val="bullet"/>
      <w:lvlText w:val=""/>
      <w:lvlJc w:val="left"/>
      <w:pPr>
        <w:ind w:left="2160" w:hanging="360"/>
      </w:pPr>
      <w:rPr>
        <w:rFonts w:ascii="Wingdings" w:hAnsi="Wingdings" w:hint="default"/>
      </w:rPr>
    </w:lvl>
    <w:lvl w:ilvl="3" w:tplc="0114C1B4">
      <w:start w:val="1"/>
      <w:numFmt w:val="bullet"/>
      <w:lvlText w:val=""/>
      <w:lvlJc w:val="left"/>
      <w:pPr>
        <w:ind w:left="2880" w:hanging="360"/>
      </w:pPr>
      <w:rPr>
        <w:rFonts w:ascii="Symbol" w:hAnsi="Symbol" w:hint="default"/>
      </w:rPr>
    </w:lvl>
    <w:lvl w:ilvl="4" w:tplc="91E6CD68">
      <w:start w:val="1"/>
      <w:numFmt w:val="bullet"/>
      <w:lvlText w:val="o"/>
      <w:lvlJc w:val="left"/>
      <w:pPr>
        <w:ind w:left="3600" w:hanging="360"/>
      </w:pPr>
      <w:rPr>
        <w:rFonts w:ascii="Courier New" w:hAnsi="Courier New" w:hint="default"/>
      </w:rPr>
    </w:lvl>
    <w:lvl w:ilvl="5" w:tplc="A19EABDE">
      <w:start w:val="1"/>
      <w:numFmt w:val="bullet"/>
      <w:lvlText w:val=""/>
      <w:lvlJc w:val="left"/>
      <w:pPr>
        <w:ind w:left="4320" w:hanging="360"/>
      </w:pPr>
      <w:rPr>
        <w:rFonts w:ascii="Wingdings" w:hAnsi="Wingdings" w:hint="default"/>
      </w:rPr>
    </w:lvl>
    <w:lvl w:ilvl="6" w:tplc="018C9F4C">
      <w:start w:val="1"/>
      <w:numFmt w:val="bullet"/>
      <w:lvlText w:val=""/>
      <w:lvlJc w:val="left"/>
      <w:pPr>
        <w:ind w:left="5040" w:hanging="360"/>
      </w:pPr>
      <w:rPr>
        <w:rFonts w:ascii="Symbol" w:hAnsi="Symbol" w:hint="default"/>
      </w:rPr>
    </w:lvl>
    <w:lvl w:ilvl="7" w:tplc="C8088AFA">
      <w:start w:val="1"/>
      <w:numFmt w:val="bullet"/>
      <w:lvlText w:val="o"/>
      <w:lvlJc w:val="left"/>
      <w:pPr>
        <w:ind w:left="5760" w:hanging="360"/>
      </w:pPr>
      <w:rPr>
        <w:rFonts w:ascii="Courier New" w:hAnsi="Courier New" w:hint="default"/>
      </w:rPr>
    </w:lvl>
    <w:lvl w:ilvl="8" w:tplc="3B9080C2">
      <w:start w:val="1"/>
      <w:numFmt w:val="bullet"/>
      <w:lvlText w:val=""/>
      <w:lvlJc w:val="left"/>
      <w:pPr>
        <w:ind w:left="6480" w:hanging="360"/>
      </w:pPr>
      <w:rPr>
        <w:rFonts w:ascii="Wingdings" w:hAnsi="Wingdings" w:hint="default"/>
      </w:rPr>
    </w:lvl>
  </w:abstractNum>
  <w:abstractNum w:abstractNumId="8" w15:restartNumberingAfterBreak="0">
    <w:nsid w:val="17000A40"/>
    <w:multiLevelType w:val="hybridMultilevel"/>
    <w:tmpl w:val="1A76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F5447"/>
    <w:multiLevelType w:val="hybridMultilevel"/>
    <w:tmpl w:val="F38021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8D0730"/>
    <w:multiLevelType w:val="multilevel"/>
    <w:tmpl w:val="03CAB566"/>
    <w:lvl w:ilvl="0">
      <w:start w:val="1"/>
      <w:numFmt w:val="bullet"/>
      <w:pStyle w:val="Bullet1"/>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2" w15:restartNumberingAfterBreak="0">
    <w:nsid w:val="333960FB"/>
    <w:multiLevelType w:val="multilevel"/>
    <w:tmpl w:val="185A8800"/>
    <w:lvl w:ilvl="0">
      <w:start w:val="1"/>
      <w:numFmt w:val="decimal"/>
      <w:lvlText w:val="%1."/>
      <w:lvlJc w:val="left"/>
      <w:pPr>
        <w:ind w:left="720" w:hanging="360"/>
      </w:p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73750A"/>
    <w:multiLevelType w:val="hybridMultilevel"/>
    <w:tmpl w:val="C94E3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E5F86"/>
    <w:multiLevelType w:val="hybridMultilevel"/>
    <w:tmpl w:val="BE869862"/>
    <w:lvl w:ilvl="0" w:tplc="0CA46EF4">
      <w:start w:val="1"/>
      <w:numFmt w:val="lowerRoman"/>
      <w:pStyle w:val="Numberi"/>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5" w15:restartNumberingAfterBreak="0">
    <w:nsid w:val="3A131EFE"/>
    <w:multiLevelType w:val="multilevel"/>
    <w:tmpl w:val="1298B756"/>
    <w:lvl w:ilvl="0">
      <w:start w:val="1"/>
      <w:numFmt w:val="decimal"/>
      <w:pStyle w:val="Numb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6" w15:restartNumberingAfterBreak="0">
    <w:nsid w:val="3CA01753"/>
    <w:multiLevelType w:val="hybridMultilevel"/>
    <w:tmpl w:val="DC44B362"/>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42DA6E74"/>
    <w:multiLevelType w:val="hybridMultilevel"/>
    <w:tmpl w:val="5C6A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53AA6"/>
    <w:multiLevelType w:val="hybridMultilevel"/>
    <w:tmpl w:val="7F6A8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083C1E"/>
    <w:multiLevelType w:val="hybridMultilevel"/>
    <w:tmpl w:val="BAAAC5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1" w15:restartNumberingAfterBreak="0">
    <w:nsid w:val="5B5813FF"/>
    <w:multiLevelType w:val="hybridMultilevel"/>
    <w:tmpl w:val="B6AC93E8"/>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65733439"/>
    <w:multiLevelType w:val="hybridMultilevel"/>
    <w:tmpl w:val="64E2C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EC474B"/>
    <w:multiLevelType w:val="hybridMultilevel"/>
    <w:tmpl w:val="9AE02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5"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37D8A"/>
    <w:multiLevelType w:val="hybridMultilevel"/>
    <w:tmpl w:val="BCFEE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7814146">
    <w:abstractNumId w:val="11"/>
  </w:num>
  <w:num w:numId="2" w16cid:durableId="1418668724">
    <w:abstractNumId w:val="27"/>
  </w:num>
  <w:num w:numId="3" w16cid:durableId="45957311">
    <w:abstractNumId w:val="15"/>
  </w:num>
  <w:num w:numId="4" w16cid:durableId="39206750">
    <w:abstractNumId w:val="0"/>
  </w:num>
  <w:num w:numId="5" w16cid:durableId="2062633637">
    <w:abstractNumId w:val="14"/>
  </w:num>
  <w:num w:numId="6" w16cid:durableId="805466916">
    <w:abstractNumId w:val="25"/>
  </w:num>
  <w:num w:numId="7" w16cid:durableId="30613890">
    <w:abstractNumId w:val="24"/>
  </w:num>
  <w:num w:numId="8" w16cid:durableId="880479436">
    <w:abstractNumId w:val="20"/>
  </w:num>
  <w:num w:numId="9" w16cid:durableId="1766681622">
    <w:abstractNumId w:val="26"/>
  </w:num>
  <w:num w:numId="10" w16cid:durableId="31542126">
    <w:abstractNumId w:val="3"/>
  </w:num>
  <w:num w:numId="11" w16cid:durableId="429399513">
    <w:abstractNumId w:val="10"/>
  </w:num>
  <w:num w:numId="12" w16cid:durableId="1936668905">
    <w:abstractNumId w:val="9"/>
  </w:num>
  <w:num w:numId="13" w16cid:durableId="930164697">
    <w:abstractNumId w:val="9"/>
  </w:num>
  <w:num w:numId="14" w16cid:durableId="211844531">
    <w:abstractNumId w:val="16"/>
  </w:num>
  <w:num w:numId="15" w16cid:durableId="1282540719">
    <w:abstractNumId w:val="21"/>
  </w:num>
  <w:num w:numId="16" w16cid:durableId="10271777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7650176">
    <w:abstractNumId w:val="28"/>
  </w:num>
  <w:num w:numId="18" w16cid:durableId="1185945357">
    <w:abstractNumId w:val="5"/>
  </w:num>
  <w:num w:numId="19" w16cid:durableId="433479606">
    <w:abstractNumId w:val="23"/>
  </w:num>
  <w:num w:numId="20" w16cid:durableId="95251326">
    <w:abstractNumId w:val="18"/>
  </w:num>
  <w:num w:numId="21" w16cid:durableId="799689349">
    <w:abstractNumId w:val="22"/>
  </w:num>
  <w:num w:numId="22" w16cid:durableId="738946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748911">
    <w:abstractNumId w:val="2"/>
  </w:num>
  <w:num w:numId="24" w16cid:durableId="1517504290">
    <w:abstractNumId w:val="5"/>
  </w:num>
  <w:num w:numId="25" w16cid:durableId="2017683908">
    <w:abstractNumId w:val="17"/>
  </w:num>
  <w:num w:numId="26" w16cid:durableId="1546798148">
    <w:abstractNumId w:val="8"/>
  </w:num>
  <w:num w:numId="27" w16cid:durableId="1888684793">
    <w:abstractNumId w:val="13"/>
  </w:num>
  <w:num w:numId="28" w16cid:durableId="1590233264">
    <w:abstractNumId w:val="4"/>
  </w:num>
  <w:num w:numId="29" w16cid:durableId="843477405">
    <w:abstractNumId w:val="4"/>
  </w:num>
  <w:num w:numId="30" w16cid:durableId="318850805">
    <w:abstractNumId w:val="1"/>
  </w:num>
  <w:num w:numId="31" w16cid:durableId="635990243">
    <w:abstractNumId w:val="6"/>
  </w:num>
  <w:num w:numId="32" w16cid:durableId="1169179138">
    <w:abstractNumId w:val="7"/>
  </w:num>
  <w:num w:numId="33" w16cid:durableId="1004170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FB"/>
    <w:rsid w:val="00001E37"/>
    <w:rsid w:val="00002995"/>
    <w:rsid w:val="00003252"/>
    <w:rsid w:val="000032D3"/>
    <w:rsid w:val="000052C6"/>
    <w:rsid w:val="0001335A"/>
    <w:rsid w:val="00013C71"/>
    <w:rsid w:val="00013FD1"/>
    <w:rsid w:val="000149CD"/>
    <w:rsid w:val="00017F98"/>
    <w:rsid w:val="00030D3C"/>
    <w:rsid w:val="00032C09"/>
    <w:rsid w:val="0004072B"/>
    <w:rsid w:val="0004134D"/>
    <w:rsid w:val="00050E72"/>
    <w:rsid w:val="00050EBF"/>
    <w:rsid w:val="000511C5"/>
    <w:rsid w:val="00051814"/>
    <w:rsid w:val="000532EA"/>
    <w:rsid w:val="0005350F"/>
    <w:rsid w:val="00053A0E"/>
    <w:rsid w:val="00055CD8"/>
    <w:rsid w:val="00056AC2"/>
    <w:rsid w:val="000575AD"/>
    <w:rsid w:val="0006264E"/>
    <w:rsid w:val="000713D5"/>
    <w:rsid w:val="000715BD"/>
    <w:rsid w:val="00071B4F"/>
    <w:rsid w:val="0007214E"/>
    <w:rsid w:val="00072F84"/>
    <w:rsid w:val="00073210"/>
    <w:rsid w:val="0007453E"/>
    <w:rsid w:val="00074E6D"/>
    <w:rsid w:val="0008140A"/>
    <w:rsid w:val="00082A42"/>
    <w:rsid w:val="00084A16"/>
    <w:rsid w:val="00085AD2"/>
    <w:rsid w:val="00085E37"/>
    <w:rsid w:val="000870E3"/>
    <w:rsid w:val="00090867"/>
    <w:rsid w:val="00093BC2"/>
    <w:rsid w:val="00094502"/>
    <w:rsid w:val="0009461D"/>
    <w:rsid w:val="00095548"/>
    <w:rsid w:val="00096F71"/>
    <w:rsid w:val="00097220"/>
    <w:rsid w:val="00097B1A"/>
    <w:rsid w:val="000A3CBF"/>
    <w:rsid w:val="000A3FBE"/>
    <w:rsid w:val="000A6174"/>
    <w:rsid w:val="000B0C0D"/>
    <w:rsid w:val="000B0E78"/>
    <w:rsid w:val="000B26D6"/>
    <w:rsid w:val="000B2945"/>
    <w:rsid w:val="000B2C68"/>
    <w:rsid w:val="000B3339"/>
    <w:rsid w:val="000B4131"/>
    <w:rsid w:val="000B4E40"/>
    <w:rsid w:val="000B6F79"/>
    <w:rsid w:val="000B7BD7"/>
    <w:rsid w:val="000C0041"/>
    <w:rsid w:val="000C150F"/>
    <w:rsid w:val="000C1770"/>
    <w:rsid w:val="000C3338"/>
    <w:rsid w:val="000C4394"/>
    <w:rsid w:val="000C4F04"/>
    <w:rsid w:val="000C7B25"/>
    <w:rsid w:val="000D2FB3"/>
    <w:rsid w:val="000D6244"/>
    <w:rsid w:val="000D747F"/>
    <w:rsid w:val="000E32C5"/>
    <w:rsid w:val="000E3671"/>
    <w:rsid w:val="000E40B2"/>
    <w:rsid w:val="000E4462"/>
    <w:rsid w:val="000E4465"/>
    <w:rsid w:val="000E4EB5"/>
    <w:rsid w:val="000E5E3A"/>
    <w:rsid w:val="000E6ECE"/>
    <w:rsid w:val="000E77CC"/>
    <w:rsid w:val="000F29DC"/>
    <w:rsid w:val="000F79F6"/>
    <w:rsid w:val="00102EE3"/>
    <w:rsid w:val="001043D5"/>
    <w:rsid w:val="00105FCB"/>
    <w:rsid w:val="0011130B"/>
    <w:rsid w:val="00112CD8"/>
    <w:rsid w:val="001138A5"/>
    <w:rsid w:val="00117085"/>
    <w:rsid w:val="00117389"/>
    <w:rsid w:val="00120368"/>
    <w:rsid w:val="00121858"/>
    <w:rsid w:val="00123000"/>
    <w:rsid w:val="00123C55"/>
    <w:rsid w:val="001249C3"/>
    <w:rsid w:val="00124A9C"/>
    <w:rsid w:val="00124BFC"/>
    <w:rsid w:val="00126612"/>
    <w:rsid w:val="00130BDB"/>
    <w:rsid w:val="00130EB8"/>
    <w:rsid w:val="00131ECC"/>
    <w:rsid w:val="00133A84"/>
    <w:rsid w:val="00134508"/>
    <w:rsid w:val="00134D0A"/>
    <w:rsid w:val="00134D16"/>
    <w:rsid w:val="00134F31"/>
    <w:rsid w:val="00135DEE"/>
    <w:rsid w:val="00145150"/>
    <w:rsid w:val="0014572C"/>
    <w:rsid w:val="0014603F"/>
    <w:rsid w:val="00146B8C"/>
    <w:rsid w:val="0014700A"/>
    <w:rsid w:val="00147438"/>
    <w:rsid w:val="0014772C"/>
    <w:rsid w:val="001531C5"/>
    <w:rsid w:val="001549F4"/>
    <w:rsid w:val="00154E2E"/>
    <w:rsid w:val="0015664C"/>
    <w:rsid w:val="00160E2C"/>
    <w:rsid w:val="001616DC"/>
    <w:rsid w:val="0016324A"/>
    <w:rsid w:val="00164E00"/>
    <w:rsid w:val="00164F4F"/>
    <w:rsid w:val="00165A4E"/>
    <w:rsid w:val="00165B8B"/>
    <w:rsid w:val="0016686E"/>
    <w:rsid w:val="0017273F"/>
    <w:rsid w:val="00173EED"/>
    <w:rsid w:val="00175559"/>
    <w:rsid w:val="00176210"/>
    <w:rsid w:val="001800DC"/>
    <w:rsid w:val="001824FB"/>
    <w:rsid w:val="00184521"/>
    <w:rsid w:val="0019018F"/>
    <w:rsid w:val="00192D67"/>
    <w:rsid w:val="001956A7"/>
    <w:rsid w:val="00195E57"/>
    <w:rsid w:val="00196BBD"/>
    <w:rsid w:val="001A085A"/>
    <w:rsid w:val="001A0B74"/>
    <w:rsid w:val="001A1205"/>
    <w:rsid w:val="001A456B"/>
    <w:rsid w:val="001A65AA"/>
    <w:rsid w:val="001A7F4D"/>
    <w:rsid w:val="001B0C43"/>
    <w:rsid w:val="001B2435"/>
    <w:rsid w:val="001B5A20"/>
    <w:rsid w:val="001B7EF4"/>
    <w:rsid w:val="001C34B2"/>
    <w:rsid w:val="001C3DB8"/>
    <w:rsid w:val="001C53E6"/>
    <w:rsid w:val="001D28AA"/>
    <w:rsid w:val="001D7640"/>
    <w:rsid w:val="001D76B1"/>
    <w:rsid w:val="001E22A1"/>
    <w:rsid w:val="001E5965"/>
    <w:rsid w:val="001F4322"/>
    <w:rsid w:val="00200CB7"/>
    <w:rsid w:val="0021074A"/>
    <w:rsid w:val="00213D06"/>
    <w:rsid w:val="002156B3"/>
    <w:rsid w:val="00216018"/>
    <w:rsid w:val="0022092B"/>
    <w:rsid w:val="00221DAF"/>
    <w:rsid w:val="002223AE"/>
    <w:rsid w:val="00226086"/>
    <w:rsid w:val="00226114"/>
    <w:rsid w:val="002312C9"/>
    <w:rsid w:val="002324E6"/>
    <w:rsid w:val="00234894"/>
    <w:rsid w:val="00234A17"/>
    <w:rsid w:val="00237653"/>
    <w:rsid w:val="00237C50"/>
    <w:rsid w:val="00237DAA"/>
    <w:rsid w:val="00243A46"/>
    <w:rsid w:val="00243D7F"/>
    <w:rsid w:val="00244D8F"/>
    <w:rsid w:val="00250FC3"/>
    <w:rsid w:val="002517F3"/>
    <w:rsid w:val="00254CA6"/>
    <w:rsid w:val="002551DD"/>
    <w:rsid w:val="00265659"/>
    <w:rsid w:val="00271D6D"/>
    <w:rsid w:val="00273E47"/>
    <w:rsid w:val="0028239D"/>
    <w:rsid w:val="0028356A"/>
    <w:rsid w:val="00283FB1"/>
    <w:rsid w:val="00284A14"/>
    <w:rsid w:val="002850C0"/>
    <w:rsid w:val="002901CC"/>
    <w:rsid w:val="00292EEB"/>
    <w:rsid w:val="00293D87"/>
    <w:rsid w:val="0029512B"/>
    <w:rsid w:val="00296645"/>
    <w:rsid w:val="002A086F"/>
    <w:rsid w:val="002A11A3"/>
    <w:rsid w:val="002A69D1"/>
    <w:rsid w:val="002B2718"/>
    <w:rsid w:val="002C11F4"/>
    <w:rsid w:val="002C2D53"/>
    <w:rsid w:val="002C3830"/>
    <w:rsid w:val="002C69F5"/>
    <w:rsid w:val="002D1B14"/>
    <w:rsid w:val="002D1DD6"/>
    <w:rsid w:val="002D221C"/>
    <w:rsid w:val="002D7E79"/>
    <w:rsid w:val="002E14B7"/>
    <w:rsid w:val="002E4EB8"/>
    <w:rsid w:val="002E58E7"/>
    <w:rsid w:val="002F26EA"/>
    <w:rsid w:val="002F2A4F"/>
    <w:rsid w:val="002F5FB6"/>
    <w:rsid w:val="002F73FA"/>
    <w:rsid w:val="00301333"/>
    <w:rsid w:val="003028BD"/>
    <w:rsid w:val="00304195"/>
    <w:rsid w:val="00304616"/>
    <w:rsid w:val="0030544B"/>
    <w:rsid w:val="003107BB"/>
    <w:rsid w:val="00312C03"/>
    <w:rsid w:val="00313388"/>
    <w:rsid w:val="00315014"/>
    <w:rsid w:val="0031706E"/>
    <w:rsid w:val="00321BEF"/>
    <w:rsid w:val="00321EA1"/>
    <w:rsid w:val="003224DD"/>
    <w:rsid w:val="003267DA"/>
    <w:rsid w:val="00330DFC"/>
    <w:rsid w:val="0033320F"/>
    <w:rsid w:val="00334265"/>
    <w:rsid w:val="003351EF"/>
    <w:rsid w:val="0033555E"/>
    <w:rsid w:val="00335C63"/>
    <w:rsid w:val="00341C7D"/>
    <w:rsid w:val="00342859"/>
    <w:rsid w:val="00343CA2"/>
    <w:rsid w:val="003450A7"/>
    <w:rsid w:val="00345FFD"/>
    <w:rsid w:val="003463A6"/>
    <w:rsid w:val="0034653E"/>
    <w:rsid w:val="003474F4"/>
    <w:rsid w:val="00353FAC"/>
    <w:rsid w:val="003551BE"/>
    <w:rsid w:val="003611B0"/>
    <w:rsid w:val="003661A5"/>
    <w:rsid w:val="00367691"/>
    <w:rsid w:val="00367851"/>
    <w:rsid w:val="00370BDA"/>
    <w:rsid w:val="00373CBB"/>
    <w:rsid w:val="00376103"/>
    <w:rsid w:val="003913DE"/>
    <w:rsid w:val="00392836"/>
    <w:rsid w:val="00394C08"/>
    <w:rsid w:val="00395575"/>
    <w:rsid w:val="00396C06"/>
    <w:rsid w:val="003A05D4"/>
    <w:rsid w:val="003A227A"/>
    <w:rsid w:val="003A3AF7"/>
    <w:rsid w:val="003A71F2"/>
    <w:rsid w:val="003A795D"/>
    <w:rsid w:val="003B1B37"/>
    <w:rsid w:val="003B24ED"/>
    <w:rsid w:val="003B6AA0"/>
    <w:rsid w:val="003B7397"/>
    <w:rsid w:val="003C07D0"/>
    <w:rsid w:val="003C468C"/>
    <w:rsid w:val="003D005E"/>
    <w:rsid w:val="003D0345"/>
    <w:rsid w:val="003D1DA9"/>
    <w:rsid w:val="003D342E"/>
    <w:rsid w:val="003D3704"/>
    <w:rsid w:val="003D70B2"/>
    <w:rsid w:val="003E129C"/>
    <w:rsid w:val="003E19DE"/>
    <w:rsid w:val="003E3660"/>
    <w:rsid w:val="003E45E6"/>
    <w:rsid w:val="003F04CF"/>
    <w:rsid w:val="003F0A95"/>
    <w:rsid w:val="003F34C6"/>
    <w:rsid w:val="003F5746"/>
    <w:rsid w:val="003F706A"/>
    <w:rsid w:val="003F799A"/>
    <w:rsid w:val="00400536"/>
    <w:rsid w:val="00400B19"/>
    <w:rsid w:val="00401633"/>
    <w:rsid w:val="004054E0"/>
    <w:rsid w:val="00406054"/>
    <w:rsid w:val="00406142"/>
    <w:rsid w:val="004074D6"/>
    <w:rsid w:val="00410E70"/>
    <w:rsid w:val="00410E96"/>
    <w:rsid w:val="00411B63"/>
    <w:rsid w:val="00412571"/>
    <w:rsid w:val="00413F96"/>
    <w:rsid w:val="00415A4E"/>
    <w:rsid w:val="004206E4"/>
    <w:rsid w:val="00423136"/>
    <w:rsid w:val="00424ECA"/>
    <w:rsid w:val="00426FAC"/>
    <w:rsid w:val="00427F31"/>
    <w:rsid w:val="0043062E"/>
    <w:rsid w:val="0043081D"/>
    <w:rsid w:val="00430C13"/>
    <w:rsid w:val="004329C6"/>
    <w:rsid w:val="004338C1"/>
    <w:rsid w:val="00434909"/>
    <w:rsid w:val="00435A16"/>
    <w:rsid w:val="0043787F"/>
    <w:rsid w:val="00445728"/>
    <w:rsid w:val="00450412"/>
    <w:rsid w:val="00452F25"/>
    <w:rsid w:val="00454C51"/>
    <w:rsid w:val="004552E3"/>
    <w:rsid w:val="00455F8B"/>
    <w:rsid w:val="00460E52"/>
    <w:rsid w:val="004618B3"/>
    <w:rsid w:val="004651A6"/>
    <w:rsid w:val="00465F79"/>
    <w:rsid w:val="004673C0"/>
    <w:rsid w:val="00467531"/>
    <w:rsid w:val="004701AF"/>
    <w:rsid w:val="00471E25"/>
    <w:rsid w:val="0047300F"/>
    <w:rsid w:val="00475D53"/>
    <w:rsid w:val="00475E3C"/>
    <w:rsid w:val="0047703C"/>
    <w:rsid w:val="0047752C"/>
    <w:rsid w:val="00477AD5"/>
    <w:rsid w:val="00480DD8"/>
    <w:rsid w:val="00481032"/>
    <w:rsid w:val="00481D2E"/>
    <w:rsid w:val="00482319"/>
    <w:rsid w:val="00482550"/>
    <w:rsid w:val="00483692"/>
    <w:rsid w:val="0049154D"/>
    <w:rsid w:val="00494294"/>
    <w:rsid w:val="004A529E"/>
    <w:rsid w:val="004A54BD"/>
    <w:rsid w:val="004A54D0"/>
    <w:rsid w:val="004A5F94"/>
    <w:rsid w:val="004A6C2B"/>
    <w:rsid w:val="004A7168"/>
    <w:rsid w:val="004B04C1"/>
    <w:rsid w:val="004B17A6"/>
    <w:rsid w:val="004B216C"/>
    <w:rsid w:val="004B4869"/>
    <w:rsid w:val="004B737C"/>
    <w:rsid w:val="004C2C41"/>
    <w:rsid w:val="004C3BCD"/>
    <w:rsid w:val="004C514A"/>
    <w:rsid w:val="004C5B3B"/>
    <w:rsid w:val="004D0964"/>
    <w:rsid w:val="004D3301"/>
    <w:rsid w:val="004D3855"/>
    <w:rsid w:val="004D5E4B"/>
    <w:rsid w:val="004D7BE7"/>
    <w:rsid w:val="004E15BB"/>
    <w:rsid w:val="004E3135"/>
    <w:rsid w:val="004E6331"/>
    <w:rsid w:val="004F146A"/>
    <w:rsid w:val="004F24BC"/>
    <w:rsid w:val="004F3ABE"/>
    <w:rsid w:val="00502E53"/>
    <w:rsid w:val="00502FB1"/>
    <w:rsid w:val="00503272"/>
    <w:rsid w:val="005049B5"/>
    <w:rsid w:val="0050689A"/>
    <w:rsid w:val="0051086C"/>
    <w:rsid w:val="00510964"/>
    <w:rsid w:val="005133F7"/>
    <w:rsid w:val="00515FB2"/>
    <w:rsid w:val="00517BCC"/>
    <w:rsid w:val="0052113E"/>
    <w:rsid w:val="0052381A"/>
    <w:rsid w:val="00525327"/>
    <w:rsid w:val="00526AB4"/>
    <w:rsid w:val="005303CA"/>
    <w:rsid w:val="005307E9"/>
    <w:rsid w:val="00531BE8"/>
    <w:rsid w:val="005322E6"/>
    <w:rsid w:val="00532C35"/>
    <w:rsid w:val="00532FEC"/>
    <w:rsid w:val="00534C2B"/>
    <w:rsid w:val="00534FC6"/>
    <w:rsid w:val="005354F6"/>
    <w:rsid w:val="00536370"/>
    <w:rsid w:val="00537F73"/>
    <w:rsid w:val="00540739"/>
    <w:rsid w:val="00541CB9"/>
    <w:rsid w:val="00550129"/>
    <w:rsid w:val="00550BFC"/>
    <w:rsid w:val="00551174"/>
    <w:rsid w:val="0055181B"/>
    <w:rsid w:val="00560B0F"/>
    <w:rsid w:val="00560DCE"/>
    <w:rsid w:val="00561941"/>
    <w:rsid w:val="00562F2F"/>
    <w:rsid w:val="0057401D"/>
    <w:rsid w:val="00574B21"/>
    <w:rsid w:val="0058299B"/>
    <w:rsid w:val="00584D67"/>
    <w:rsid w:val="005852DF"/>
    <w:rsid w:val="00585A0D"/>
    <w:rsid w:val="00586F6F"/>
    <w:rsid w:val="00587089"/>
    <w:rsid w:val="005876BA"/>
    <w:rsid w:val="00591F20"/>
    <w:rsid w:val="005955AC"/>
    <w:rsid w:val="0059667F"/>
    <w:rsid w:val="005A1570"/>
    <w:rsid w:val="005A1AF1"/>
    <w:rsid w:val="005A28C7"/>
    <w:rsid w:val="005A28E2"/>
    <w:rsid w:val="005A4019"/>
    <w:rsid w:val="005A43A8"/>
    <w:rsid w:val="005A4C6E"/>
    <w:rsid w:val="005A5A87"/>
    <w:rsid w:val="005B4251"/>
    <w:rsid w:val="005B6F4F"/>
    <w:rsid w:val="005C0AB9"/>
    <w:rsid w:val="005C1B8A"/>
    <w:rsid w:val="005C4BE8"/>
    <w:rsid w:val="005D4F30"/>
    <w:rsid w:val="005D5144"/>
    <w:rsid w:val="005D5D5C"/>
    <w:rsid w:val="005D61C2"/>
    <w:rsid w:val="005E1AD5"/>
    <w:rsid w:val="005F3D94"/>
    <w:rsid w:val="005F6394"/>
    <w:rsid w:val="005F6590"/>
    <w:rsid w:val="005F6A41"/>
    <w:rsid w:val="00600855"/>
    <w:rsid w:val="00601220"/>
    <w:rsid w:val="006032DF"/>
    <w:rsid w:val="00603B6A"/>
    <w:rsid w:val="006050A7"/>
    <w:rsid w:val="00610483"/>
    <w:rsid w:val="00612B16"/>
    <w:rsid w:val="006141FC"/>
    <w:rsid w:val="00615759"/>
    <w:rsid w:val="00617A97"/>
    <w:rsid w:val="00622A8D"/>
    <w:rsid w:val="0062482B"/>
    <w:rsid w:val="00626619"/>
    <w:rsid w:val="006301E4"/>
    <w:rsid w:val="00630339"/>
    <w:rsid w:val="006346AD"/>
    <w:rsid w:val="006350F7"/>
    <w:rsid w:val="00635677"/>
    <w:rsid w:val="0063683E"/>
    <w:rsid w:val="0064054F"/>
    <w:rsid w:val="00640FA0"/>
    <w:rsid w:val="00641EC7"/>
    <w:rsid w:val="00646439"/>
    <w:rsid w:val="006468B2"/>
    <w:rsid w:val="00647BFF"/>
    <w:rsid w:val="0065003B"/>
    <w:rsid w:val="0065106C"/>
    <w:rsid w:val="00651A5A"/>
    <w:rsid w:val="00660C3E"/>
    <w:rsid w:val="00663457"/>
    <w:rsid w:val="00663AF3"/>
    <w:rsid w:val="0067074E"/>
    <w:rsid w:val="00670899"/>
    <w:rsid w:val="0067279C"/>
    <w:rsid w:val="00674BB2"/>
    <w:rsid w:val="0067589C"/>
    <w:rsid w:val="0067597F"/>
    <w:rsid w:val="00677593"/>
    <w:rsid w:val="006832E0"/>
    <w:rsid w:val="006837F7"/>
    <w:rsid w:val="0068407B"/>
    <w:rsid w:val="00684D9D"/>
    <w:rsid w:val="00695CC5"/>
    <w:rsid w:val="00696435"/>
    <w:rsid w:val="006A0AD5"/>
    <w:rsid w:val="006A2174"/>
    <w:rsid w:val="006A3119"/>
    <w:rsid w:val="006A46BA"/>
    <w:rsid w:val="006A4EDF"/>
    <w:rsid w:val="006B1C36"/>
    <w:rsid w:val="006B4CB5"/>
    <w:rsid w:val="006B5A49"/>
    <w:rsid w:val="006B60AD"/>
    <w:rsid w:val="006C3639"/>
    <w:rsid w:val="006C44E5"/>
    <w:rsid w:val="006C48B4"/>
    <w:rsid w:val="006C6155"/>
    <w:rsid w:val="006D08AD"/>
    <w:rsid w:val="006D1F4F"/>
    <w:rsid w:val="006D2370"/>
    <w:rsid w:val="006D43F2"/>
    <w:rsid w:val="006D67B7"/>
    <w:rsid w:val="006E00EE"/>
    <w:rsid w:val="006E149E"/>
    <w:rsid w:val="006E4EF2"/>
    <w:rsid w:val="006E4EFF"/>
    <w:rsid w:val="006F1199"/>
    <w:rsid w:val="006F254A"/>
    <w:rsid w:val="006F295E"/>
    <w:rsid w:val="006F3532"/>
    <w:rsid w:val="006F611F"/>
    <w:rsid w:val="0070114E"/>
    <w:rsid w:val="007036BB"/>
    <w:rsid w:val="00703EE6"/>
    <w:rsid w:val="00706047"/>
    <w:rsid w:val="0070722D"/>
    <w:rsid w:val="00711557"/>
    <w:rsid w:val="007133E6"/>
    <w:rsid w:val="00713C0F"/>
    <w:rsid w:val="00713C7E"/>
    <w:rsid w:val="00714535"/>
    <w:rsid w:val="007145FC"/>
    <w:rsid w:val="0071651E"/>
    <w:rsid w:val="00716F15"/>
    <w:rsid w:val="00720869"/>
    <w:rsid w:val="0072579D"/>
    <w:rsid w:val="007265F5"/>
    <w:rsid w:val="00730A3F"/>
    <w:rsid w:val="00731E6C"/>
    <w:rsid w:val="00733734"/>
    <w:rsid w:val="00734C0E"/>
    <w:rsid w:val="0073535C"/>
    <w:rsid w:val="00735474"/>
    <w:rsid w:val="00735BB9"/>
    <w:rsid w:val="007377EA"/>
    <w:rsid w:val="00742DEE"/>
    <w:rsid w:val="00744A67"/>
    <w:rsid w:val="00745912"/>
    <w:rsid w:val="00750516"/>
    <w:rsid w:val="00750D05"/>
    <w:rsid w:val="00753121"/>
    <w:rsid w:val="00756021"/>
    <w:rsid w:val="00756AC8"/>
    <w:rsid w:val="00757FA9"/>
    <w:rsid w:val="00761B8D"/>
    <w:rsid w:val="00764DC7"/>
    <w:rsid w:val="00766FFB"/>
    <w:rsid w:val="007670FA"/>
    <w:rsid w:val="00767C6D"/>
    <w:rsid w:val="0077287D"/>
    <w:rsid w:val="0077457B"/>
    <w:rsid w:val="00774EFC"/>
    <w:rsid w:val="00777461"/>
    <w:rsid w:val="00783209"/>
    <w:rsid w:val="00783581"/>
    <w:rsid w:val="00784A70"/>
    <w:rsid w:val="00785A66"/>
    <w:rsid w:val="007904F5"/>
    <w:rsid w:val="00796182"/>
    <w:rsid w:val="00796587"/>
    <w:rsid w:val="00796E1C"/>
    <w:rsid w:val="0079751E"/>
    <w:rsid w:val="007A44F5"/>
    <w:rsid w:val="007A510F"/>
    <w:rsid w:val="007A6119"/>
    <w:rsid w:val="007A62F1"/>
    <w:rsid w:val="007A7385"/>
    <w:rsid w:val="007B29AF"/>
    <w:rsid w:val="007B2B0F"/>
    <w:rsid w:val="007B4A0E"/>
    <w:rsid w:val="007B613B"/>
    <w:rsid w:val="007B7021"/>
    <w:rsid w:val="007B761D"/>
    <w:rsid w:val="007C105B"/>
    <w:rsid w:val="007C196F"/>
    <w:rsid w:val="007C3282"/>
    <w:rsid w:val="007C4C55"/>
    <w:rsid w:val="007C6055"/>
    <w:rsid w:val="007C6849"/>
    <w:rsid w:val="007C748E"/>
    <w:rsid w:val="007D470C"/>
    <w:rsid w:val="007E3DEA"/>
    <w:rsid w:val="007F08F2"/>
    <w:rsid w:val="007F171A"/>
    <w:rsid w:val="007F1791"/>
    <w:rsid w:val="007F17C0"/>
    <w:rsid w:val="007F2D37"/>
    <w:rsid w:val="007F3309"/>
    <w:rsid w:val="007F449F"/>
    <w:rsid w:val="007F7246"/>
    <w:rsid w:val="007F73EC"/>
    <w:rsid w:val="00800E52"/>
    <w:rsid w:val="00800F78"/>
    <w:rsid w:val="008013EA"/>
    <w:rsid w:val="00810064"/>
    <w:rsid w:val="008102C0"/>
    <w:rsid w:val="00811C46"/>
    <w:rsid w:val="00811CC8"/>
    <w:rsid w:val="008125E7"/>
    <w:rsid w:val="00813A87"/>
    <w:rsid w:val="008167D6"/>
    <w:rsid w:val="0081787C"/>
    <w:rsid w:val="008202B7"/>
    <w:rsid w:val="0082434C"/>
    <w:rsid w:val="00824774"/>
    <w:rsid w:val="008256BF"/>
    <w:rsid w:val="0082756F"/>
    <w:rsid w:val="0082778D"/>
    <w:rsid w:val="00832564"/>
    <w:rsid w:val="00835888"/>
    <w:rsid w:val="0083634E"/>
    <w:rsid w:val="00836A48"/>
    <w:rsid w:val="00843309"/>
    <w:rsid w:val="00845D6B"/>
    <w:rsid w:val="0084697E"/>
    <w:rsid w:val="00847B36"/>
    <w:rsid w:val="00847D29"/>
    <w:rsid w:val="00851DF9"/>
    <w:rsid w:val="00855215"/>
    <w:rsid w:val="00863ABB"/>
    <w:rsid w:val="00865EB7"/>
    <w:rsid w:val="00873829"/>
    <w:rsid w:val="00873A77"/>
    <w:rsid w:val="0087413D"/>
    <w:rsid w:val="008742C8"/>
    <w:rsid w:val="00874DDA"/>
    <w:rsid w:val="00880D82"/>
    <w:rsid w:val="00880E74"/>
    <w:rsid w:val="00884060"/>
    <w:rsid w:val="00884F5D"/>
    <w:rsid w:val="00885E0B"/>
    <w:rsid w:val="00886B69"/>
    <w:rsid w:val="00890710"/>
    <w:rsid w:val="008910D4"/>
    <w:rsid w:val="00891287"/>
    <w:rsid w:val="00891423"/>
    <w:rsid w:val="00894609"/>
    <w:rsid w:val="00897207"/>
    <w:rsid w:val="008A0A7D"/>
    <w:rsid w:val="008A4DBE"/>
    <w:rsid w:val="008A6C86"/>
    <w:rsid w:val="008A7AFD"/>
    <w:rsid w:val="008A7BDD"/>
    <w:rsid w:val="008B01C7"/>
    <w:rsid w:val="008B2097"/>
    <w:rsid w:val="008B2633"/>
    <w:rsid w:val="008B2726"/>
    <w:rsid w:val="008B427D"/>
    <w:rsid w:val="008C0442"/>
    <w:rsid w:val="008C0591"/>
    <w:rsid w:val="008C1553"/>
    <w:rsid w:val="008C44B8"/>
    <w:rsid w:val="008D201B"/>
    <w:rsid w:val="008D38FD"/>
    <w:rsid w:val="008E0BA8"/>
    <w:rsid w:val="008E3250"/>
    <w:rsid w:val="008E583A"/>
    <w:rsid w:val="008E6297"/>
    <w:rsid w:val="008F08E0"/>
    <w:rsid w:val="008F0A45"/>
    <w:rsid w:val="008F0CF3"/>
    <w:rsid w:val="008F1CC2"/>
    <w:rsid w:val="008F32E8"/>
    <w:rsid w:val="008F3A78"/>
    <w:rsid w:val="008F3CED"/>
    <w:rsid w:val="008F3D53"/>
    <w:rsid w:val="008F79C4"/>
    <w:rsid w:val="00904B58"/>
    <w:rsid w:val="009062F6"/>
    <w:rsid w:val="0091041C"/>
    <w:rsid w:val="00913130"/>
    <w:rsid w:val="009136CE"/>
    <w:rsid w:val="00913A44"/>
    <w:rsid w:val="00914F5A"/>
    <w:rsid w:val="009150A4"/>
    <w:rsid w:val="00920641"/>
    <w:rsid w:val="00920939"/>
    <w:rsid w:val="00921615"/>
    <w:rsid w:val="00922951"/>
    <w:rsid w:val="00926E68"/>
    <w:rsid w:val="00930C15"/>
    <w:rsid w:val="00932851"/>
    <w:rsid w:val="00933397"/>
    <w:rsid w:val="009401E9"/>
    <w:rsid w:val="0094122D"/>
    <w:rsid w:val="009415F6"/>
    <w:rsid w:val="0094287F"/>
    <w:rsid w:val="009465B1"/>
    <w:rsid w:val="00947EB2"/>
    <w:rsid w:val="00952411"/>
    <w:rsid w:val="00953E7D"/>
    <w:rsid w:val="00954617"/>
    <w:rsid w:val="00955D4E"/>
    <w:rsid w:val="00956913"/>
    <w:rsid w:val="00957880"/>
    <w:rsid w:val="0096017F"/>
    <w:rsid w:val="00963199"/>
    <w:rsid w:val="00965416"/>
    <w:rsid w:val="009660C5"/>
    <w:rsid w:val="00967B2F"/>
    <w:rsid w:val="00971E6D"/>
    <w:rsid w:val="009720E0"/>
    <w:rsid w:val="009723E0"/>
    <w:rsid w:val="009723EB"/>
    <w:rsid w:val="00972698"/>
    <w:rsid w:val="0097285E"/>
    <w:rsid w:val="00974C33"/>
    <w:rsid w:val="00977C62"/>
    <w:rsid w:val="0098065D"/>
    <w:rsid w:val="00981800"/>
    <w:rsid w:val="00982E13"/>
    <w:rsid w:val="00984584"/>
    <w:rsid w:val="00987AB3"/>
    <w:rsid w:val="00987BB3"/>
    <w:rsid w:val="00991018"/>
    <w:rsid w:val="00993B9A"/>
    <w:rsid w:val="00994EE0"/>
    <w:rsid w:val="009A4098"/>
    <w:rsid w:val="009A76A8"/>
    <w:rsid w:val="009A77F1"/>
    <w:rsid w:val="009B1AD5"/>
    <w:rsid w:val="009B4F0A"/>
    <w:rsid w:val="009C41BE"/>
    <w:rsid w:val="009C4A38"/>
    <w:rsid w:val="009C7ED8"/>
    <w:rsid w:val="009D15CA"/>
    <w:rsid w:val="009E097C"/>
    <w:rsid w:val="009E2E65"/>
    <w:rsid w:val="009E4C24"/>
    <w:rsid w:val="009E5E74"/>
    <w:rsid w:val="009E7FC5"/>
    <w:rsid w:val="009F1880"/>
    <w:rsid w:val="009F3B29"/>
    <w:rsid w:val="009F6523"/>
    <w:rsid w:val="009F67EA"/>
    <w:rsid w:val="009F6CCC"/>
    <w:rsid w:val="009F7988"/>
    <w:rsid w:val="00A00BF8"/>
    <w:rsid w:val="00A00E6E"/>
    <w:rsid w:val="00A053F4"/>
    <w:rsid w:val="00A07B16"/>
    <w:rsid w:val="00A206DA"/>
    <w:rsid w:val="00A213EA"/>
    <w:rsid w:val="00A221B3"/>
    <w:rsid w:val="00A253B0"/>
    <w:rsid w:val="00A257E4"/>
    <w:rsid w:val="00A25EBB"/>
    <w:rsid w:val="00A31063"/>
    <w:rsid w:val="00A32E05"/>
    <w:rsid w:val="00A33D56"/>
    <w:rsid w:val="00A34B12"/>
    <w:rsid w:val="00A35E13"/>
    <w:rsid w:val="00A37ECB"/>
    <w:rsid w:val="00A42764"/>
    <w:rsid w:val="00A4590B"/>
    <w:rsid w:val="00A45A04"/>
    <w:rsid w:val="00A461D7"/>
    <w:rsid w:val="00A466B6"/>
    <w:rsid w:val="00A50877"/>
    <w:rsid w:val="00A5105A"/>
    <w:rsid w:val="00A538EC"/>
    <w:rsid w:val="00A53C77"/>
    <w:rsid w:val="00A55FDD"/>
    <w:rsid w:val="00A56AF8"/>
    <w:rsid w:val="00A613D5"/>
    <w:rsid w:val="00A62428"/>
    <w:rsid w:val="00A62741"/>
    <w:rsid w:val="00A62F9D"/>
    <w:rsid w:val="00A646F1"/>
    <w:rsid w:val="00A648E4"/>
    <w:rsid w:val="00A667C4"/>
    <w:rsid w:val="00A70F11"/>
    <w:rsid w:val="00A75115"/>
    <w:rsid w:val="00A758FE"/>
    <w:rsid w:val="00A77BC7"/>
    <w:rsid w:val="00A81F96"/>
    <w:rsid w:val="00A845DD"/>
    <w:rsid w:val="00A86793"/>
    <w:rsid w:val="00A908F4"/>
    <w:rsid w:val="00A91CF7"/>
    <w:rsid w:val="00A94213"/>
    <w:rsid w:val="00A94414"/>
    <w:rsid w:val="00A95427"/>
    <w:rsid w:val="00A9573E"/>
    <w:rsid w:val="00A95AC5"/>
    <w:rsid w:val="00A9767A"/>
    <w:rsid w:val="00AA058D"/>
    <w:rsid w:val="00AA0892"/>
    <w:rsid w:val="00AA3112"/>
    <w:rsid w:val="00AA3230"/>
    <w:rsid w:val="00AA37B1"/>
    <w:rsid w:val="00AA3A5E"/>
    <w:rsid w:val="00AA45BC"/>
    <w:rsid w:val="00AB0453"/>
    <w:rsid w:val="00AB5BDD"/>
    <w:rsid w:val="00AB61BB"/>
    <w:rsid w:val="00AC19B1"/>
    <w:rsid w:val="00AC1BCE"/>
    <w:rsid w:val="00AC2EEB"/>
    <w:rsid w:val="00AC5F6A"/>
    <w:rsid w:val="00AD1B6F"/>
    <w:rsid w:val="00AD25AF"/>
    <w:rsid w:val="00AD27BF"/>
    <w:rsid w:val="00AD2853"/>
    <w:rsid w:val="00AD5483"/>
    <w:rsid w:val="00AD78DE"/>
    <w:rsid w:val="00AE0C99"/>
    <w:rsid w:val="00AE116E"/>
    <w:rsid w:val="00AF0F31"/>
    <w:rsid w:val="00AF63A8"/>
    <w:rsid w:val="00B034AB"/>
    <w:rsid w:val="00B048A7"/>
    <w:rsid w:val="00B06577"/>
    <w:rsid w:val="00B07ECD"/>
    <w:rsid w:val="00B10E73"/>
    <w:rsid w:val="00B129AC"/>
    <w:rsid w:val="00B155FA"/>
    <w:rsid w:val="00B15951"/>
    <w:rsid w:val="00B15E6D"/>
    <w:rsid w:val="00B17341"/>
    <w:rsid w:val="00B2162D"/>
    <w:rsid w:val="00B26A52"/>
    <w:rsid w:val="00B27224"/>
    <w:rsid w:val="00B31C93"/>
    <w:rsid w:val="00B3260F"/>
    <w:rsid w:val="00B365DD"/>
    <w:rsid w:val="00B36E2B"/>
    <w:rsid w:val="00B376B8"/>
    <w:rsid w:val="00B43332"/>
    <w:rsid w:val="00B4424C"/>
    <w:rsid w:val="00B47EA6"/>
    <w:rsid w:val="00B50DA9"/>
    <w:rsid w:val="00B51DD4"/>
    <w:rsid w:val="00B525F1"/>
    <w:rsid w:val="00B54411"/>
    <w:rsid w:val="00B56A88"/>
    <w:rsid w:val="00B614B5"/>
    <w:rsid w:val="00B62BC2"/>
    <w:rsid w:val="00B67836"/>
    <w:rsid w:val="00B70063"/>
    <w:rsid w:val="00B77CCE"/>
    <w:rsid w:val="00B81B18"/>
    <w:rsid w:val="00B82AF9"/>
    <w:rsid w:val="00B831B2"/>
    <w:rsid w:val="00B8448B"/>
    <w:rsid w:val="00B847AB"/>
    <w:rsid w:val="00B872AB"/>
    <w:rsid w:val="00B90932"/>
    <w:rsid w:val="00B93357"/>
    <w:rsid w:val="00B93ECD"/>
    <w:rsid w:val="00B978CD"/>
    <w:rsid w:val="00BA2423"/>
    <w:rsid w:val="00BA7A2C"/>
    <w:rsid w:val="00BB0088"/>
    <w:rsid w:val="00BB00AA"/>
    <w:rsid w:val="00BB0E7C"/>
    <w:rsid w:val="00BB33DA"/>
    <w:rsid w:val="00BB3CD0"/>
    <w:rsid w:val="00BB407D"/>
    <w:rsid w:val="00BC0EAF"/>
    <w:rsid w:val="00BC4816"/>
    <w:rsid w:val="00BC69EE"/>
    <w:rsid w:val="00BC7F89"/>
    <w:rsid w:val="00BD0891"/>
    <w:rsid w:val="00BD0FF9"/>
    <w:rsid w:val="00BD1D87"/>
    <w:rsid w:val="00BD2C94"/>
    <w:rsid w:val="00BD43DB"/>
    <w:rsid w:val="00BE3363"/>
    <w:rsid w:val="00BE49F3"/>
    <w:rsid w:val="00BE6190"/>
    <w:rsid w:val="00BE7612"/>
    <w:rsid w:val="00BE7D2F"/>
    <w:rsid w:val="00BE7DC2"/>
    <w:rsid w:val="00BF4199"/>
    <w:rsid w:val="00BF4A41"/>
    <w:rsid w:val="00BF5F0A"/>
    <w:rsid w:val="00C0030D"/>
    <w:rsid w:val="00C026C1"/>
    <w:rsid w:val="00C04590"/>
    <w:rsid w:val="00C0639D"/>
    <w:rsid w:val="00C06FE5"/>
    <w:rsid w:val="00C0728D"/>
    <w:rsid w:val="00C108CD"/>
    <w:rsid w:val="00C113D1"/>
    <w:rsid w:val="00C12219"/>
    <w:rsid w:val="00C13CE9"/>
    <w:rsid w:val="00C21F16"/>
    <w:rsid w:val="00C22D20"/>
    <w:rsid w:val="00C24096"/>
    <w:rsid w:val="00C25583"/>
    <w:rsid w:val="00C25CCA"/>
    <w:rsid w:val="00C266C4"/>
    <w:rsid w:val="00C35947"/>
    <w:rsid w:val="00C37AFE"/>
    <w:rsid w:val="00C40D2A"/>
    <w:rsid w:val="00C40F1E"/>
    <w:rsid w:val="00C42155"/>
    <w:rsid w:val="00C43958"/>
    <w:rsid w:val="00C44C5E"/>
    <w:rsid w:val="00C44EB2"/>
    <w:rsid w:val="00C451CE"/>
    <w:rsid w:val="00C458A8"/>
    <w:rsid w:val="00C51D51"/>
    <w:rsid w:val="00C55F88"/>
    <w:rsid w:val="00C5743D"/>
    <w:rsid w:val="00C617C2"/>
    <w:rsid w:val="00C62BE8"/>
    <w:rsid w:val="00C62CB3"/>
    <w:rsid w:val="00C62EA8"/>
    <w:rsid w:val="00C6493E"/>
    <w:rsid w:val="00C656C0"/>
    <w:rsid w:val="00C65D3F"/>
    <w:rsid w:val="00C677D8"/>
    <w:rsid w:val="00C679F8"/>
    <w:rsid w:val="00C67C3B"/>
    <w:rsid w:val="00C70B49"/>
    <w:rsid w:val="00C73F9F"/>
    <w:rsid w:val="00C7534D"/>
    <w:rsid w:val="00C75A1C"/>
    <w:rsid w:val="00C76D29"/>
    <w:rsid w:val="00C776C5"/>
    <w:rsid w:val="00C84DFF"/>
    <w:rsid w:val="00C87250"/>
    <w:rsid w:val="00C91DB9"/>
    <w:rsid w:val="00C94937"/>
    <w:rsid w:val="00C94B36"/>
    <w:rsid w:val="00C961FD"/>
    <w:rsid w:val="00C9717C"/>
    <w:rsid w:val="00C97EBE"/>
    <w:rsid w:val="00CA4420"/>
    <w:rsid w:val="00CA4DBB"/>
    <w:rsid w:val="00CB2C19"/>
    <w:rsid w:val="00CB3041"/>
    <w:rsid w:val="00CB3418"/>
    <w:rsid w:val="00CB56FF"/>
    <w:rsid w:val="00CB7041"/>
    <w:rsid w:val="00CC11F4"/>
    <w:rsid w:val="00CC1BE6"/>
    <w:rsid w:val="00CC2703"/>
    <w:rsid w:val="00CC2DD3"/>
    <w:rsid w:val="00CC3DDA"/>
    <w:rsid w:val="00CC46BB"/>
    <w:rsid w:val="00CC6DE1"/>
    <w:rsid w:val="00CD0A7A"/>
    <w:rsid w:val="00CD0F11"/>
    <w:rsid w:val="00CD11AC"/>
    <w:rsid w:val="00CD1E8D"/>
    <w:rsid w:val="00CD26ED"/>
    <w:rsid w:val="00CD6A9A"/>
    <w:rsid w:val="00CE2418"/>
    <w:rsid w:val="00CE330F"/>
    <w:rsid w:val="00CE4452"/>
    <w:rsid w:val="00CE5958"/>
    <w:rsid w:val="00CE756D"/>
    <w:rsid w:val="00CE7F23"/>
    <w:rsid w:val="00CF1412"/>
    <w:rsid w:val="00CF323F"/>
    <w:rsid w:val="00CF326C"/>
    <w:rsid w:val="00CF388D"/>
    <w:rsid w:val="00CF5005"/>
    <w:rsid w:val="00CF5345"/>
    <w:rsid w:val="00D02BB8"/>
    <w:rsid w:val="00D05DC2"/>
    <w:rsid w:val="00D06C74"/>
    <w:rsid w:val="00D16469"/>
    <w:rsid w:val="00D20B35"/>
    <w:rsid w:val="00D20BA7"/>
    <w:rsid w:val="00D21173"/>
    <w:rsid w:val="00D257D6"/>
    <w:rsid w:val="00D259E2"/>
    <w:rsid w:val="00D3061A"/>
    <w:rsid w:val="00D32C3A"/>
    <w:rsid w:val="00D33673"/>
    <w:rsid w:val="00D42E9A"/>
    <w:rsid w:val="00D43FE3"/>
    <w:rsid w:val="00D54033"/>
    <w:rsid w:val="00D56ABC"/>
    <w:rsid w:val="00D5768D"/>
    <w:rsid w:val="00D60C82"/>
    <w:rsid w:val="00D63FFB"/>
    <w:rsid w:val="00D658C1"/>
    <w:rsid w:val="00D66F35"/>
    <w:rsid w:val="00D66FBD"/>
    <w:rsid w:val="00D670CC"/>
    <w:rsid w:val="00D671EE"/>
    <w:rsid w:val="00D741F0"/>
    <w:rsid w:val="00D772DD"/>
    <w:rsid w:val="00D7747E"/>
    <w:rsid w:val="00D80CD9"/>
    <w:rsid w:val="00D81E4A"/>
    <w:rsid w:val="00D9795E"/>
    <w:rsid w:val="00DA20F2"/>
    <w:rsid w:val="00DA57ED"/>
    <w:rsid w:val="00DA7189"/>
    <w:rsid w:val="00DB02B5"/>
    <w:rsid w:val="00DB059C"/>
    <w:rsid w:val="00DB29FF"/>
    <w:rsid w:val="00DB2CAE"/>
    <w:rsid w:val="00DB7987"/>
    <w:rsid w:val="00DC1FB2"/>
    <w:rsid w:val="00DC3180"/>
    <w:rsid w:val="00DC439F"/>
    <w:rsid w:val="00DC6611"/>
    <w:rsid w:val="00DC73F2"/>
    <w:rsid w:val="00DC751A"/>
    <w:rsid w:val="00DD1B11"/>
    <w:rsid w:val="00DD1F44"/>
    <w:rsid w:val="00DD3444"/>
    <w:rsid w:val="00DD79B3"/>
    <w:rsid w:val="00DD7DD9"/>
    <w:rsid w:val="00DE1F9E"/>
    <w:rsid w:val="00DE4417"/>
    <w:rsid w:val="00DF3697"/>
    <w:rsid w:val="00DF5F7A"/>
    <w:rsid w:val="00E00614"/>
    <w:rsid w:val="00E00E2B"/>
    <w:rsid w:val="00E02097"/>
    <w:rsid w:val="00E03873"/>
    <w:rsid w:val="00E03ABB"/>
    <w:rsid w:val="00E05BC8"/>
    <w:rsid w:val="00E121D1"/>
    <w:rsid w:val="00E12A39"/>
    <w:rsid w:val="00E15C2E"/>
    <w:rsid w:val="00E1769B"/>
    <w:rsid w:val="00E21508"/>
    <w:rsid w:val="00E22C95"/>
    <w:rsid w:val="00E23EEE"/>
    <w:rsid w:val="00E252AB"/>
    <w:rsid w:val="00E3006C"/>
    <w:rsid w:val="00E3103A"/>
    <w:rsid w:val="00E336C3"/>
    <w:rsid w:val="00E41040"/>
    <w:rsid w:val="00E411E9"/>
    <w:rsid w:val="00E42AE2"/>
    <w:rsid w:val="00E43C8F"/>
    <w:rsid w:val="00E5162A"/>
    <w:rsid w:val="00E5202D"/>
    <w:rsid w:val="00E53F92"/>
    <w:rsid w:val="00E54EBD"/>
    <w:rsid w:val="00E551E5"/>
    <w:rsid w:val="00E66BAA"/>
    <w:rsid w:val="00E67136"/>
    <w:rsid w:val="00E678EF"/>
    <w:rsid w:val="00E70A0E"/>
    <w:rsid w:val="00E746BF"/>
    <w:rsid w:val="00E76665"/>
    <w:rsid w:val="00E8111C"/>
    <w:rsid w:val="00E81806"/>
    <w:rsid w:val="00E8399C"/>
    <w:rsid w:val="00E87C8C"/>
    <w:rsid w:val="00E916FE"/>
    <w:rsid w:val="00E919EA"/>
    <w:rsid w:val="00E93B58"/>
    <w:rsid w:val="00E953A6"/>
    <w:rsid w:val="00E9620E"/>
    <w:rsid w:val="00EA13B3"/>
    <w:rsid w:val="00EA1975"/>
    <w:rsid w:val="00EA1E7E"/>
    <w:rsid w:val="00EA32CD"/>
    <w:rsid w:val="00EA4098"/>
    <w:rsid w:val="00EA5D84"/>
    <w:rsid w:val="00EA5E6D"/>
    <w:rsid w:val="00EA6B05"/>
    <w:rsid w:val="00EB2E8C"/>
    <w:rsid w:val="00EB7CA8"/>
    <w:rsid w:val="00EC2F8F"/>
    <w:rsid w:val="00EC420D"/>
    <w:rsid w:val="00EC46A9"/>
    <w:rsid w:val="00EC6828"/>
    <w:rsid w:val="00EC6C07"/>
    <w:rsid w:val="00EC6CDC"/>
    <w:rsid w:val="00EC7A0D"/>
    <w:rsid w:val="00ED0C18"/>
    <w:rsid w:val="00ED10C0"/>
    <w:rsid w:val="00ED1C6F"/>
    <w:rsid w:val="00ED1D98"/>
    <w:rsid w:val="00ED2CFD"/>
    <w:rsid w:val="00ED4929"/>
    <w:rsid w:val="00ED49ED"/>
    <w:rsid w:val="00ED4A10"/>
    <w:rsid w:val="00ED53EB"/>
    <w:rsid w:val="00ED5F2B"/>
    <w:rsid w:val="00ED6023"/>
    <w:rsid w:val="00ED6560"/>
    <w:rsid w:val="00ED7EAB"/>
    <w:rsid w:val="00EE18AD"/>
    <w:rsid w:val="00EE355C"/>
    <w:rsid w:val="00EE6FCD"/>
    <w:rsid w:val="00EE7C20"/>
    <w:rsid w:val="00EE7C9E"/>
    <w:rsid w:val="00EF06FB"/>
    <w:rsid w:val="00EF24D8"/>
    <w:rsid w:val="00EF350E"/>
    <w:rsid w:val="00EF72AD"/>
    <w:rsid w:val="00F00719"/>
    <w:rsid w:val="00F11570"/>
    <w:rsid w:val="00F14082"/>
    <w:rsid w:val="00F1574A"/>
    <w:rsid w:val="00F15ED9"/>
    <w:rsid w:val="00F17C67"/>
    <w:rsid w:val="00F217A3"/>
    <w:rsid w:val="00F2283A"/>
    <w:rsid w:val="00F22DF9"/>
    <w:rsid w:val="00F26879"/>
    <w:rsid w:val="00F268D5"/>
    <w:rsid w:val="00F3213F"/>
    <w:rsid w:val="00F35926"/>
    <w:rsid w:val="00F35BA9"/>
    <w:rsid w:val="00F413E4"/>
    <w:rsid w:val="00F4359A"/>
    <w:rsid w:val="00F43C42"/>
    <w:rsid w:val="00F441DD"/>
    <w:rsid w:val="00F46117"/>
    <w:rsid w:val="00F4792B"/>
    <w:rsid w:val="00F53BCC"/>
    <w:rsid w:val="00F542A6"/>
    <w:rsid w:val="00F638F9"/>
    <w:rsid w:val="00F6441B"/>
    <w:rsid w:val="00F64F82"/>
    <w:rsid w:val="00F651AF"/>
    <w:rsid w:val="00F731F9"/>
    <w:rsid w:val="00F76D48"/>
    <w:rsid w:val="00F83757"/>
    <w:rsid w:val="00F844F1"/>
    <w:rsid w:val="00F86B02"/>
    <w:rsid w:val="00F875D0"/>
    <w:rsid w:val="00F87C3C"/>
    <w:rsid w:val="00F902CE"/>
    <w:rsid w:val="00F906EC"/>
    <w:rsid w:val="00F919CE"/>
    <w:rsid w:val="00F93C7A"/>
    <w:rsid w:val="00F94BC5"/>
    <w:rsid w:val="00FA7EE8"/>
    <w:rsid w:val="00FB10DC"/>
    <w:rsid w:val="00FB291C"/>
    <w:rsid w:val="00FB3C51"/>
    <w:rsid w:val="00FB4799"/>
    <w:rsid w:val="00FB605C"/>
    <w:rsid w:val="00FB60C5"/>
    <w:rsid w:val="00FB7AC2"/>
    <w:rsid w:val="00FC2F33"/>
    <w:rsid w:val="00FC436F"/>
    <w:rsid w:val="00FD1A81"/>
    <w:rsid w:val="00FD22D9"/>
    <w:rsid w:val="00FD2925"/>
    <w:rsid w:val="00FD5B35"/>
    <w:rsid w:val="00FD7A7D"/>
    <w:rsid w:val="00FE034E"/>
    <w:rsid w:val="00FE0F2C"/>
    <w:rsid w:val="00FE2DDA"/>
    <w:rsid w:val="00FE35EA"/>
    <w:rsid w:val="00FE3F8F"/>
    <w:rsid w:val="00FE57BF"/>
    <w:rsid w:val="00FF1AFB"/>
    <w:rsid w:val="00FF1F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F462E"/>
  <w15:docId w15:val="{E17F63DB-0A08-4871-A76D-6E4EE9E9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150"/>
    <w:rPr>
      <w:rFonts w:ascii="Arial" w:hAnsi="Arial"/>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200CB7"/>
    <w:pPr>
      <w:keepNext/>
      <w:outlineLvl w:val="1"/>
    </w:pPr>
    <w:rPr>
      <w:rFonts w:cs="Arial"/>
      <w:b/>
      <w:bCs/>
      <w:iCs/>
      <w:caps/>
      <w:szCs w:val="28"/>
    </w:rPr>
  </w:style>
  <w:style w:type="paragraph" w:styleId="Heading3">
    <w:name w:val="heading 3"/>
    <w:aliases w:val="Sub"/>
    <w:basedOn w:val="Normal"/>
    <w:next w:val="Normal"/>
    <w:qFormat/>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FF1AFB"/>
    <w:pPr>
      <w:numPr>
        <w:numId w:val="1"/>
      </w:numPr>
      <w:contextualSpacing/>
    </w:pPr>
  </w:style>
  <w:style w:type="character" w:customStyle="1" w:styleId="ONRNormalChar">
    <w:name w:val="ONR Normal Char"/>
    <w:link w:val="ONRNormal"/>
    <w:rsid w:val="00145150"/>
    <w:rPr>
      <w:rFonts w:ascii="Arial" w:hAnsi="Arial" w:cs="Arial"/>
      <w:szCs w:val="22"/>
      <w:lang w:val="en-GB" w:eastAsia="en-US" w:bidi="ar-SA"/>
    </w:rPr>
  </w:style>
  <w:style w:type="paragraph" w:customStyle="1" w:styleId="Number">
    <w:name w:val="Number"/>
    <w:basedOn w:val="Normal"/>
    <w:rsid w:val="00030D3C"/>
    <w:pPr>
      <w:numPr>
        <w:numId w:val="3"/>
      </w:numPr>
    </w:pPr>
  </w:style>
  <w:style w:type="paragraph" w:customStyle="1" w:styleId="Numbera">
    <w:name w:val="Number a)"/>
    <w:basedOn w:val="Normal"/>
    <w:rsid w:val="00200CB7"/>
    <w:pPr>
      <w:numPr>
        <w:numId w:val="4"/>
      </w:numPr>
    </w:pPr>
  </w:style>
  <w:style w:type="paragraph" w:customStyle="1" w:styleId="Numberi">
    <w:name w:val="Number i)"/>
    <w:basedOn w:val="Normal"/>
    <w:rsid w:val="00200CB7"/>
    <w:pPr>
      <w:numPr>
        <w:numId w:val="5"/>
      </w:numPr>
    </w:pPr>
  </w:style>
  <w:style w:type="table" w:styleId="TableGrid">
    <w:name w:val="Table Grid"/>
    <w:basedOn w:val="TableNormal"/>
    <w:uiPriority w:val="39"/>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ONRTableTextStyle-Normal">
    <w:name w:val="ONR Table Text Style - Normal"/>
    <w:basedOn w:val="ONRNormal"/>
    <w:locked/>
    <w:rsid w:val="00145150"/>
    <w:pPr>
      <w:spacing w:after="0"/>
    </w:pPr>
    <w:rPr>
      <w:iCs/>
    </w:rPr>
  </w:style>
  <w:style w:type="paragraph" w:customStyle="1" w:styleId="ONRNormal">
    <w:name w:val="ONR Normal"/>
    <w:link w:val="ONRNormalChar"/>
    <w:locked/>
    <w:rsid w:val="00145150"/>
    <w:pPr>
      <w:spacing w:after="120"/>
    </w:pPr>
    <w:rPr>
      <w:rFonts w:ascii="Arial" w:hAnsi="Arial" w:cs="Arial"/>
      <w:szCs w:val="22"/>
      <w:lang w:eastAsia="en-US"/>
    </w:rPr>
  </w:style>
  <w:style w:type="paragraph" w:styleId="Header">
    <w:name w:val="header"/>
    <w:basedOn w:val="Normal"/>
    <w:rsid w:val="00603B6A"/>
    <w:pPr>
      <w:tabs>
        <w:tab w:val="center" w:pos="4153"/>
        <w:tab w:val="right" w:pos="8306"/>
      </w:tabs>
    </w:pPr>
  </w:style>
  <w:style w:type="paragraph" w:styleId="Footer">
    <w:name w:val="footer"/>
    <w:basedOn w:val="Normal"/>
    <w:link w:val="FooterChar"/>
    <w:uiPriority w:val="99"/>
    <w:rsid w:val="00603B6A"/>
    <w:pPr>
      <w:tabs>
        <w:tab w:val="center" w:pos="4153"/>
        <w:tab w:val="right" w:pos="8306"/>
      </w:tabs>
    </w:pPr>
  </w:style>
  <w:style w:type="paragraph" w:customStyle="1" w:styleId="Default">
    <w:name w:val="Default"/>
    <w:rsid w:val="009E2E65"/>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C7A0D"/>
    <w:rPr>
      <w:rFonts w:ascii="Tahoma" w:hAnsi="Tahoma" w:cs="Tahoma"/>
      <w:sz w:val="16"/>
      <w:szCs w:val="16"/>
    </w:rPr>
  </w:style>
  <w:style w:type="character" w:styleId="CommentReference">
    <w:name w:val="annotation reference"/>
    <w:rsid w:val="00154E2E"/>
    <w:rPr>
      <w:sz w:val="16"/>
      <w:szCs w:val="16"/>
    </w:rPr>
  </w:style>
  <w:style w:type="paragraph" w:styleId="CommentText">
    <w:name w:val="annotation text"/>
    <w:basedOn w:val="Normal"/>
    <w:link w:val="CommentTextChar"/>
    <w:rsid w:val="00154E2E"/>
    <w:rPr>
      <w:szCs w:val="20"/>
    </w:rPr>
  </w:style>
  <w:style w:type="character" w:customStyle="1" w:styleId="CommentTextChar">
    <w:name w:val="Comment Text Char"/>
    <w:link w:val="CommentText"/>
    <w:rsid w:val="00154E2E"/>
    <w:rPr>
      <w:rFonts w:ascii="Arial" w:hAnsi="Arial"/>
      <w:lang w:eastAsia="en-US"/>
    </w:rPr>
  </w:style>
  <w:style w:type="paragraph" w:styleId="CommentSubject">
    <w:name w:val="annotation subject"/>
    <w:basedOn w:val="CommentText"/>
    <w:next w:val="CommentText"/>
    <w:link w:val="CommentSubjectChar"/>
    <w:rsid w:val="00154E2E"/>
    <w:rPr>
      <w:b/>
      <w:bCs/>
    </w:rPr>
  </w:style>
  <w:style w:type="character" w:customStyle="1" w:styleId="CommentSubjectChar">
    <w:name w:val="Comment Subject Char"/>
    <w:link w:val="CommentSubject"/>
    <w:rsid w:val="00154E2E"/>
    <w:rPr>
      <w:rFonts w:ascii="Arial" w:hAnsi="Arial"/>
      <w:b/>
      <w:bCs/>
      <w:lang w:eastAsia="en-US"/>
    </w:rPr>
  </w:style>
  <w:style w:type="paragraph" w:styleId="BodyText2">
    <w:name w:val="Body Text 2"/>
    <w:basedOn w:val="ONRNormal"/>
    <w:link w:val="BodyText2Char"/>
    <w:rsid w:val="00D80CD9"/>
    <w:pPr>
      <w:spacing w:line="480" w:lineRule="auto"/>
    </w:pPr>
  </w:style>
  <w:style w:type="character" w:customStyle="1" w:styleId="BodyText2Char">
    <w:name w:val="Body Text 2 Char"/>
    <w:link w:val="BodyText2"/>
    <w:rsid w:val="00D80CD9"/>
    <w:rPr>
      <w:rFonts w:ascii="Arial" w:hAnsi="Arial" w:cs="Arial"/>
      <w:szCs w:val="22"/>
      <w:lang w:eastAsia="en-US"/>
    </w:rPr>
  </w:style>
  <w:style w:type="character" w:styleId="Hyperlink">
    <w:name w:val="Hyperlink"/>
    <w:rsid w:val="00123C55"/>
    <w:rPr>
      <w:color w:val="0000FF"/>
      <w:u w:val="single"/>
    </w:rPr>
  </w:style>
  <w:style w:type="paragraph" w:styleId="ListParagraph">
    <w:name w:val="List Paragraph"/>
    <w:basedOn w:val="Normal"/>
    <w:uiPriority w:val="34"/>
    <w:qFormat/>
    <w:rsid w:val="007B2B0F"/>
    <w:pPr>
      <w:ind w:left="720"/>
    </w:pPr>
    <w:rPr>
      <w:rFonts w:ascii="Calibri" w:eastAsia="Calibri" w:hAnsi="Calibri"/>
      <w:sz w:val="22"/>
      <w:szCs w:val="22"/>
    </w:rPr>
  </w:style>
  <w:style w:type="paragraph" w:styleId="PlainText">
    <w:name w:val="Plain Text"/>
    <w:basedOn w:val="Normal"/>
    <w:link w:val="PlainTextChar"/>
    <w:uiPriority w:val="99"/>
    <w:unhideWhenUsed/>
    <w:rsid w:val="004552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52E3"/>
    <w:rPr>
      <w:rFonts w:ascii="Calibri" w:eastAsiaTheme="minorHAnsi" w:hAnsi="Calibri" w:cstheme="minorBidi"/>
      <w:sz w:val="22"/>
      <w:szCs w:val="21"/>
      <w:lang w:eastAsia="en-US"/>
    </w:rPr>
  </w:style>
  <w:style w:type="character" w:customStyle="1" w:styleId="FooterChar">
    <w:name w:val="Footer Char"/>
    <w:basedOn w:val="DefaultParagraphFont"/>
    <w:link w:val="Footer"/>
    <w:uiPriority w:val="99"/>
    <w:rsid w:val="00ED6023"/>
    <w:rPr>
      <w:rFonts w:ascii="Arial" w:hAnsi="Arial"/>
      <w:szCs w:val="24"/>
      <w:lang w:eastAsia="en-US"/>
    </w:rPr>
  </w:style>
  <w:style w:type="paragraph" w:styleId="Revision">
    <w:name w:val="Revision"/>
    <w:hidden/>
    <w:uiPriority w:val="99"/>
    <w:semiHidden/>
    <w:rsid w:val="00A31063"/>
    <w:rPr>
      <w:rFonts w:ascii="Arial" w:hAnsi="Arial"/>
      <w:szCs w:val="24"/>
      <w:lang w:eastAsia="en-US"/>
    </w:rPr>
  </w:style>
  <w:style w:type="character" w:styleId="UnresolvedMention">
    <w:name w:val="Unresolved Mention"/>
    <w:basedOn w:val="DefaultParagraphFont"/>
    <w:uiPriority w:val="99"/>
    <w:semiHidden/>
    <w:unhideWhenUsed/>
    <w:rsid w:val="00526AB4"/>
    <w:rPr>
      <w:color w:val="605E5C"/>
      <w:shd w:val="clear" w:color="auto" w:fill="E1DFDD"/>
    </w:rPr>
  </w:style>
  <w:style w:type="paragraph" w:styleId="FootnoteText">
    <w:name w:val="footnote text"/>
    <w:basedOn w:val="Normal"/>
    <w:link w:val="FootnoteTextChar"/>
    <w:semiHidden/>
    <w:unhideWhenUsed/>
    <w:rsid w:val="0047752C"/>
    <w:rPr>
      <w:szCs w:val="20"/>
    </w:rPr>
  </w:style>
  <w:style w:type="character" w:customStyle="1" w:styleId="FootnoteTextChar">
    <w:name w:val="Footnote Text Char"/>
    <w:basedOn w:val="DefaultParagraphFont"/>
    <w:link w:val="FootnoteText"/>
    <w:semiHidden/>
    <w:rsid w:val="0047752C"/>
    <w:rPr>
      <w:rFonts w:ascii="Arial" w:hAnsi="Arial"/>
      <w:lang w:eastAsia="en-US"/>
    </w:rPr>
  </w:style>
  <w:style w:type="character" w:styleId="FootnoteReference">
    <w:name w:val="footnote reference"/>
    <w:basedOn w:val="DefaultParagraphFont"/>
    <w:semiHidden/>
    <w:unhideWhenUsed/>
    <w:rsid w:val="004775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7578">
      <w:bodyDiv w:val="1"/>
      <w:marLeft w:val="0"/>
      <w:marRight w:val="0"/>
      <w:marTop w:val="0"/>
      <w:marBottom w:val="0"/>
      <w:divBdr>
        <w:top w:val="none" w:sz="0" w:space="0" w:color="auto"/>
        <w:left w:val="none" w:sz="0" w:space="0" w:color="auto"/>
        <w:bottom w:val="none" w:sz="0" w:space="0" w:color="auto"/>
        <w:right w:val="none" w:sz="0" w:space="0" w:color="auto"/>
      </w:divBdr>
    </w:div>
    <w:div w:id="242222578">
      <w:bodyDiv w:val="1"/>
      <w:marLeft w:val="0"/>
      <w:marRight w:val="0"/>
      <w:marTop w:val="0"/>
      <w:marBottom w:val="0"/>
      <w:divBdr>
        <w:top w:val="none" w:sz="0" w:space="0" w:color="auto"/>
        <w:left w:val="none" w:sz="0" w:space="0" w:color="auto"/>
        <w:bottom w:val="none" w:sz="0" w:space="0" w:color="auto"/>
        <w:right w:val="none" w:sz="0" w:space="0" w:color="auto"/>
      </w:divBdr>
    </w:div>
    <w:div w:id="361783840">
      <w:bodyDiv w:val="1"/>
      <w:marLeft w:val="0"/>
      <w:marRight w:val="0"/>
      <w:marTop w:val="0"/>
      <w:marBottom w:val="0"/>
      <w:divBdr>
        <w:top w:val="none" w:sz="0" w:space="0" w:color="auto"/>
        <w:left w:val="none" w:sz="0" w:space="0" w:color="auto"/>
        <w:bottom w:val="none" w:sz="0" w:space="0" w:color="auto"/>
        <w:right w:val="none" w:sz="0" w:space="0" w:color="auto"/>
      </w:divBdr>
    </w:div>
    <w:div w:id="427623372">
      <w:bodyDiv w:val="1"/>
      <w:marLeft w:val="0"/>
      <w:marRight w:val="0"/>
      <w:marTop w:val="0"/>
      <w:marBottom w:val="0"/>
      <w:divBdr>
        <w:top w:val="none" w:sz="0" w:space="0" w:color="auto"/>
        <w:left w:val="none" w:sz="0" w:space="0" w:color="auto"/>
        <w:bottom w:val="none" w:sz="0" w:space="0" w:color="auto"/>
        <w:right w:val="none" w:sz="0" w:space="0" w:color="auto"/>
      </w:divBdr>
    </w:div>
    <w:div w:id="742484317">
      <w:bodyDiv w:val="1"/>
      <w:marLeft w:val="0"/>
      <w:marRight w:val="0"/>
      <w:marTop w:val="0"/>
      <w:marBottom w:val="0"/>
      <w:divBdr>
        <w:top w:val="none" w:sz="0" w:space="0" w:color="auto"/>
        <w:left w:val="none" w:sz="0" w:space="0" w:color="auto"/>
        <w:bottom w:val="none" w:sz="0" w:space="0" w:color="auto"/>
        <w:right w:val="none" w:sz="0" w:space="0" w:color="auto"/>
      </w:divBdr>
    </w:div>
    <w:div w:id="786124213">
      <w:bodyDiv w:val="1"/>
      <w:marLeft w:val="0"/>
      <w:marRight w:val="0"/>
      <w:marTop w:val="0"/>
      <w:marBottom w:val="0"/>
      <w:divBdr>
        <w:top w:val="none" w:sz="0" w:space="0" w:color="auto"/>
        <w:left w:val="none" w:sz="0" w:space="0" w:color="auto"/>
        <w:bottom w:val="none" w:sz="0" w:space="0" w:color="auto"/>
        <w:right w:val="none" w:sz="0" w:space="0" w:color="auto"/>
      </w:divBdr>
    </w:div>
    <w:div w:id="958416948">
      <w:bodyDiv w:val="1"/>
      <w:marLeft w:val="0"/>
      <w:marRight w:val="0"/>
      <w:marTop w:val="0"/>
      <w:marBottom w:val="0"/>
      <w:divBdr>
        <w:top w:val="none" w:sz="0" w:space="0" w:color="auto"/>
        <w:left w:val="none" w:sz="0" w:space="0" w:color="auto"/>
        <w:bottom w:val="none" w:sz="0" w:space="0" w:color="auto"/>
        <w:right w:val="none" w:sz="0" w:space="0" w:color="auto"/>
      </w:divBdr>
    </w:div>
    <w:div w:id="1009717421">
      <w:bodyDiv w:val="1"/>
      <w:marLeft w:val="0"/>
      <w:marRight w:val="0"/>
      <w:marTop w:val="0"/>
      <w:marBottom w:val="0"/>
      <w:divBdr>
        <w:top w:val="none" w:sz="0" w:space="0" w:color="auto"/>
        <w:left w:val="none" w:sz="0" w:space="0" w:color="auto"/>
        <w:bottom w:val="none" w:sz="0" w:space="0" w:color="auto"/>
        <w:right w:val="none" w:sz="0" w:space="0" w:color="auto"/>
      </w:divBdr>
    </w:div>
    <w:div w:id="1692563643">
      <w:bodyDiv w:val="1"/>
      <w:marLeft w:val="0"/>
      <w:marRight w:val="0"/>
      <w:marTop w:val="0"/>
      <w:marBottom w:val="0"/>
      <w:divBdr>
        <w:top w:val="none" w:sz="0" w:space="0" w:color="auto"/>
        <w:left w:val="none" w:sz="0" w:space="0" w:color="auto"/>
        <w:bottom w:val="none" w:sz="0" w:space="0" w:color="auto"/>
        <w:right w:val="none" w:sz="0" w:space="0" w:color="auto"/>
      </w:divBdr>
    </w:div>
    <w:div w:id="179008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planning@nda.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ntact@onr.gov.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nr.org.uk/our-work/what-we-regulate/sellafield-decommissioning-fuel-an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908F7-9D10-42CC-89A6-3E1CAE4A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3464</Characters>
  <Application>Microsoft Office Word</Application>
  <DocSecurity>4</DocSecurity>
  <Lines>88</Lines>
  <Paragraphs>36</Paragraphs>
  <ScaleCrop>false</ScaleCrop>
  <HeadingPairs>
    <vt:vector size="2" baseType="variant">
      <vt:variant>
        <vt:lpstr>Title</vt:lpstr>
      </vt:variant>
      <vt:variant>
        <vt:i4>1</vt:i4>
      </vt:variant>
    </vt:vector>
  </HeadingPairs>
  <TitlesOfParts>
    <vt:vector size="1" baseType="lpstr">
      <vt:lpstr>[Name]</vt:lpstr>
    </vt:vector>
  </TitlesOfParts>
  <Company>Health and Safety Executive</Company>
  <LinksUpToDate>false</LinksUpToDate>
  <CharactersWithSpaces>4046</CharactersWithSpaces>
  <SharedDoc>false</SharedDoc>
  <HLinks>
    <vt:vector size="18" baseType="variant">
      <vt:variant>
        <vt:i4>196723</vt:i4>
      </vt:variant>
      <vt:variant>
        <vt:i4>3</vt:i4>
      </vt:variant>
      <vt:variant>
        <vt:i4>0</vt:i4>
      </vt:variant>
      <vt:variant>
        <vt:i4>5</vt:i4>
      </vt:variant>
      <vt:variant>
        <vt:lpwstr>mailto:Contact@onr.gov.uk</vt:lpwstr>
      </vt:variant>
      <vt:variant>
        <vt:lpwstr/>
      </vt:variant>
      <vt:variant>
        <vt:i4>6225959</vt:i4>
      </vt:variant>
      <vt:variant>
        <vt:i4>0</vt:i4>
      </vt:variant>
      <vt:variant>
        <vt:i4>0</vt:i4>
      </vt:variant>
      <vt:variant>
        <vt:i4>5</vt:i4>
      </vt:variant>
      <vt:variant>
        <vt:lpwstr>mailto:businessplanning@nda.gov.uk</vt:lpwstr>
      </vt:variant>
      <vt:variant>
        <vt:lpwstr/>
      </vt:variant>
      <vt:variant>
        <vt:i4>2162728</vt:i4>
      </vt:variant>
      <vt:variant>
        <vt:i4>0</vt:i4>
      </vt:variant>
      <vt:variant>
        <vt:i4>0</vt:i4>
      </vt:variant>
      <vt:variant>
        <vt:i4>5</vt:i4>
      </vt:variant>
      <vt:variant>
        <vt:lpwstr>https://www.onr.org.uk/our-work/what-we-regulate/sellafield-decommissioning-fuel-and-waste/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sbonifac</dc:creator>
  <cp:keywords/>
  <cp:lastModifiedBy>Olivia Croucher</cp:lastModifiedBy>
  <cp:revision>2</cp:revision>
  <cp:lastPrinted>2023-02-08T15:46:00Z</cp:lastPrinted>
  <dcterms:created xsi:type="dcterms:W3CDTF">2025-04-28T14:19:00Z</dcterms:created>
  <dcterms:modified xsi:type="dcterms:W3CDTF">2025-04-28T14:19:00Z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c701a02-f12f-4980-843d-ed05039227f1_Enabled">
    <vt:lpwstr>true</vt:lpwstr>
  </property>
  <property fmtid="{D5CDD505-2E9C-101B-9397-08002B2CF9AE}" pid="4" name="MSIP_Label_6c701a02-f12f-4980-843d-ed05039227f1_SetDate">
    <vt:lpwstr>2022-02-08T09:07:11Z</vt:lpwstr>
  </property>
  <property fmtid="{D5CDD505-2E9C-101B-9397-08002B2CF9AE}" pid="5" name="MSIP_Label_6c701a02-f12f-4980-843d-ed05039227f1_Method">
    <vt:lpwstr>Privileged</vt:lpwstr>
  </property>
  <property fmtid="{D5CDD505-2E9C-101B-9397-08002B2CF9AE}" pid="6" name="MSIP_Label_6c701a02-f12f-4980-843d-ed05039227f1_Name">
    <vt:lpwstr>EXTERNALLY MARKED</vt:lpwstr>
  </property>
  <property fmtid="{D5CDD505-2E9C-101B-9397-08002B2CF9AE}" pid="7" name="MSIP_Label_6c701a02-f12f-4980-843d-ed05039227f1_SiteId">
    <vt:lpwstr>742775df-8077-48d6-81d0-1e82a1f52cb8</vt:lpwstr>
  </property>
  <property fmtid="{D5CDD505-2E9C-101B-9397-08002B2CF9AE}" pid="8" name="MSIP_Label_6c701a02-f12f-4980-843d-ed05039227f1_ActionId">
    <vt:lpwstr>15006778-94cf-4d6a-8b05-2d38ab44a328</vt:lpwstr>
  </property>
  <property fmtid="{D5CDD505-2E9C-101B-9397-08002B2CF9AE}" pid="9" name="MSIP_Label_6c701a02-f12f-4980-843d-ed05039227f1_ContentBits">
    <vt:lpwstr>0</vt:lpwstr>
  </property>
</Properties>
</file>