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144"/>
                <w:szCs w:val="144"/>
              </w:rPr>
              <w:id w:val="1228188510"/>
              <w:placeholder>
                <w:docPart w:val="DefaultPlaceholder_-1854013440"/>
              </w:placeholder>
            </w:sdtPr>
            <w:sdtEndPr/>
            <w:sdtContent>
              <w:p w14:paraId="7C4EA414" w14:textId="71C23487" w:rsidR="00D0226A" w:rsidRPr="001E03E1" w:rsidRDefault="00E21ED5"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B35F61" w:rsidRPr="00F6689D">
                      <w:rPr>
                        <w:sz w:val="56"/>
                        <w:szCs w:val="56"/>
                      </w:rPr>
                      <w:t>V</w:t>
                    </w:r>
                    <w:r w:rsidR="00303AD1" w:rsidRPr="00F6689D">
                      <w:rPr>
                        <w:sz w:val="56"/>
                        <w:szCs w:val="56"/>
                      </w:rPr>
                      <w:t>ictim</w:t>
                    </w:r>
                    <w:r w:rsidR="00B35F61" w:rsidRPr="00F6689D">
                      <w:rPr>
                        <w:sz w:val="56"/>
                        <w:szCs w:val="56"/>
                      </w:rPr>
                      <w:t xml:space="preserve"> P</w:t>
                    </w:r>
                    <w:r w:rsidR="005830E5" w:rsidRPr="00F6689D">
                      <w:rPr>
                        <w:sz w:val="56"/>
                        <w:szCs w:val="56"/>
                      </w:rPr>
                      <w:t>ersonal</w:t>
                    </w:r>
                    <w:r w:rsidR="00B35F61" w:rsidRPr="00F6689D">
                      <w:rPr>
                        <w:sz w:val="56"/>
                        <w:szCs w:val="56"/>
                      </w:rPr>
                      <w:t xml:space="preserve"> S</w:t>
                    </w:r>
                    <w:r w:rsidR="004D6FAC" w:rsidRPr="00F6689D">
                      <w:rPr>
                        <w:sz w:val="56"/>
                        <w:szCs w:val="56"/>
                      </w:rPr>
                      <w:t>tatement</w:t>
                    </w:r>
                    <w:r w:rsidR="00B35F61" w:rsidRPr="00F6689D">
                      <w:rPr>
                        <w:sz w:val="56"/>
                        <w:szCs w:val="56"/>
                      </w:rPr>
                      <w:t xml:space="preserve"> </w:t>
                    </w:r>
                    <w:r w:rsidR="004D6FAC" w:rsidRPr="00F6689D">
                      <w:rPr>
                        <w:sz w:val="56"/>
                        <w:szCs w:val="56"/>
                      </w:rPr>
                      <w:t>in</w:t>
                    </w:r>
                    <w:r w:rsidR="00B35F61" w:rsidRPr="00F6689D">
                      <w:rPr>
                        <w:sz w:val="56"/>
                        <w:szCs w:val="56"/>
                      </w:rPr>
                      <w:t xml:space="preserve"> E</w:t>
                    </w:r>
                    <w:r w:rsidR="004D6FAC" w:rsidRPr="00F6689D">
                      <w:rPr>
                        <w:sz w:val="56"/>
                        <w:szCs w:val="56"/>
                      </w:rPr>
                      <w:t>ngland</w:t>
                    </w:r>
                    <w:r w:rsidR="00B35F61" w:rsidRPr="00F6689D">
                      <w:rPr>
                        <w:sz w:val="56"/>
                        <w:szCs w:val="56"/>
                      </w:rPr>
                      <w:t xml:space="preserve"> </w:t>
                    </w:r>
                    <w:r w:rsidR="004D6FAC" w:rsidRPr="00F6689D">
                      <w:rPr>
                        <w:sz w:val="56"/>
                        <w:szCs w:val="56"/>
                      </w:rPr>
                      <w:t>and</w:t>
                    </w:r>
                    <w:r w:rsidR="00B35F61" w:rsidRPr="00F6689D">
                      <w:rPr>
                        <w:sz w:val="56"/>
                        <w:szCs w:val="56"/>
                      </w:rPr>
                      <w:t xml:space="preserve"> W</w:t>
                    </w:r>
                    <w:r w:rsidR="004D6FAC" w:rsidRPr="00F6689D">
                      <w:rPr>
                        <w:sz w:val="56"/>
                        <w:szCs w:val="56"/>
                      </w:rPr>
                      <w:t>ales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578573A5" w14:textId="77777777" w:rsidR="00E708EB" w:rsidRPr="00595C8C" w:rsidRDefault="00E708EB" w:rsidP="00E708EB">
      <w:pPr>
        <w:pStyle w:val="InnerCoverTitle"/>
        <w:rPr>
          <w:sz w:val="36"/>
          <w:szCs w:val="36"/>
        </w:rPr>
      </w:pPr>
      <w:r w:rsidRPr="00595C8C">
        <w:rPr>
          <w:sz w:val="36"/>
          <w:szCs w:val="36"/>
        </w:rPr>
        <w:lastRenderedPageBreak/>
        <w:t xml:space="preserve">ONR </w:t>
      </w:r>
      <w:r>
        <w:rPr>
          <w:sz w:val="36"/>
          <w:szCs w:val="36"/>
        </w:rPr>
        <w:t>Guidance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61B2B240" w:rsidR="00004C16" w:rsidRDefault="004D6FAC" w:rsidP="00004C16">
          <w:r>
            <w:rPr>
              <w:rStyle w:val="Style2"/>
            </w:rPr>
            <w:t>Victim Personal Statement in England and Wales</w:t>
          </w:r>
        </w:p>
      </w:sdtContent>
    </w:sdt>
    <w:p w14:paraId="61A25C0F" w14:textId="39EC7DBA" w:rsidR="00004C16" w:rsidRDefault="00004C16" w:rsidP="00004C16">
      <w:pPr>
        <w:rPr>
          <w:sz w:val="28"/>
          <w:szCs w:val="28"/>
        </w:rPr>
      </w:pPr>
    </w:p>
    <w:p w14:paraId="4D99E381" w14:textId="33D7BFFE" w:rsidR="00004C16" w:rsidRPr="00F6689D" w:rsidRDefault="00004C16" w:rsidP="00004C16">
      <w:pPr>
        <w:rPr>
          <w:szCs w:val="24"/>
        </w:rPr>
      </w:pPr>
      <w:r w:rsidRPr="00F6689D">
        <w:rPr>
          <w:b/>
          <w:bCs/>
          <w:szCs w:val="24"/>
        </w:rPr>
        <w:t>Authored by</w:t>
      </w:r>
      <w:r w:rsidR="003A7E1C" w:rsidRPr="00F6689D">
        <w:rPr>
          <w:szCs w:val="24"/>
        </w:rPr>
        <w:t>:</w:t>
      </w:r>
      <w:r w:rsidRPr="00F6689D">
        <w:rPr>
          <w:szCs w:val="24"/>
        </w:rPr>
        <w:t xml:space="preserve"> </w:t>
      </w:r>
      <w:r w:rsidR="00B35F61" w:rsidRPr="00F6689D">
        <w:rPr>
          <w:szCs w:val="24"/>
        </w:rPr>
        <w:t>Principal Inspector</w:t>
      </w:r>
    </w:p>
    <w:p w14:paraId="23B9A867" w14:textId="05F6C2C4" w:rsidR="00004C16" w:rsidRPr="00F6689D" w:rsidRDefault="00004C16" w:rsidP="00004C16">
      <w:pPr>
        <w:rPr>
          <w:szCs w:val="24"/>
        </w:rPr>
      </w:pPr>
      <w:r w:rsidRPr="00F6689D">
        <w:rPr>
          <w:b/>
          <w:bCs/>
          <w:szCs w:val="24"/>
        </w:rPr>
        <w:t>Approved by</w:t>
      </w:r>
      <w:r w:rsidR="003A7E1C" w:rsidRPr="00F6689D">
        <w:rPr>
          <w:szCs w:val="24"/>
        </w:rPr>
        <w:t>:</w:t>
      </w:r>
      <w:r w:rsidRPr="00F6689D">
        <w:rPr>
          <w:szCs w:val="24"/>
        </w:rPr>
        <w:t xml:space="preserve"> </w:t>
      </w:r>
      <w:r w:rsidR="00F6689D">
        <w:rPr>
          <w:szCs w:val="24"/>
        </w:rPr>
        <w:t>Professional Lead – Operational Inspection</w:t>
      </w:r>
      <w:r w:rsidR="00B35F61" w:rsidRPr="00F6689D">
        <w:rPr>
          <w:szCs w:val="24"/>
        </w:rPr>
        <w:t xml:space="preserve"> </w:t>
      </w:r>
    </w:p>
    <w:p w14:paraId="7E744BD8" w14:textId="77777777" w:rsidR="003A7E1C" w:rsidRPr="00F6689D" w:rsidRDefault="003A7E1C" w:rsidP="00004C16">
      <w:pPr>
        <w:rPr>
          <w:szCs w:val="24"/>
        </w:rPr>
      </w:pPr>
    </w:p>
    <w:p w14:paraId="247E3769" w14:textId="3B516950" w:rsidR="00004C16" w:rsidRPr="00F6689D" w:rsidRDefault="00004C16" w:rsidP="00004C16">
      <w:pPr>
        <w:rPr>
          <w:szCs w:val="24"/>
        </w:rPr>
      </w:pPr>
      <w:r w:rsidRPr="00F6689D">
        <w:rPr>
          <w:b/>
          <w:bCs/>
          <w:szCs w:val="24"/>
        </w:rPr>
        <w:t>Issue No</w:t>
      </w:r>
      <w:r w:rsidRPr="00F6689D">
        <w:rPr>
          <w:szCs w:val="24"/>
        </w:rPr>
        <w:t xml:space="preserve">.: </w:t>
      </w:r>
      <w:bookmarkStart w:id="1" w:name="_Hlk136424281"/>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bookmarkEnd w:id="1"/>
          <w:r w:rsidR="00657B89" w:rsidRPr="00F6689D">
            <w:rPr>
              <w:szCs w:val="24"/>
            </w:rPr>
            <w:t>1.</w:t>
          </w:r>
          <w:r w:rsidR="00657B89">
            <w:rPr>
              <w:szCs w:val="24"/>
            </w:rPr>
            <w:t>3</w:t>
          </w:r>
        </w:sdtContent>
      </w:sdt>
    </w:p>
    <w:p w14:paraId="19206F45" w14:textId="08D3D7C7" w:rsidR="00004C16" w:rsidRPr="00F6689D" w:rsidRDefault="00004C16" w:rsidP="00004C16">
      <w:pPr>
        <w:rPr>
          <w:szCs w:val="24"/>
        </w:rPr>
      </w:pPr>
      <w:r w:rsidRPr="00F6689D">
        <w:rPr>
          <w:b/>
          <w:bCs/>
          <w:szCs w:val="24"/>
        </w:rPr>
        <w:t>Publication Date</w:t>
      </w:r>
      <w:r w:rsidRPr="00F6689D">
        <w:rPr>
          <w:szCs w:val="24"/>
        </w:rPr>
        <w:t xml:space="preserve">: </w:t>
      </w:r>
      <w:r w:rsidR="00657B89">
        <w:rPr>
          <w:szCs w:val="24"/>
        </w:rPr>
        <w:t xml:space="preserve">May </w:t>
      </w:r>
      <w:r w:rsidR="00F6689D">
        <w:rPr>
          <w:szCs w:val="24"/>
        </w:rPr>
        <w:t>2024</w:t>
      </w:r>
    </w:p>
    <w:p w14:paraId="22297511" w14:textId="617E15CC" w:rsidR="005C1E52" w:rsidRPr="00F6689D" w:rsidRDefault="005C1E52" w:rsidP="00004C16">
      <w:pPr>
        <w:rPr>
          <w:szCs w:val="24"/>
        </w:rPr>
      </w:pPr>
      <w:r w:rsidRPr="00F6689D">
        <w:rPr>
          <w:b/>
          <w:bCs/>
          <w:szCs w:val="24"/>
        </w:rPr>
        <w:t>Next Major Review Date</w:t>
      </w:r>
      <w:r w:rsidRPr="00F6689D">
        <w:rPr>
          <w:szCs w:val="24"/>
        </w:rPr>
        <w:t xml:space="preserve">: </w:t>
      </w:r>
      <w:r w:rsidR="00657B89">
        <w:rPr>
          <w:szCs w:val="24"/>
        </w:rPr>
        <w:t xml:space="preserve">May </w:t>
      </w:r>
      <w:r w:rsidR="00F6689D">
        <w:rPr>
          <w:szCs w:val="24"/>
        </w:rPr>
        <w:t>202</w:t>
      </w:r>
      <w:r w:rsidR="007C7010">
        <w:rPr>
          <w:szCs w:val="24"/>
        </w:rPr>
        <w:t>6</w:t>
      </w:r>
    </w:p>
    <w:p w14:paraId="48A3F547" w14:textId="163C0192" w:rsidR="00004C16" w:rsidRPr="00F6689D" w:rsidRDefault="00004C16" w:rsidP="00004C16">
      <w:pPr>
        <w:rPr>
          <w:szCs w:val="24"/>
        </w:rPr>
      </w:pPr>
      <w:r w:rsidRPr="00F6689D">
        <w:rPr>
          <w:b/>
          <w:bCs/>
          <w:szCs w:val="24"/>
        </w:rPr>
        <w:t>Doc. Ref. No.:</w:t>
      </w:r>
      <w:r w:rsidRPr="00F6689D">
        <w:rPr>
          <w:szCs w:val="24"/>
        </w:rPr>
        <w:t xml:space="preserve"> </w:t>
      </w:r>
      <w:r w:rsidR="00447F66" w:rsidRPr="00F6689D">
        <w:rPr>
          <w:szCs w:val="24"/>
        </w:rPr>
        <w:t>ONR-ENF-GD-023</w:t>
      </w:r>
    </w:p>
    <w:p w14:paraId="55057C62" w14:textId="2E23CC70" w:rsidR="00004C16" w:rsidRPr="00F6689D" w:rsidRDefault="00004C16" w:rsidP="00004C16">
      <w:pPr>
        <w:rPr>
          <w:szCs w:val="24"/>
        </w:rPr>
      </w:pPr>
      <w:r w:rsidRPr="00F6689D">
        <w:rPr>
          <w:b/>
          <w:bCs/>
          <w:szCs w:val="24"/>
        </w:rPr>
        <w:t>Record Ref. No</w:t>
      </w:r>
      <w:r w:rsidRPr="00F6689D">
        <w:rPr>
          <w:szCs w:val="24"/>
        </w:rPr>
        <w:t xml:space="preserve">.: </w:t>
      </w:r>
      <w:r w:rsidR="00447F66" w:rsidRPr="00F6689D">
        <w:rPr>
          <w:szCs w:val="24"/>
        </w:rPr>
        <w:t>2020/119025</w:t>
      </w:r>
    </w:p>
    <w:p w14:paraId="39BC0EA4" w14:textId="77777777" w:rsidR="00420A11" w:rsidRDefault="00420A11" w:rsidP="00323E71"/>
    <w:p w14:paraId="0133A24A" w14:textId="164036B9" w:rsidR="00733C45" w:rsidRDefault="00733C45" w:rsidP="00733C45">
      <w:pPr>
        <w:pStyle w:val="Caption"/>
        <w:keepNext/>
      </w:pPr>
      <w:r>
        <w:t>Revision Commentary</w:t>
      </w:r>
    </w:p>
    <w:tbl>
      <w:tblPr>
        <w:tblStyle w:val="ONRTable1"/>
        <w:tblW w:w="0" w:type="auto"/>
        <w:tblInd w:w="10" w:type="dxa"/>
        <w:tblLook w:val="04A0" w:firstRow="1" w:lastRow="0" w:firstColumn="1" w:lastColumn="0" w:noHBand="0" w:noVBand="1"/>
      </w:tblPr>
      <w:tblGrid>
        <w:gridCol w:w="1603"/>
        <w:gridCol w:w="7413"/>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045" w:type="dxa"/>
          </w:tcPr>
          <w:p w14:paraId="2D00C3FD" w14:textId="26176D05" w:rsidR="00595C8C" w:rsidRPr="00733C45" w:rsidRDefault="00595C8C" w:rsidP="00595C8C">
            <w:pPr>
              <w:spacing w:before="60" w:after="60"/>
              <w:rPr>
                <w:b w:val="0"/>
                <w:bCs/>
              </w:rPr>
            </w:pPr>
            <w:r w:rsidRPr="00733C45">
              <w:rPr>
                <w:b w:val="0"/>
                <w:bCs/>
              </w:rPr>
              <w:t>Description of Update(s)</w:t>
            </w:r>
          </w:p>
        </w:tc>
      </w:tr>
      <w:tr w:rsidR="00F6689D" w:rsidRPr="00733C45" w14:paraId="2F6379B1" w14:textId="77777777" w:rsidTr="00733C45">
        <w:tc>
          <w:tcPr>
            <w:tcW w:w="1691" w:type="dxa"/>
          </w:tcPr>
          <w:p w14:paraId="19195A66" w14:textId="2997D2FB" w:rsidR="00F6689D" w:rsidRPr="00733C45" w:rsidRDefault="00F6689D" w:rsidP="00595C8C">
            <w:pPr>
              <w:spacing w:before="60" w:after="60"/>
              <w:rPr>
                <w:bCs/>
              </w:rPr>
            </w:pPr>
            <w:r>
              <w:rPr>
                <w:bCs/>
              </w:rPr>
              <w:t>1.0</w:t>
            </w:r>
          </w:p>
        </w:tc>
        <w:tc>
          <w:tcPr>
            <w:tcW w:w="8045" w:type="dxa"/>
          </w:tcPr>
          <w:p w14:paraId="7CADB772" w14:textId="032EA529" w:rsidR="00F6689D" w:rsidRPr="00733C45" w:rsidRDefault="00F6689D" w:rsidP="00595C8C">
            <w:pPr>
              <w:spacing w:before="60" w:after="60"/>
              <w:rPr>
                <w:bCs/>
              </w:rPr>
            </w:pPr>
            <w:r>
              <w:rPr>
                <w:bCs/>
              </w:rPr>
              <w:t>New document.</w:t>
            </w:r>
          </w:p>
        </w:tc>
      </w:tr>
      <w:tr w:rsidR="00595C8C" w14:paraId="0B4E4E42" w14:textId="77777777" w:rsidTr="00733C45">
        <w:tc>
          <w:tcPr>
            <w:tcW w:w="1691" w:type="dxa"/>
          </w:tcPr>
          <w:p w14:paraId="65482A03" w14:textId="3FA8BB89" w:rsidR="00595C8C" w:rsidRDefault="00447F66" w:rsidP="00595C8C">
            <w:pPr>
              <w:spacing w:before="60" w:after="60"/>
            </w:pPr>
            <w:r>
              <w:t>1.1</w:t>
            </w:r>
          </w:p>
        </w:tc>
        <w:tc>
          <w:tcPr>
            <w:tcW w:w="8045" w:type="dxa"/>
          </w:tcPr>
          <w:p w14:paraId="1C80912E" w14:textId="73506B5C" w:rsidR="00595C8C" w:rsidRDefault="00605081" w:rsidP="00595C8C">
            <w:pPr>
              <w:spacing w:before="60" w:after="60"/>
            </w:pPr>
            <w:r>
              <w:t>Update delayed to Dec 2023 due to review</w:t>
            </w:r>
            <w:r w:rsidR="00B35F61">
              <w:t xml:space="preserve">. </w:t>
            </w:r>
          </w:p>
        </w:tc>
      </w:tr>
      <w:tr w:rsidR="00F6689D" w14:paraId="5D641598" w14:textId="77777777" w:rsidTr="00733C45">
        <w:tc>
          <w:tcPr>
            <w:tcW w:w="1691" w:type="dxa"/>
          </w:tcPr>
          <w:p w14:paraId="2248D4BA" w14:textId="1060F69A" w:rsidR="00F6689D" w:rsidRDefault="00F6689D" w:rsidP="00595C8C">
            <w:pPr>
              <w:spacing w:before="60" w:after="60"/>
            </w:pPr>
            <w:r>
              <w:t>1.2</w:t>
            </w:r>
          </w:p>
        </w:tc>
        <w:tc>
          <w:tcPr>
            <w:tcW w:w="8045" w:type="dxa"/>
          </w:tcPr>
          <w:p w14:paraId="4B69DE06" w14:textId="77777777" w:rsidR="00F6689D" w:rsidRDefault="00F6689D" w:rsidP="00595C8C">
            <w:pPr>
              <w:spacing w:before="60" w:after="60"/>
            </w:pPr>
            <w:r>
              <w:t xml:space="preserve">Review date extended to July 2024 to align with the review of other associated documents. </w:t>
            </w:r>
          </w:p>
          <w:p w14:paraId="5F15AB93" w14:textId="15D52C65" w:rsidR="007C7010" w:rsidRDefault="00F6689D" w:rsidP="007C7010">
            <w:pPr>
              <w:spacing w:before="60" w:after="60"/>
            </w:pPr>
            <w:r>
              <w:t>Minor formatting updates.</w:t>
            </w:r>
          </w:p>
        </w:tc>
      </w:tr>
      <w:tr w:rsidR="007C7010" w14:paraId="1E2B04F5" w14:textId="77777777" w:rsidTr="00733C45">
        <w:tc>
          <w:tcPr>
            <w:tcW w:w="1691" w:type="dxa"/>
          </w:tcPr>
          <w:p w14:paraId="396DF284" w14:textId="6518049D" w:rsidR="007C7010" w:rsidRDefault="007C7010" w:rsidP="00595C8C">
            <w:pPr>
              <w:spacing w:before="60" w:after="60"/>
            </w:pPr>
            <w:r>
              <w:t>1.3</w:t>
            </w:r>
          </w:p>
        </w:tc>
        <w:tc>
          <w:tcPr>
            <w:tcW w:w="8045" w:type="dxa"/>
          </w:tcPr>
          <w:p w14:paraId="49FD86D9" w14:textId="1C03D42E" w:rsidR="007C7010" w:rsidRDefault="00255FDF" w:rsidP="00595C8C">
            <w:pPr>
              <w:spacing w:before="60" w:after="60"/>
            </w:pPr>
            <w:r>
              <w:t xml:space="preserve">Introduction update to provide linkage to </w:t>
            </w:r>
            <w:r w:rsidR="00CD0EE6">
              <w:t>Codes of Practice for Victims of Crime and related ONR management system documents.</w:t>
            </w:r>
          </w:p>
        </w:tc>
      </w:tr>
    </w:tbl>
    <w:p w14:paraId="1FDB4B56" w14:textId="6C10B266" w:rsidR="00595C8C" w:rsidRDefault="00595C8C" w:rsidP="00323E71">
      <w:pPr>
        <w:sectPr w:rsidR="00595C8C" w:rsidSect="00F6689D">
          <w:headerReference w:type="default" r:id="rId14"/>
          <w:footerReference w:type="default" r:id="rId15"/>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bookmarkEnd w:id="0"/>
    <w:p w14:paraId="707E67DE" w14:textId="2C10954D" w:rsidR="00330AFF" w:rsidRDefault="00330AFF">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55169395" w:history="1">
        <w:r w:rsidRPr="0038177F">
          <w:rPr>
            <w:rStyle w:val="Hyperlink"/>
          </w:rPr>
          <w:t>1.</w:t>
        </w:r>
        <w:r>
          <w:rPr>
            <w:rFonts w:asciiTheme="minorHAnsi" w:eastAsiaTheme="minorEastAsia" w:hAnsiTheme="minorHAnsi" w:cstheme="minorBidi"/>
            <w:sz w:val="22"/>
            <w:lang w:eastAsia="en-GB" w:bidi="ar-SA"/>
          </w:rPr>
          <w:tab/>
        </w:r>
        <w:r w:rsidRPr="0038177F">
          <w:rPr>
            <w:rStyle w:val="Hyperlink"/>
          </w:rPr>
          <w:t>Introduction</w:t>
        </w:r>
        <w:r>
          <w:rPr>
            <w:webHidden/>
          </w:rPr>
          <w:tab/>
        </w:r>
        <w:r>
          <w:rPr>
            <w:webHidden/>
          </w:rPr>
          <w:fldChar w:fldCharType="begin"/>
        </w:r>
        <w:r>
          <w:rPr>
            <w:webHidden/>
          </w:rPr>
          <w:instrText xml:space="preserve"> PAGEREF _Toc155169395 \h </w:instrText>
        </w:r>
        <w:r>
          <w:rPr>
            <w:webHidden/>
          </w:rPr>
        </w:r>
        <w:r>
          <w:rPr>
            <w:webHidden/>
          </w:rPr>
          <w:fldChar w:fldCharType="separate"/>
        </w:r>
        <w:r w:rsidR="00CD0EE6">
          <w:rPr>
            <w:webHidden/>
          </w:rPr>
          <w:t>4</w:t>
        </w:r>
        <w:r>
          <w:rPr>
            <w:webHidden/>
          </w:rPr>
          <w:fldChar w:fldCharType="end"/>
        </w:r>
      </w:hyperlink>
    </w:p>
    <w:p w14:paraId="3C63AAE8" w14:textId="67C4B884" w:rsidR="00330AFF" w:rsidRDefault="00E21ED5">
      <w:pPr>
        <w:pStyle w:val="TOC1"/>
        <w:tabs>
          <w:tab w:val="left" w:pos="720"/>
        </w:tabs>
        <w:rPr>
          <w:rFonts w:asciiTheme="minorHAnsi" w:eastAsiaTheme="minorEastAsia" w:hAnsiTheme="minorHAnsi" w:cstheme="minorBidi"/>
          <w:sz w:val="22"/>
          <w:lang w:eastAsia="en-GB" w:bidi="ar-SA"/>
        </w:rPr>
      </w:pPr>
      <w:hyperlink w:anchor="_Toc155169396" w:history="1">
        <w:r w:rsidR="00330AFF" w:rsidRPr="0038177F">
          <w:rPr>
            <w:rStyle w:val="Hyperlink"/>
          </w:rPr>
          <w:t>2.</w:t>
        </w:r>
        <w:r w:rsidR="00330AFF">
          <w:rPr>
            <w:rFonts w:asciiTheme="minorHAnsi" w:eastAsiaTheme="minorEastAsia" w:hAnsiTheme="minorHAnsi" w:cstheme="minorBidi"/>
            <w:sz w:val="22"/>
            <w:lang w:eastAsia="en-GB" w:bidi="ar-SA"/>
          </w:rPr>
          <w:tab/>
        </w:r>
        <w:r w:rsidR="00330AFF" w:rsidRPr="0038177F">
          <w:rPr>
            <w:rStyle w:val="Hyperlink"/>
          </w:rPr>
          <w:t>Purpose and Scope</w:t>
        </w:r>
        <w:r w:rsidR="00330AFF">
          <w:rPr>
            <w:webHidden/>
          </w:rPr>
          <w:tab/>
        </w:r>
        <w:r w:rsidR="00330AFF">
          <w:rPr>
            <w:webHidden/>
          </w:rPr>
          <w:fldChar w:fldCharType="begin"/>
        </w:r>
        <w:r w:rsidR="00330AFF">
          <w:rPr>
            <w:webHidden/>
          </w:rPr>
          <w:instrText xml:space="preserve"> PAGEREF _Toc155169396 \h </w:instrText>
        </w:r>
        <w:r w:rsidR="00330AFF">
          <w:rPr>
            <w:webHidden/>
          </w:rPr>
        </w:r>
        <w:r w:rsidR="00330AFF">
          <w:rPr>
            <w:webHidden/>
          </w:rPr>
          <w:fldChar w:fldCharType="separate"/>
        </w:r>
        <w:r w:rsidR="00CD0EE6">
          <w:rPr>
            <w:webHidden/>
          </w:rPr>
          <w:t>4</w:t>
        </w:r>
        <w:r w:rsidR="00330AFF">
          <w:rPr>
            <w:webHidden/>
          </w:rPr>
          <w:fldChar w:fldCharType="end"/>
        </w:r>
      </w:hyperlink>
    </w:p>
    <w:p w14:paraId="56A0587A" w14:textId="6C284B7E" w:rsidR="00330AFF" w:rsidRDefault="00E21ED5">
      <w:pPr>
        <w:pStyle w:val="TOC1"/>
        <w:tabs>
          <w:tab w:val="left" w:pos="720"/>
        </w:tabs>
        <w:rPr>
          <w:rFonts w:asciiTheme="minorHAnsi" w:eastAsiaTheme="minorEastAsia" w:hAnsiTheme="minorHAnsi" w:cstheme="minorBidi"/>
          <w:sz w:val="22"/>
          <w:lang w:eastAsia="en-GB" w:bidi="ar-SA"/>
        </w:rPr>
      </w:pPr>
      <w:hyperlink w:anchor="_Toc155169397" w:history="1">
        <w:r w:rsidR="00330AFF" w:rsidRPr="0038177F">
          <w:rPr>
            <w:rStyle w:val="Hyperlink"/>
          </w:rPr>
          <w:t>3.</w:t>
        </w:r>
        <w:r w:rsidR="00330AFF">
          <w:rPr>
            <w:rFonts w:asciiTheme="minorHAnsi" w:eastAsiaTheme="minorEastAsia" w:hAnsiTheme="minorHAnsi" w:cstheme="minorBidi"/>
            <w:sz w:val="22"/>
            <w:lang w:eastAsia="en-GB" w:bidi="ar-SA"/>
          </w:rPr>
          <w:tab/>
        </w:r>
        <w:r w:rsidR="00330AFF" w:rsidRPr="0038177F">
          <w:rPr>
            <w:rStyle w:val="Hyperlink"/>
          </w:rPr>
          <w:t>Use made of a victim personal statement</w:t>
        </w:r>
        <w:r w:rsidR="00330AFF">
          <w:rPr>
            <w:webHidden/>
          </w:rPr>
          <w:tab/>
        </w:r>
        <w:r w:rsidR="00330AFF">
          <w:rPr>
            <w:webHidden/>
          </w:rPr>
          <w:fldChar w:fldCharType="begin"/>
        </w:r>
        <w:r w:rsidR="00330AFF">
          <w:rPr>
            <w:webHidden/>
          </w:rPr>
          <w:instrText xml:space="preserve"> PAGEREF _Toc155169397 \h </w:instrText>
        </w:r>
        <w:r w:rsidR="00330AFF">
          <w:rPr>
            <w:webHidden/>
          </w:rPr>
        </w:r>
        <w:r w:rsidR="00330AFF">
          <w:rPr>
            <w:webHidden/>
          </w:rPr>
          <w:fldChar w:fldCharType="separate"/>
        </w:r>
        <w:r w:rsidR="00CD0EE6">
          <w:rPr>
            <w:webHidden/>
          </w:rPr>
          <w:t>4</w:t>
        </w:r>
        <w:r w:rsidR="00330AFF">
          <w:rPr>
            <w:webHidden/>
          </w:rPr>
          <w:fldChar w:fldCharType="end"/>
        </w:r>
      </w:hyperlink>
    </w:p>
    <w:p w14:paraId="606F2420" w14:textId="7D245C8A" w:rsidR="00330AFF" w:rsidRDefault="00E21ED5">
      <w:pPr>
        <w:pStyle w:val="TOC1"/>
        <w:tabs>
          <w:tab w:val="left" w:pos="720"/>
        </w:tabs>
        <w:rPr>
          <w:rFonts w:asciiTheme="minorHAnsi" w:eastAsiaTheme="minorEastAsia" w:hAnsiTheme="minorHAnsi" w:cstheme="minorBidi"/>
          <w:sz w:val="22"/>
          <w:lang w:eastAsia="en-GB" w:bidi="ar-SA"/>
        </w:rPr>
      </w:pPr>
      <w:hyperlink w:anchor="_Toc155169398" w:history="1">
        <w:r w:rsidR="00330AFF" w:rsidRPr="0038177F">
          <w:rPr>
            <w:rStyle w:val="Hyperlink"/>
          </w:rPr>
          <w:t>4.</w:t>
        </w:r>
        <w:r w:rsidR="00330AFF">
          <w:rPr>
            <w:rFonts w:asciiTheme="minorHAnsi" w:eastAsiaTheme="minorEastAsia" w:hAnsiTheme="minorHAnsi" w:cstheme="minorBidi"/>
            <w:sz w:val="22"/>
            <w:lang w:eastAsia="en-GB" w:bidi="ar-SA"/>
          </w:rPr>
          <w:tab/>
        </w:r>
        <w:r w:rsidR="00330AFF" w:rsidRPr="0038177F">
          <w:rPr>
            <w:rStyle w:val="Hyperlink"/>
          </w:rPr>
          <w:t>How to help a victim make a personal statement</w:t>
        </w:r>
        <w:r w:rsidR="00330AFF">
          <w:rPr>
            <w:webHidden/>
          </w:rPr>
          <w:tab/>
        </w:r>
        <w:r w:rsidR="00330AFF">
          <w:rPr>
            <w:webHidden/>
          </w:rPr>
          <w:fldChar w:fldCharType="begin"/>
        </w:r>
        <w:r w:rsidR="00330AFF">
          <w:rPr>
            <w:webHidden/>
          </w:rPr>
          <w:instrText xml:space="preserve"> PAGEREF _Toc155169398 \h </w:instrText>
        </w:r>
        <w:r w:rsidR="00330AFF">
          <w:rPr>
            <w:webHidden/>
          </w:rPr>
        </w:r>
        <w:r w:rsidR="00330AFF">
          <w:rPr>
            <w:webHidden/>
          </w:rPr>
          <w:fldChar w:fldCharType="separate"/>
        </w:r>
        <w:r w:rsidR="00CD0EE6">
          <w:rPr>
            <w:webHidden/>
          </w:rPr>
          <w:t>5</w:t>
        </w:r>
        <w:r w:rsidR="00330AFF">
          <w:rPr>
            <w:webHidden/>
          </w:rPr>
          <w:fldChar w:fldCharType="end"/>
        </w:r>
      </w:hyperlink>
    </w:p>
    <w:p w14:paraId="22C9B75E" w14:textId="30EB6017" w:rsidR="00330AFF" w:rsidRDefault="00E21ED5">
      <w:pPr>
        <w:pStyle w:val="TOC1"/>
        <w:tabs>
          <w:tab w:val="left" w:pos="720"/>
        </w:tabs>
        <w:rPr>
          <w:rFonts w:asciiTheme="minorHAnsi" w:eastAsiaTheme="minorEastAsia" w:hAnsiTheme="minorHAnsi" w:cstheme="minorBidi"/>
          <w:sz w:val="22"/>
          <w:lang w:eastAsia="en-GB" w:bidi="ar-SA"/>
        </w:rPr>
      </w:pPr>
      <w:hyperlink w:anchor="_Toc155169399" w:history="1">
        <w:r w:rsidR="00330AFF" w:rsidRPr="0038177F">
          <w:rPr>
            <w:rStyle w:val="Hyperlink"/>
          </w:rPr>
          <w:t>5.</w:t>
        </w:r>
        <w:r w:rsidR="00330AFF">
          <w:rPr>
            <w:rFonts w:asciiTheme="minorHAnsi" w:eastAsiaTheme="minorEastAsia" w:hAnsiTheme="minorHAnsi" w:cstheme="minorBidi"/>
            <w:sz w:val="22"/>
            <w:lang w:eastAsia="en-GB" w:bidi="ar-SA"/>
          </w:rPr>
          <w:tab/>
        </w:r>
        <w:r w:rsidR="00330AFF" w:rsidRPr="0038177F">
          <w:rPr>
            <w:rStyle w:val="Hyperlink"/>
          </w:rPr>
          <w:t>Information that can be included in a victim personal statement</w:t>
        </w:r>
        <w:r w:rsidR="00330AFF">
          <w:rPr>
            <w:webHidden/>
          </w:rPr>
          <w:tab/>
        </w:r>
        <w:r w:rsidR="00330AFF">
          <w:rPr>
            <w:webHidden/>
          </w:rPr>
          <w:fldChar w:fldCharType="begin"/>
        </w:r>
        <w:r w:rsidR="00330AFF">
          <w:rPr>
            <w:webHidden/>
          </w:rPr>
          <w:instrText xml:space="preserve"> PAGEREF _Toc155169399 \h </w:instrText>
        </w:r>
        <w:r w:rsidR="00330AFF">
          <w:rPr>
            <w:webHidden/>
          </w:rPr>
        </w:r>
        <w:r w:rsidR="00330AFF">
          <w:rPr>
            <w:webHidden/>
          </w:rPr>
          <w:fldChar w:fldCharType="separate"/>
        </w:r>
        <w:r w:rsidR="00CD0EE6">
          <w:rPr>
            <w:webHidden/>
          </w:rPr>
          <w:t>6</w:t>
        </w:r>
        <w:r w:rsidR="00330AFF">
          <w:rPr>
            <w:webHidden/>
          </w:rPr>
          <w:fldChar w:fldCharType="end"/>
        </w:r>
      </w:hyperlink>
    </w:p>
    <w:p w14:paraId="2F8C5F86" w14:textId="65F1B0AF" w:rsidR="00330AFF" w:rsidRDefault="00E21ED5">
      <w:pPr>
        <w:pStyle w:val="TOC1"/>
        <w:tabs>
          <w:tab w:val="left" w:pos="720"/>
        </w:tabs>
        <w:rPr>
          <w:rFonts w:asciiTheme="minorHAnsi" w:eastAsiaTheme="minorEastAsia" w:hAnsiTheme="minorHAnsi" w:cstheme="minorBidi"/>
          <w:sz w:val="22"/>
          <w:lang w:eastAsia="en-GB" w:bidi="ar-SA"/>
        </w:rPr>
      </w:pPr>
      <w:hyperlink w:anchor="_Toc155169400" w:history="1">
        <w:r w:rsidR="00330AFF" w:rsidRPr="0038177F">
          <w:rPr>
            <w:rStyle w:val="Hyperlink"/>
          </w:rPr>
          <w:t>6.</w:t>
        </w:r>
        <w:r w:rsidR="00330AFF">
          <w:rPr>
            <w:rFonts w:asciiTheme="minorHAnsi" w:eastAsiaTheme="minorEastAsia" w:hAnsiTheme="minorHAnsi" w:cstheme="minorBidi"/>
            <w:sz w:val="22"/>
            <w:lang w:eastAsia="en-GB" w:bidi="ar-SA"/>
          </w:rPr>
          <w:tab/>
        </w:r>
        <w:r w:rsidR="00330AFF" w:rsidRPr="0038177F">
          <w:rPr>
            <w:rStyle w:val="Hyperlink"/>
          </w:rPr>
          <w:t>Updating a victim personal statement</w:t>
        </w:r>
        <w:r w:rsidR="00330AFF">
          <w:rPr>
            <w:webHidden/>
          </w:rPr>
          <w:tab/>
        </w:r>
        <w:r w:rsidR="00330AFF">
          <w:rPr>
            <w:webHidden/>
          </w:rPr>
          <w:fldChar w:fldCharType="begin"/>
        </w:r>
        <w:r w:rsidR="00330AFF">
          <w:rPr>
            <w:webHidden/>
          </w:rPr>
          <w:instrText xml:space="preserve"> PAGEREF _Toc155169400 \h </w:instrText>
        </w:r>
        <w:r w:rsidR="00330AFF">
          <w:rPr>
            <w:webHidden/>
          </w:rPr>
        </w:r>
        <w:r w:rsidR="00330AFF">
          <w:rPr>
            <w:webHidden/>
          </w:rPr>
          <w:fldChar w:fldCharType="separate"/>
        </w:r>
        <w:r w:rsidR="00CD0EE6">
          <w:rPr>
            <w:webHidden/>
          </w:rPr>
          <w:t>7</w:t>
        </w:r>
        <w:r w:rsidR="00330AFF">
          <w:rPr>
            <w:webHidden/>
          </w:rPr>
          <w:fldChar w:fldCharType="end"/>
        </w:r>
      </w:hyperlink>
    </w:p>
    <w:p w14:paraId="3739715F" w14:textId="2C44406F" w:rsidR="00330AFF" w:rsidRDefault="00E21ED5">
      <w:pPr>
        <w:pStyle w:val="TOC1"/>
        <w:tabs>
          <w:tab w:val="left" w:pos="720"/>
        </w:tabs>
        <w:rPr>
          <w:rFonts w:asciiTheme="minorHAnsi" w:eastAsiaTheme="minorEastAsia" w:hAnsiTheme="minorHAnsi" w:cstheme="minorBidi"/>
          <w:sz w:val="22"/>
          <w:lang w:eastAsia="en-GB" w:bidi="ar-SA"/>
        </w:rPr>
      </w:pPr>
      <w:hyperlink w:anchor="_Toc155169401" w:history="1">
        <w:r w:rsidR="00330AFF" w:rsidRPr="0038177F">
          <w:rPr>
            <w:rStyle w:val="Hyperlink"/>
          </w:rPr>
          <w:t>7.</w:t>
        </w:r>
        <w:r w:rsidR="00330AFF">
          <w:rPr>
            <w:rFonts w:asciiTheme="minorHAnsi" w:eastAsiaTheme="minorEastAsia" w:hAnsiTheme="minorHAnsi" w:cstheme="minorBidi"/>
            <w:sz w:val="22"/>
            <w:lang w:eastAsia="en-GB" w:bidi="ar-SA"/>
          </w:rPr>
          <w:tab/>
        </w:r>
        <w:r w:rsidR="00330AFF" w:rsidRPr="0038177F">
          <w:rPr>
            <w:rStyle w:val="Hyperlink"/>
          </w:rPr>
          <w:t>Do not give feedback on the victim personal statement</w:t>
        </w:r>
        <w:r w:rsidR="00330AFF">
          <w:rPr>
            <w:webHidden/>
          </w:rPr>
          <w:tab/>
        </w:r>
        <w:r w:rsidR="00330AFF">
          <w:rPr>
            <w:webHidden/>
          </w:rPr>
          <w:fldChar w:fldCharType="begin"/>
        </w:r>
        <w:r w:rsidR="00330AFF">
          <w:rPr>
            <w:webHidden/>
          </w:rPr>
          <w:instrText xml:space="preserve"> PAGEREF _Toc155169401 \h </w:instrText>
        </w:r>
        <w:r w:rsidR="00330AFF">
          <w:rPr>
            <w:webHidden/>
          </w:rPr>
        </w:r>
        <w:r w:rsidR="00330AFF">
          <w:rPr>
            <w:webHidden/>
          </w:rPr>
          <w:fldChar w:fldCharType="separate"/>
        </w:r>
        <w:r w:rsidR="00CD0EE6">
          <w:rPr>
            <w:webHidden/>
          </w:rPr>
          <w:t>7</w:t>
        </w:r>
        <w:r w:rsidR="00330AFF">
          <w:rPr>
            <w:webHidden/>
          </w:rPr>
          <w:fldChar w:fldCharType="end"/>
        </w:r>
      </w:hyperlink>
    </w:p>
    <w:p w14:paraId="31BF0D40" w14:textId="4DC28144" w:rsidR="00330AFF" w:rsidRDefault="00E21ED5">
      <w:pPr>
        <w:pStyle w:val="TOC1"/>
        <w:tabs>
          <w:tab w:val="left" w:pos="720"/>
        </w:tabs>
        <w:rPr>
          <w:rFonts w:asciiTheme="minorHAnsi" w:eastAsiaTheme="minorEastAsia" w:hAnsiTheme="minorHAnsi" w:cstheme="minorBidi"/>
          <w:sz w:val="22"/>
          <w:lang w:eastAsia="en-GB" w:bidi="ar-SA"/>
        </w:rPr>
      </w:pPr>
      <w:hyperlink w:anchor="_Toc155169402" w:history="1">
        <w:r w:rsidR="00330AFF" w:rsidRPr="0038177F">
          <w:rPr>
            <w:rStyle w:val="Hyperlink"/>
          </w:rPr>
          <w:t>8.</w:t>
        </w:r>
        <w:r w:rsidR="00330AFF">
          <w:rPr>
            <w:rFonts w:asciiTheme="minorHAnsi" w:eastAsiaTheme="minorEastAsia" w:hAnsiTheme="minorHAnsi" w:cstheme="minorBidi"/>
            <w:sz w:val="22"/>
            <w:lang w:eastAsia="en-GB" w:bidi="ar-SA"/>
          </w:rPr>
          <w:tab/>
        </w:r>
        <w:r w:rsidR="00330AFF" w:rsidRPr="0038177F">
          <w:rPr>
            <w:rStyle w:val="Hyperlink"/>
          </w:rPr>
          <w:t>Who the victim should contact for more details</w:t>
        </w:r>
        <w:r w:rsidR="00330AFF">
          <w:rPr>
            <w:webHidden/>
          </w:rPr>
          <w:tab/>
        </w:r>
        <w:r w:rsidR="00330AFF">
          <w:rPr>
            <w:webHidden/>
          </w:rPr>
          <w:fldChar w:fldCharType="begin"/>
        </w:r>
        <w:r w:rsidR="00330AFF">
          <w:rPr>
            <w:webHidden/>
          </w:rPr>
          <w:instrText xml:space="preserve"> PAGEREF _Toc155169402 \h </w:instrText>
        </w:r>
        <w:r w:rsidR="00330AFF">
          <w:rPr>
            <w:webHidden/>
          </w:rPr>
        </w:r>
        <w:r w:rsidR="00330AFF">
          <w:rPr>
            <w:webHidden/>
          </w:rPr>
          <w:fldChar w:fldCharType="separate"/>
        </w:r>
        <w:r w:rsidR="00CD0EE6">
          <w:rPr>
            <w:webHidden/>
          </w:rPr>
          <w:t>8</w:t>
        </w:r>
        <w:r w:rsidR="00330AFF">
          <w:rPr>
            <w:webHidden/>
          </w:rPr>
          <w:fldChar w:fldCharType="end"/>
        </w:r>
      </w:hyperlink>
    </w:p>
    <w:p w14:paraId="096C0B86" w14:textId="67F0D7C4" w:rsidR="00330AFF" w:rsidRDefault="00E21ED5">
      <w:pPr>
        <w:pStyle w:val="TOC1"/>
        <w:rPr>
          <w:rFonts w:asciiTheme="minorHAnsi" w:eastAsiaTheme="minorEastAsia" w:hAnsiTheme="minorHAnsi" w:cstheme="minorBidi"/>
          <w:sz w:val="22"/>
          <w:lang w:eastAsia="en-GB" w:bidi="ar-SA"/>
        </w:rPr>
      </w:pPr>
      <w:hyperlink w:anchor="_Toc155169403" w:history="1">
        <w:r w:rsidR="00330AFF" w:rsidRPr="0038177F">
          <w:rPr>
            <w:rStyle w:val="Hyperlink"/>
          </w:rPr>
          <w:t>References</w:t>
        </w:r>
        <w:r w:rsidR="00330AFF">
          <w:rPr>
            <w:webHidden/>
          </w:rPr>
          <w:tab/>
        </w:r>
        <w:r w:rsidR="00330AFF">
          <w:rPr>
            <w:webHidden/>
          </w:rPr>
          <w:fldChar w:fldCharType="begin"/>
        </w:r>
        <w:r w:rsidR="00330AFF">
          <w:rPr>
            <w:webHidden/>
          </w:rPr>
          <w:instrText xml:space="preserve"> PAGEREF _Toc155169403 \h </w:instrText>
        </w:r>
        <w:r w:rsidR="00330AFF">
          <w:rPr>
            <w:webHidden/>
          </w:rPr>
        </w:r>
        <w:r w:rsidR="00330AFF">
          <w:rPr>
            <w:webHidden/>
          </w:rPr>
          <w:fldChar w:fldCharType="separate"/>
        </w:r>
        <w:r w:rsidR="00CD0EE6">
          <w:rPr>
            <w:webHidden/>
          </w:rPr>
          <w:t>8</w:t>
        </w:r>
        <w:r w:rsidR="00330AFF">
          <w:rPr>
            <w:webHidden/>
          </w:rPr>
          <w:fldChar w:fldCharType="end"/>
        </w:r>
      </w:hyperlink>
    </w:p>
    <w:p w14:paraId="06F9FC0A" w14:textId="639C1D1F" w:rsidR="00330AFF" w:rsidRDefault="00E21ED5" w:rsidP="00330AFF">
      <w:pPr>
        <w:pStyle w:val="TOC1"/>
        <w:sectPr w:rsidR="00330AFF" w:rsidSect="00F6689D">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hyperlink w:anchor="_Toc155169404" w:history="1">
        <w:r w:rsidR="00330AFF" w:rsidRPr="0038177F">
          <w:rPr>
            <w:rStyle w:val="Hyperlink"/>
          </w:rPr>
          <w:t>Appendix 1 - Guide to give to a victim of an accident, dangerous occurrence or ill health due to a work activity in England and Wales</w:t>
        </w:r>
        <w:r w:rsidR="00330AFF">
          <w:rPr>
            <w:webHidden/>
          </w:rPr>
          <w:tab/>
        </w:r>
        <w:r w:rsidR="00330AFF">
          <w:rPr>
            <w:webHidden/>
          </w:rPr>
          <w:fldChar w:fldCharType="begin"/>
        </w:r>
        <w:r w:rsidR="00330AFF">
          <w:rPr>
            <w:webHidden/>
          </w:rPr>
          <w:instrText xml:space="preserve"> PAGEREF _Toc155169404 \h </w:instrText>
        </w:r>
        <w:r w:rsidR="00330AFF">
          <w:rPr>
            <w:webHidden/>
          </w:rPr>
        </w:r>
        <w:r w:rsidR="00330AFF">
          <w:rPr>
            <w:webHidden/>
          </w:rPr>
          <w:fldChar w:fldCharType="separate"/>
        </w:r>
        <w:r w:rsidR="00CD0EE6">
          <w:rPr>
            <w:webHidden/>
          </w:rPr>
          <w:t>9</w:t>
        </w:r>
        <w:r w:rsidR="00330AFF">
          <w:rPr>
            <w:webHidden/>
          </w:rPr>
          <w:fldChar w:fldCharType="end"/>
        </w:r>
      </w:hyperlink>
      <w:r w:rsidR="00330AFF">
        <w:fldChar w:fldCharType="end"/>
      </w:r>
      <w:bookmarkStart w:id="2" w:name="_Toc155169395"/>
    </w:p>
    <w:p w14:paraId="6B93ACC4" w14:textId="1E57FF94" w:rsidR="00B35F61" w:rsidRPr="00CE2BE4" w:rsidRDefault="00001070" w:rsidP="00330AFF">
      <w:pPr>
        <w:pStyle w:val="Heading1"/>
      </w:pPr>
      <w:r>
        <w:lastRenderedPageBreak/>
        <w:t>Introduction</w:t>
      </w:r>
      <w:bookmarkEnd w:id="2"/>
    </w:p>
    <w:p w14:paraId="271BA36C" w14:textId="6317C511" w:rsidR="00001070" w:rsidRDefault="00B35F61" w:rsidP="005201F4">
      <w:pPr>
        <w:pStyle w:val="ListParagraph"/>
      </w:pPr>
      <w:r w:rsidRPr="00001070">
        <w:t>This guide explains how you can help a victim make a Victim Personal Statement in England and Wales.</w:t>
      </w:r>
      <w:r w:rsidR="00A31DFC">
        <w:t xml:space="preserve"> </w:t>
      </w:r>
      <w:r w:rsidRPr="00001070">
        <w:t>It tells you about the type</w:t>
      </w:r>
      <w:r w:rsidR="00A31DFC">
        <w:t xml:space="preserve"> </w:t>
      </w:r>
      <w:r w:rsidRPr="00001070">
        <w:t>of information that might be included in a</w:t>
      </w:r>
      <w:r w:rsidR="00A31DFC">
        <w:t xml:space="preserve"> </w:t>
      </w:r>
      <w:r w:rsidRPr="00001070">
        <w:t>victim’s statement, and what ONR will do with that information.</w:t>
      </w:r>
      <w:r w:rsidR="00AF1E97">
        <w:t xml:space="preserve"> This is in line with </w:t>
      </w:r>
      <w:r w:rsidR="00912015">
        <w:t>‘</w:t>
      </w:r>
      <w:r w:rsidR="00D85817" w:rsidRPr="00D85817">
        <w:t>Right 7: To make a Victim Personal Statement</w:t>
      </w:r>
      <w:r w:rsidR="00912015">
        <w:t xml:space="preserve">’ of the Code of Practice for the Victims of Crime (England &amp; Wales) </w:t>
      </w:r>
      <w:sdt>
        <w:sdtPr>
          <w:id w:val="-1648821467"/>
          <w:citation/>
        </w:sdtPr>
        <w:sdtEndPr/>
        <w:sdtContent>
          <w:r w:rsidR="00912015">
            <w:fldChar w:fldCharType="begin"/>
          </w:r>
          <w:r w:rsidR="00912015">
            <w:instrText xml:space="preserve"> CITATION CoPVoCEW \l 2057 </w:instrText>
          </w:r>
          <w:r w:rsidR="00912015">
            <w:fldChar w:fldCharType="separate"/>
          </w:r>
          <w:r w:rsidR="006B7D4E" w:rsidRPr="006B7D4E">
            <w:rPr>
              <w:noProof/>
            </w:rPr>
            <w:t>[1]</w:t>
          </w:r>
          <w:r w:rsidR="00912015">
            <w:fldChar w:fldCharType="end"/>
          </w:r>
        </w:sdtContent>
      </w:sdt>
      <w:r w:rsidR="00E35480">
        <w:t>, other rights of this code relevant to ONR are a</w:t>
      </w:r>
      <w:r w:rsidR="00E868D4">
        <w:t xml:space="preserve"> covered in ONR-ENF-IN-</w:t>
      </w:r>
      <w:r w:rsidR="00B4213B">
        <w:t>031 Victims Rights to Review</w:t>
      </w:r>
      <w:r w:rsidR="00AA0A3E">
        <w:t xml:space="preserve"> </w:t>
      </w:r>
      <w:sdt>
        <w:sdtPr>
          <w:id w:val="-1130247145"/>
          <w:citation/>
        </w:sdtPr>
        <w:sdtEndPr/>
        <w:sdtContent>
          <w:r w:rsidR="00AA0A3E">
            <w:fldChar w:fldCharType="begin"/>
          </w:r>
          <w:r w:rsidR="00AA0A3E">
            <w:instrText xml:space="preserve"> CITATION ENF31 \l 2057 </w:instrText>
          </w:r>
          <w:r w:rsidR="00AA0A3E">
            <w:fldChar w:fldCharType="separate"/>
          </w:r>
          <w:r w:rsidR="006B7D4E" w:rsidRPr="006B7D4E">
            <w:rPr>
              <w:noProof/>
            </w:rPr>
            <w:t>[2]</w:t>
          </w:r>
          <w:r w:rsidR="00AA0A3E">
            <w:fldChar w:fldCharType="end"/>
          </w:r>
        </w:sdtContent>
      </w:sdt>
      <w:r w:rsidR="00912015">
        <w:t>.</w:t>
      </w:r>
    </w:p>
    <w:p w14:paraId="13C85F1F" w14:textId="2E9FAD02" w:rsidR="00B35F61" w:rsidRDefault="00B35F61" w:rsidP="00BF749F">
      <w:pPr>
        <w:pStyle w:val="ListParagraph"/>
      </w:pPr>
      <w:r w:rsidRPr="00CE2BE4">
        <w:t xml:space="preserve">The process is different in Scotland. The </w:t>
      </w:r>
      <w:r w:rsidR="00BF749F">
        <w:t xml:space="preserve">Crown Office and </w:t>
      </w:r>
      <w:r w:rsidR="00287BAA">
        <w:t xml:space="preserve">Procurator </w:t>
      </w:r>
      <w:r w:rsidRPr="00CE2BE4">
        <w:t>Fiscal</w:t>
      </w:r>
      <w:r w:rsidR="00BF749F">
        <w:t xml:space="preserve"> service</w:t>
      </w:r>
      <w:r w:rsidRPr="00CE2BE4">
        <w:t xml:space="preserve"> will decide whether a person is a victim and will </w:t>
      </w:r>
      <w:r w:rsidR="00615A95">
        <w:t>contact them</w:t>
      </w:r>
      <w:r w:rsidR="003870A6">
        <w:t xml:space="preserve"> i</w:t>
      </w:r>
      <w:r w:rsidR="00573EFE">
        <w:t>f</w:t>
      </w:r>
      <w:r w:rsidR="003870A6">
        <w:t xml:space="preserve"> they are eligible to provide a victim statement </w:t>
      </w:r>
      <w:sdt>
        <w:sdtPr>
          <w:id w:val="800190567"/>
          <w:citation/>
        </w:sdtPr>
        <w:sdtEndPr/>
        <w:sdtContent>
          <w:r w:rsidR="003870A6">
            <w:fldChar w:fldCharType="begin"/>
          </w:r>
          <w:r w:rsidR="003870A6">
            <w:instrText xml:space="preserve"> CITATION CodeVfS \l 2057 </w:instrText>
          </w:r>
          <w:r w:rsidR="003870A6">
            <w:fldChar w:fldCharType="separate"/>
          </w:r>
          <w:r w:rsidR="006B7D4E" w:rsidRPr="006B7D4E">
            <w:rPr>
              <w:noProof/>
            </w:rPr>
            <w:t>[3]</w:t>
          </w:r>
          <w:r w:rsidR="003870A6">
            <w:fldChar w:fldCharType="end"/>
          </w:r>
        </w:sdtContent>
      </w:sdt>
      <w:r w:rsidR="003870A6">
        <w:t>.</w:t>
      </w:r>
    </w:p>
    <w:p w14:paraId="751DAFCF" w14:textId="77777777" w:rsidR="00001070" w:rsidRPr="002A0CD6" w:rsidRDefault="00001070" w:rsidP="00001070">
      <w:pPr>
        <w:pStyle w:val="ListParagraph"/>
        <w:numPr>
          <w:ilvl w:val="0"/>
          <w:numId w:val="0"/>
        </w:numPr>
        <w:ind w:left="851"/>
      </w:pPr>
    </w:p>
    <w:p w14:paraId="08F5E2DC" w14:textId="036D29D8" w:rsidR="00B35F61" w:rsidRDefault="00001070" w:rsidP="00001070">
      <w:pPr>
        <w:pStyle w:val="Heading1"/>
      </w:pPr>
      <w:bookmarkStart w:id="3" w:name="_Toc38466081"/>
      <w:bookmarkStart w:id="4" w:name="_Toc155169396"/>
      <w:r>
        <w:t>Purpose and Scope</w:t>
      </w:r>
      <w:bookmarkEnd w:id="3"/>
      <w:bookmarkEnd w:id="4"/>
    </w:p>
    <w:p w14:paraId="5C0CC70B" w14:textId="27AF5E4B" w:rsidR="00B35F61" w:rsidRPr="006147C8" w:rsidRDefault="00B35F61" w:rsidP="00001070">
      <w:pPr>
        <w:pStyle w:val="ListParagraph"/>
      </w:pPr>
      <w:r w:rsidRPr="006147C8">
        <w:t xml:space="preserve">The purpose of this document is to support ONR inspectors </w:t>
      </w:r>
      <w:r>
        <w:t xml:space="preserve">in </w:t>
      </w:r>
      <w:r w:rsidRPr="006147C8">
        <w:t xml:space="preserve">helping victims make a personal statement. A </w:t>
      </w:r>
      <w:r>
        <w:t>V</w:t>
      </w:r>
      <w:r w:rsidRPr="006147C8">
        <w:t xml:space="preserve">ictim </w:t>
      </w:r>
      <w:r>
        <w:t>P</w:t>
      </w:r>
      <w:r w:rsidRPr="006147C8">
        <w:t xml:space="preserve">ersonal </w:t>
      </w:r>
      <w:r>
        <w:t>S</w:t>
      </w:r>
      <w:r w:rsidRPr="006147C8">
        <w:t xml:space="preserve">tatement gives </w:t>
      </w:r>
      <w:r>
        <w:t>a</w:t>
      </w:r>
      <w:r w:rsidR="00A31DFC">
        <w:t xml:space="preserve"> </w:t>
      </w:r>
      <w:r>
        <w:t>victim th</w:t>
      </w:r>
      <w:r w:rsidRPr="006147C8">
        <w:t xml:space="preserve">e chance to tell us about how the incident has affected them </w:t>
      </w:r>
      <w:r w:rsidR="00A31DFC">
        <w:br/>
      </w:r>
      <w:r w:rsidRPr="006147C8">
        <w:t xml:space="preserve">(for example, they could have been affected physically, emotionally or financially). They can also use their </w:t>
      </w:r>
      <w:r>
        <w:t>V</w:t>
      </w:r>
      <w:r w:rsidRPr="006147C8">
        <w:t xml:space="preserve">ictim </w:t>
      </w:r>
      <w:r>
        <w:t>P</w:t>
      </w:r>
      <w:r w:rsidRPr="006147C8">
        <w:t xml:space="preserve">ersonal </w:t>
      </w:r>
      <w:r>
        <w:t>S</w:t>
      </w:r>
      <w:r w:rsidRPr="006147C8">
        <w:t>tatement to inform us about things such as any support they might need.</w:t>
      </w:r>
    </w:p>
    <w:p w14:paraId="713CE8E1" w14:textId="77777777" w:rsidR="00B35F61" w:rsidRPr="006147C8" w:rsidRDefault="00B35F61" w:rsidP="00001070">
      <w:pPr>
        <w:pStyle w:val="ListParagraph"/>
      </w:pPr>
      <w:r w:rsidRPr="006147C8">
        <w:t xml:space="preserve">Victims should only make a </w:t>
      </w:r>
      <w:r>
        <w:t>V</w:t>
      </w:r>
      <w:r w:rsidRPr="006147C8">
        <w:t xml:space="preserve">ictim </w:t>
      </w:r>
      <w:r>
        <w:t>P</w:t>
      </w:r>
      <w:r w:rsidRPr="006147C8">
        <w:t xml:space="preserve">ersonal </w:t>
      </w:r>
      <w:r>
        <w:t>S</w:t>
      </w:r>
      <w:r w:rsidRPr="006147C8">
        <w:t xml:space="preserve">tatement if they want to. If they do not want to make </w:t>
      </w:r>
      <w:r>
        <w:t>one</w:t>
      </w:r>
      <w:r w:rsidRPr="006147C8">
        <w:t xml:space="preserve"> straight away, they can always ask ONR to help them make one </w:t>
      </w:r>
      <w:r>
        <w:t xml:space="preserve">at a </w:t>
      </w:r>
      <w:r w:rsidRPr="006147C8">
        <w:t xml:space="preserve">later </w:t>
      </w:r>
      <w:r>
        <w:t>stage</w:t>
      </w:r>
      <w:r w:rsidRPr="006147C8">
        <w:t>.</w:t>
      </w:r>
    </w:p>
    <w:p w14:paraId="48BEF18E" w14:textId="77777777" w:rsidR="00B35F61" w:rsidRDefault="00B35F61" w:rsidP="00001070">
      <w:pPr>
        <w:pStyle w:val="ListParagraph"/>
      </w:pPr>
      <w:r w:rsidRPr="006147C8">
        <w:t xml:space="preserve">You should inform the victim that we will follow up the investigation whether or not they choose to make a </w:t>
      </w:r>
      <w:r>
        <w:t>V</w:t>
      </w:r>
      <w:r w:rsidRPr="006147C8">
        <w:t xml:space="preserve">ictim </w:t>
      </w:r>
      <w:r>
        <w:t>P</w:t>
      </w:r>
      <w:r w:rsidRPr="006147C8">
        <w:t xml:space="preserve">ersonal </w:t>
      </w:r>
      <w:r>
        <w:t>S</w:t>
      </w:r>
      <w:r w:rsidRPr="006147C8">
        <w:t>tatement.</w:t>
      </w:r>
    </w:p>
    <w:p w14:paraId="0938DD4A" w14:textId="77777777" w:rsidR="00001070" w:rsidRPr="006147C8" w:rsidRDefault="00001070" w:rsidP="00001070">
      <w:pPr>
        <w:pStyle w:val="ListParagraph"/>
        <w:numPr>
          <w:ilvl w:val="0"/>
          <w:numId w:val="0"/>
        </w:numPr>
        <w:ind w:left="851"/>
      </w:pPr>
    </w:p>
    <w:p w14:paraId="6045AB20" w14:textId="77777777" w:rsidR="00B35F61" w:rsidRPr="00977F13" w:rsidRDefault="00B35F61" w:rsidP="00001070">
      <w:pPr>
        <w:pStyle w:val="Heading1"/>
      </w:pPr>
      <w:bookmarkStart w:id="5" w:name="_Toc38466082"/>
      <w:bookmarkStart w:id="6" w:name="_Toc155169397"/>
      <w:r>
        <w:t>Use made of a victim personal statement</w:t>
      </w:r>
      <w:bookmarkEnd w:id="5"/>
      <w:bookmarkEnd w:id="6"/>
    </w:p>
    <w:p w14:paraId="6BC2E2F5" w14:textId="77777777" w:rsidR="00B35F61" w:rsidRPr="006147C8" w:rsidRDefault="00B35F61" w:rsidP="00001070">
      <w:pPr>
        <w:pStyle w:val="ListParagraph"/>
      </w:pPr>
      <w:r w:rsidRPr="006147C8">
        <w:t xml:space="preserve">A </w:t>
      </w:r>
      <w:r>
        <w:t>V</w:t>
      </w:r>
      <w:r w:rsidRPr="006147C8">
        <w:t xml:space="preserve">ictim </w:t>
      </w:r>
      <w:r>
        <w:t>P</w:t>
      </w:r>
      <w:r w:rsidRPr="006147C8">
        <w:t xml:space="preserve">ersonal </w:t>
      </w:r>
      <w:r>
        <w:t>S</w:t>
      </w:r>
      <w:r w:rsidRPr="006147C8">
        <w:t>tatement becomes part of the investigation papers, and the prosecution case papers if legal proceedings are taken. This means it will be seen by everybody involved with the case (e</w:t>
      </w:r>
      <w:r>
        <w:t>.</w:t>
      </w:r>
      <w:r w:rsidRPr="006147C8">
        <w:t>g</w:t>
      </w:r>
      <w:r>
        <w:t>.</w:t>
      </w:r>
      <w:r w:rsidRPr="006147C8">
        <w:t xml:space="preserve"> ONR, the police, the Crown Prosecution Service (CPS), the defence, and the magistrates and judges at the courts). </w:t>
      </w:r>
    </w:p>
    <w:p w14:paraId="7416EFC8" w14:textId="77777777" w:rsidR="00001070" w:rsidRDefault="00001070" w:rsidP="00001070">
      <w:pPr>
        <w:pStyle w:val="Heading1"/>
        <w:sectPr w:rsidR="00001070" w:rsidSect="00F6689D">
          <w:pgSz w:w="11906" w:h="16838" w:code="9"/>
          <w:pgMar w:top="1440" w:right="1440" w:bottom="1440" w:left="1440" w:header="397" w:footer="397" w:gutter="0"/>
          <w:cols w:space="312"/>
          <w:docGrid w:linePitch="360"/>
        </w:sectPr>
      </w:pPr>
      <w:bookmarkStart w:id="7" w:name="_Toc38466083"/>
    </w:p>
    <w:p w14:paraId="2E89C645" w14:textId="77777777" w:rsidR="00B35F61" w:rsidRDefault="00B35F61" w:rsidP="00001070">
      <w:pPr>
        <w:pStyle w:val="Heading1"/>
      </w:pPr>
      <w:bookmarkStart w:id="8" w:name="_Toc155169398"/>
      <w:r>
        <w:lastRenderedPageBreak/>
        <w:t>How to help a victim make a personal statement</w:t>
      </w:r>
      <w:bookmarkEnd w:id="7"/>
      <w:bookmarkEnd w:id="8"/>
    </w:p>
    <w:p w14:paraId="768802E1" w14:textId="5EB67143" w:rsidR="00B35F61" w:rsidRPr="00001070" w:rsidRDefault="00B35F61" w:rsidP="00001070">
      <w:pPr>
        <w:pStyle w:val="ListParagraph"/>
        <w:rPr>
          <w:b/>
          <w:caps/>
        </w:rPr>
      </w:pPr>
      <w:r w:rsidRPr="00D86173">
        <w:t xml:space="preserve">During an </w:t>
      </w:r>
      <w:r>
        <w:t>ONR</w:t>
      </w:r>
      <w:r w:rsidRPr="00D86173">
        <w:t xml:space="preserve"> investigation, </w:t>
      </w:r>
      <w:r>
        <w:t>the victim</w:t>
      </w:r>
      <w:r w:rsidRPr="00D86173">
        <w:t xml:space="preserve"> can make a </w:t>
      </w:r>
      <w:r>
        <w:t>V</w:t>
      </w:r>
      <w:r w:rsidRPr="00D86173">
        <w:t xml:space="preserve">ictim </w:t>
      </w:r>
      <w:r>
        <w:t>P</w:t>
      </w:r>
      <w:r w:rsidRPr="00D86173">
        <w:t xml:space="preserve">ersonal </w:t>
      </w:r>
      <w:r>
        <w:t>S</w:t>
      </w:r>
      <w:r w:rsidRPr="00D86173">
        <w:t xml:space="preserve">tatement </w:t>
      </w:r>
      <w:r>
        <w:t>after</w:t>
      </w:r>
      <w:r w:rsidRPr="00D86173">
        <w:t xml:space="preserve"> </w:t>
      </w:r>
      <w:r>
        <w:t>they</w:t>
      </w:r>
      <w:r w:rsidRPr="00D86173">
        <w:t xml:space="preserve"> have made a witness statement to </w:t>
      </w:r>
      <w:r>
        <w:t>ONR</w:t>
      </w:r>
      <w:r w:rsidRPr="00D86173">
        <w:t xml:space="preserve">. </w:t>
      </w:r>
      <w:r w:rsidR="00593F77">
        <w:br/>
      </w:r>
      <w:r>
        <w:t>For information on taking a witness statements</w:t>
      </w:r>
      <w:r w:rsidR="00593F77">
        <w:t xml:space="preserve">, refer to ONRs </w:t>
      </w:r>
      <w:r>
        <w:t>enforcement guide</w:t>
      </w:r>
      <w:r w:rsidR="00593F77">
        <w:t xml:space="preserve"> on witness statement taking</w:t>
      </w:r>
      <w:r>
        <w:t xml:space="preserve"> </w:t>
      </w:r>
      <w:sdt>
        <w:sdtPr>
          <w:id w:val="-1249654906"/>
          <w:citation/>
        </w:sdtPr>
        <w:sdtEndPr/>
        <w:sdtContent>
          <w:r w:rsidR="00593F77">
            <w:fldChar w:fldCharType="begin"/>
          </w:r>
          <w:r w:rsidR="00593F77">
            <w:instrText xml:space="preserve"> CITATION ONR358 \l 2057 </w:instrText>
          </w:r>
          <w:r w:rsidR="00593F77">
            <w:fldChar w:fldCharType="separate"/>
          </w:r>
          <w:r w:rsidR="006B7D4E" w:rsidRPr="006B7D4E">
            <w:rPr>
              <w:noProof/>
            </w:rPr>
            <w:t>[4]</w:t>
          </w:r>
          <w:r w:rsidR="00593F77">
            <w:fldChar w:fldCharType="end"/>
          </w:r>
        </w:sdtContent>
      </w:sdt>
      <w:r>
        <w:t>.</w:t>
      </w:r>
      <w:r w:rsidR="00A31DFC">
        <w:t xml:space="preserve"> </w:t>
      </w:r>
      <w:r>
        <w:t>A</w:t>
      </w:r>
      <w:r w:rsidRPr="00D86173">
        <w:t>sk</w:t>
      </w:r>
      <w:r>
        <w:t xml:space="preserve"> the victim</w:t>
      </w:r>
      <w:r w:rsidRPr="00D86173">
        <w:t xml:space="preserve"> if </w:t>
      </w:r>
      <w:r>
        <w:t>they</w:t>
      </w:r>
      <w:r w:rsidRPr="00D86173">
        <w:t xml:space="preserve"> want to make a </w:t>
      </w:r>
      <w:r>
        <w:t>V</w:t>
      </w:r>
      <w:r w:rsidRPr="00D86173">
        <w:t xml:space="preserve">ictim </w:t>
      </w:r>
      <w:r>
        <w:t>P</w:t>
      </w:r>
      <w:r w:rsidRPr="00D86173">
        <w:t xml:space="preserve">ersonal </w:t>
      </w:r>
      <w:r>
        <w:t>S</w:t>
      </w:r>
      <w:r w:rsidRPr="00D86173">
        <w:t xml:space="preserve">tatement when you have finished </w:t>
      </w:r>
      <w:r>
        <w:t>taking</w:t>
      </w:r>
      <w:r w:rsidRPr="00D86173">
        <w:t xml:space="preserve"> the witness statement. </w:t>
      </w:r>
      <w:r>
        <w:t xml:space="preserve">The victim can make a Victim Personal Statement regardless of whether they have made a witness statement or not. </w:t>
      </w:r>
      <w:r w:rsidR="00593F77">
        <w:t>Provide them</w:t>
      </w:r>
      <w:r>
        <w:t xml:space="preserve"> a copy of the guide at </w:t>
      </w:r>
      <w:hyperlink w:anchor="_Appendix_1_-" w:history="1">
        <w:r w:rsidR="00593F77" w:rsidRPr="00593F77">
          <w:rPr>
            <w:rStyle w:val="Hyperlink"/>
          </w:rPr>
          <w:t>Appendix</w:t>
        </w:r>
        <w:r w:rsidRPr="00593F77">
          <w:rPr>
            <w:rStyle w:val="Hyperlink"/>
          </w:rPr>
          <w:t xml:space="preserve"> 1</w:t>
        </w:r>
      </w:hyperlink>
      <w:r>
        <w:t>.</w:t>
      </w:r>
    </w:p>
    <w:p w14:paraId="2E462594" w14:textId="77777777" w:rsidR="00001070" w:rsidRPr="00D86173" w:rsidRDefault="00001070" w:rsidP="00001070">
      <w:pPr>
        <w:pStyle w:val="ListParagraph"/>
        <w:numPr>
          <w:ilvl w:val="0"/>
          <w:numId w:val="0"/>
        </w:numPr>
        <w:ind w:left="851"/>
        <w:rPr>
          <w:b/>
          <w:caps/>
        </w:rPr>
      </w:pPr>
    </w:p>
    <w:p w14:paraId="0423A2D7" w14:textId="77777777" w:rsidR="00001070" w:rsidRDefault="00001070" w:rsidP="00001070">
      <w:pPr>
        <w:pStyle w:val="Heading1"/>
        <w:sectPr w:rsidR="00001070" w:rsidSect="00F6689D">
          <w:pgSz w:w="11906" w:h="16838" w:code="9"/>
          <w:pgMar w:top="1440" w:right="1440" w:bottom="1440" w:left="1440" w:header="397" w:footer="397" w:gutter="0"/>
          <w:cols w:space="312"/>
          <w:docGrid w:linePitch="360"/>
        </w:sectPr>
      </w:pPr>
      <w:bookmarkStart w:id="9" w:name="_Toc38466084"/>
    </w:p>
    <w:p w14:paraId="5AE36C52" w14:textId="77777777" w:rsidR="00B35F61" w:rsidRDefault="00B35F61" w:rsidP="00001070">
      <w:pPr>
        <w:pStyle w:val="Heading1"/>
      </w:pPr>
      <w:bookmarkStart w:id="10" w:name="_Toc155169399"/>
      <w:r>
        <w:lastRenderedPageBreak/>
        <w:t>Information that can be included in a victim personal statement</w:t>
      </w:r>
      <w:bookmarkEnd w:id="9"/>
      <w:bookmarkEnd w:id="10"/>
    </w:p>
    <w:p w14:paraId="61BF65EC" w14:textId="77777777" w:rsidR="00B35F61" w:rsidRPr="006147C8" w:rsidRDefault="00B35F61" w:rsidP="00001070">
      <w:pPr>
        <w:pStyle w:val="ListParagraph"/>
      </w:pPr>
      <w:r>
        <w:t>The victim</w:t>
      </w:r>
      <w:r w:rsidRPr="006147C8">
        <w:t xml:space="preserve"> can use the </w:t>
      </w:r>
      <w:r>
        <w:t>V</w:t>
      </w:r>
      <w:r w:rsidRPr="006147C8">
        <w:t xml:space="preserve">ictim </w:t>
      </w:r>
      <w:r>
        <w:t>P</w:t>
      </w:r>
      <w:r w:rsidRPr="006147C8">
        <w:t xml:space="preserve">ersonal </w:t>
      </w:r>
      <w:r>
        <w:t>S</w:t>
      </w:r>
      <w:r w:rsidRPr="006147C8">
        <w:t xml:space="preserve">tatement to give ONR any information </w:t>
      </w:r>
      <w:r>
        <w:t>they</w:t>
      </w:r>
      <w:r w:rsidRPr="006147C8">
        <w:t xml:space="preserve"> did not include in the witness statement. </w:t>
      </w:r>
      <w:r>
        <w:t>They</w:t>
      </w:r>
      <w:r w:rsidRPr="006147C8">
        <w:t xml:space="preserve"> can say whatever, and as much, or as little, as </w:t>
      </w:r>
      <w:r>
        <w:t>they</w:t>
      </w:r>
      <w:r w:rsidRPr="006147C8">
        <w:t xml:space="preserve"> like in </w:t>
      </w:r>
      <w:r>
        <w:t>their</w:t>
      </w:r>
      <w:r w:rsidRPr="006147C8">
        <w:t xml:space="preserve"> personal statement. </w:t>
      </w:r>
      <w:r>
        <w:t>The</w:t>
      </w:r>
      <w:r w:rsidRPr="006147C8">
        <w:t xml:space="preserve"> statement may consist of a simple request to be kept informed of case developments, or describe in some detail how the incident has affected </w:t>
      </w:r>
      <w:r>
        <w:t>their</w:t>
      </w:r>
      <w:r w:rsidRPr="006147C8">
        <w:t xml:space="preserve"> life. For example, </w:t>
      </w:r>
      <w:r>
        <w:t>they</w:t>
      </w:r>
      <w:r w:rsidRPr="006147C8">
        <w:t xml:space="preserve"> may want to tell us: </w:t>
      </w:r>
    </w:p>
    <w:p w14:paraId="06B5EA4D" w14:textId="77777777" w:rsidR="00B35F61" w:rsidRPr="00001070" w:rsidRDefault="00B35F61" w:rsidP="00001070">
      <w:pPr>
        <w:pStyle w:val="Bulletlist1"/>
      </w:pPr>
      <w:r w:rsidRPr="00001070">
        <w:t xml:space="preserve">How it has affected them and their family if the incident has left them physically unable to do the same work as before; </w:t>
      </w:r>
    </w:p>
    <w:p w14:paraId="0BEA3E1A" w14:textId="77777777" w:rsidR="00B35F61" w:rsidRPr="00001070" w:rsidRDefault="00B35F61" w:rsidP="00001070">
      <w:pPr>
        <w:pStyle w:val="Bulletlist1"/>
      </w:pPr>
      <w:r w:rsidRPr="00001070">
        <w:t xml:space="preserve">If the accident caused, or made worse, any medical or social problems (such as marital problems); </w:t>
      </w:r>
    </w:p>
    <w:p w14:paraId="345D32C7" w14:textId="77777777" w:rsidR="00B35F61" w:rsidRPr="00001070" w:rsidRDefault="00B35F61" w:rsidP="00001070">
      <w:pPr>
        <w:pStyle w:val="Bulletlist1"/>
      </w:pPr>
      <w:r w:rsidRPr="00001070">
        <w:t xml:space="preserve">How the incident affected their feelings about work (ability to do a job confidently and safely); </w:t>
      </w:r>
    </w:p>
    <w:p w14:paraId="7671D322" w14:textId="77777777" w:rsidR="00B35F61" w:rsidRPr="00001070" w:rsidRDefault="00B35F61" w:rsidP="00001070">
      <w:pPr>
        <w:pStyle w:val="Bulletlist1"/>
      </w:pPr>
      <w:r w:rsidRPr="00001070">
        <w:t xml:space="preserve">If they wanted to be told about the progress of their case; </w:t>
      </w:r>
    </w:p>
    <w:p w14:paraId="07BDAD33" w14:textId="77777777" w:rsidR="00B35F61" w:rsidRPr="00001070" w:rsidRDefault="00B35F61" w:rsidP="00001070">
      <w:pPr>
        <w:pStyle w:val="Bulletlist1"/>
      </w:pPr>
      <w:r w:rsidRPr="00001070">
        <w:t>If they would like extra support (particularly if appearing as a witness at a trial);</w:t>
      </w:r>
    </w:p>
    <w:p w14:paraId="12AA3C18" w14:textId="77777777" w:rsidR="00B35F61" w:rsidRPr="00001070" w:rsidRDefault="00B35F61" w:rsidP="00001070">
      <w:pPr>
        <w:pStyle w:val="Bulletlist1"/>
      </w:pPr>
      <w:r w:rsidRPr="00001070">
        <w:t xml:space="preserve">If they feel vulnerable or intimidated; </w:t>
      </w:r>
    </w:p>
    <w:p w14:paraId="27D031E6" w14:textId="77777777" w:rsidR="00B35F61" w:rsidRPr="00001070" w:rsidRDefault="00B35F61" w:rsidP="00001070">
      <w:pPr>
        <w:pStyle w:val="Bulletlist1"/>
      </w:pPr>
      <w:r w:rsidRPr="00001070">
        <w:t xml:space="preserve">How it affected them if they feel racial hostility was part of the accident; </w:t>
      </w:r>
    </w:p>
    <w:p w14:paraId="7916FB79" w14:textId="77777777" w:rsidR="00B35F61" w:rsidRPr="00001070" w:rsidRDefault="00B35F61" w:rsidP="00001070">
      <w:pPr>
        <w:pStyle w:val="Bulletlist1"/>
      </w:pPr>
      <w:r w:rsidRPr="00001070">
        <w:t xml:space="preserve">How it affected them if they feel that they were victimised because of their faith, cultural background or disability; </w:t>
      </w:r>
    </w:p>
    <w:p w14:paraId="01BA56A2" w14:textId="77777777" w:rsidR="00B35F61" w:rsidRPr="00001070" w:rsidRDefault="00B35F61" w:rsidP="00001070">
      <w:pPr>
        <w:pStyle w:val="Bulletlist1"/>
      </w:pPr>
      <w:r w:rsidRPr="00001070">
        <w:t xml:space="preserve">If they think they will try to claim compensation from the offender for any injury, loss or damage they suffered; or </w:t>
      </w:r>
    </w:p>
    <w:p w14:paraId="649A3A20" w14:textId="6E85612C" w:rsidR="00B35F61" w:rsidRPr="00001070" w:rsidRDefault="00B35F61" w:rsidP="00001070">
      <w:pPr>
        <w:pStyle w:val="Bulletlist1"/>
      </w:pPr>
      <w:r w:rsidRPr="00001070">
        <w:t>Anything they think might be helpful or relevant.</w:t>
      </w:r>
      <w:r w:rsidR="00A31DFC">
        <w:t xml:space="preserve"> </w:t>
      </w:r>
    </w:p>
    <w:p w14:paraId="662AC415" w14:textId="77777777" w:rsidR="00001070" w:rsidRDefault="00001070" w:rsidP="00B35F61">
      <w:pPr>
        <w:pStyle w:val="TSHeadingNumbered1"/>
        <w:numPr>
          <w:ilvl w:val="0"/>
          <w:numId w:val="23"/>
        </w:numPr>
        <w:tabs>
          <w:tab w:val="clear" w:pos="-31680"/>
        </w:tabs>
        <w:sectPr w:rsidR="00001070" w:rsidSect="00F6689D">
          <w:pgSz w:w="11906" w:h="16838" w:code="9"/>
          <w:pgMar w:top="1440" w:right="1440" w:bottom="1440" w:left="1440" w:header="397" w:footer="397" w:gutter="0"/>
          <w:cols w:space="312"/>
          <w:docGrid w:linePitch="360"/>
        </w:sectPr>
      </w:pPr>
      <w:bookmarkStart w:id="11" w:name="_Toc38466085"/>
    </w:p>
    <w:p w14:paraId="0BB4BD17" w14:textId="48C1D34A" w:rsidR="00B35F61" w:rsidRDefault="00001070" w:rsidP="00001070">
      <w:pPr>
        <w:pStyle w:val="Heading1"/>
      </w:pPr>
      <w:bookmarkStart w:id="12" w:name="_Toc155169400"/>
      <w:r>
        <w:lastRenderedPageBreak/>
        <w:t>U</w:t>
      </w:r>
      <w:r w:rsidR="00B35F61" w:rsidRPr="006A7EBC">
        <w:t>pdat</w:t>
      </w:r>
      <w:r w:rsidR="00B35F61">
        <w:t>ing a victim personal statement</w:t>
      </w:r>
      <w:bookmarkStart w:id="13" w:name="_Toc527356980"/>
      <w:bookmarkEnd w:id="11"/>
      <w:bookmarkEnd w:id="12"/>
      <w:bookmarkEnd w:id="13"/>
    </w:p>
    <w:p w14:paraId="2FC6CF35" w14:textId="74FF07E0" w:rsidR="00B35F61" w:rsidRPr="006147C8" w:rsidRDefault="00B35F61" w:rsidP="00001070">
      <w:pPr>
        <w:pStyle w:val="ListParagraph"/>
      </w:pPr>
      <w:r w:rsidRPr="006147C8">
        <w:t xml:space="preserve">When </w:t>
      </w:r>
      <w:r>
        <w:t xml:space="preserve">victims </w:t>
      </w:r>
      <w:r w:rsidRPr="006147C8">
        <w:t>ma</w:t>
      </w:r>
      <w:r>
        <w:t>k</w:t>
      </w:r>
      <w:r w:rsidRPr="006147C8">
        <w:t xml:space="preserve">e a </w:t>
      </w:r>
      <w:r>
        <w:t>V</w:t>
      </w:r>
      <w:r w:rsidRPr="006147C8">
        <w:t xml:space="preserve">ictim </w:t>
      </w:r>
      <w:r>
        <w:t>P</w:t>
      </w:r>
      <w:r w:rsidRPr="006147C8">
        <w:t xml:space="preserve">ersonal </w:t>
      </w:r>
      <w:r>
        <w:t>S</w:t>
      </w:r>
      <w:r w:rsidRPr="006147C8">
        <w:t xml:space="preserve">tatement, it becomes part of the </w:t>
      </w:r>
      <w:r>
        <w:t xml:space="preserve">investigation </w:t>
      </w:r>
      <w:r w:rsidRPr="006147C8">
        <w:t>case papers.</w:t>
      </w:r>
      <w:r w:rsidR="00A31DFC">
        <w:t xml:space="preserve"> </w:t>
      </w:r>
      <w:r>
        <w:t>Victims need to be told that i</w:t>
      </w:r>
      <w:r w:rsidRPr="006147C8">
        <w:t xml:space="preserve">f the offender is charged, the case papers have to be shown to the defendant and </w:t>
      </w:r>
      <w:r>
        <w:t>their</w:t>
      </w:r>
      <w:r w:rsidRPr="006147C8">
        <w:t xml:space="preserve"> lawyer. The defendant will see what </w:t>
      </w:r>
      <w:r>
        <w:t>the victim</w:t>
      </w:r>
      <w:r w:rsidRPr="006147C8">
        <w:t xml:space="preserve"> said and, if the case goes to trial, </w:t>
      </w:r>
      <w:r>
        <w:t>the victim</w:t>
      </w:r>
      <w:r w:rsidRPr="006147C8">
        <w:t xml:space="preserve"> could be asked questions about the statement in court. </w:t>
      </w:r>
    </w:p>
    <w:p w14:paraId="7907F267" w14:textId="4ED3AB47" w:rsidR="00B35F61" w:rsidRPr="006147C8" w:rsidRDefault="00B35F61" w:rsidP="00001070">
      <w:pPr>
        <w:pStyle w:val="ListParagraph"/>
      </w:pPr>
      <w:r w:rsidRPr="006147C8">
        <w:t xml:space="preserve">As a result, </w:t>
      </w:r>
      <w:r>
        <w:t xml:space="preserve">the victim </w:t>
      </w:r>
      <w:r w:rsidRPr="006147C8">
        <w:t xml:space="preserve">should be ready to answer any questions about </w:t>
      </w:r>
      <w:r>
        <w:t>their</w:t>
      </w:r>
      <w:r w:rsidRPr="006147C8">
        <w:t xml:space="preserve"> statement. </w:t>
      </w:r>
      <w:r>
        <w:t>For example, they</w:t>
      </w:r>
      <w:r w:rsidRPr="006147C8">
        <w:t xml:space="preserve"> could be asked about how the incident affected </w:t>
      </w:r>
      <w:r>
        <w:t>them</w:t>
      </w:r>
      <w:r w:rsidRPr="006147C8">
        <w:t xml:space="preserve">, or about any loss, injury or damage </w:t>
      </w:r>
      <w:r>
        <w:t>the</w:t>
      </w:r>
      <w:r w:rsidRPr="006147C8">
        <w:t xml:space="preserve">y have suffered. </w:t>
      </w:r>
      <w:r w:rsidR="00001070">
        <w:br/>
      </w:r>
      <w:r>
        <w:t>They need to be told that o</w:t>
      </w:r>
      <w:r w:rsidRPr="006147C8">
        <w:t xml:space="preserve">nce </w:t>
      </w:r>
      <w:r>
        <w:t>the</w:t>
      </w:r>
      <w:r w:rsidRPr="006147C8">
        <w:t xml:space="preserve">y have made a statement, </w:t>
      </w:r>
      <w:r>
        <w:t>the</w:t>
      </w:r>
      <w:r w:rsidRPr="006147C8">
        <w:t>y can’t withdraw it or change it. However, you can</w:t>
      </w:r>
      <w:r>
        <w:t xml:space="preserve"> tell the victim they can</w:t>
      </w:r>
      <w:r w:rsidRPr="006147C8">
        <w:t xml:space="preserve"> make another statement that clears up or changes something </w:t>
      </w:r>
      <w:r>
        <w:t>the</w:t>
      </w:r>
      <w:r w:rsidRPr="006147C8">
        <w:t xml:space="preserve">y said in an earlier statement. </w:t>
      </w:r>
    </w:p>
    <w:p w14:paraId="40EB4491" w14:textId="77777777" w:rsidR="00B35F61" w:rsidRDefault="00B35F61" w:rsidP="00001070">
      <w:pPr>
        <w:pStyle w:val="ListParagraph"/>
      </w:pPr>
      <w:r>
        <w:t xml:space="preserve">You should tell the victim that if they </w:t>
      </w:r>
      <w:r w:rsidRPr="006147C8">
        <w:t xml:space="preserve">want to seek compensation from the offender, </w:t>
      </w:r>
      <w:r>
        <w:t>the</w:t>
      </w:r>
      <w:r w:rsidRPr="006147C8">
        <w:t xml:space="preserve">y should take legal advice. This may be available from </w:t>
      </w:r>
      <w:r>
        <w:t>their</w:t>
      </w:r>
      <w:r w:rsidRPr="006147C8">
        <w:t xml:space="preserve"> solicitor, from a Citizens Advice Bureau, or from a legal centre. In addition, some trade unions will give their members and members’ families legal help.</w:t>
      </w:r>
    </w:p>
    <w:p w14:paraId="38B1DB2B" w14:textId="77777777" w:rsidR="00001070" w:rsidRPr="00FA4EA6" w:rsidRDefault="00001070" w:rsidP="00001070">
      <w:pPr>
        <w:pStyle w:val="ListParagraph"/>
        <w:numPr>
          <w:ilvl w:val="0"/>
          <w:numId w:val="0"/>
        </w:numPr>
        <w:ind w:left="851"/>
      </w:pPr>
    </w:p>
    <w:p w14:paraId="1CB23EED" w14:textId="034C4CED" w:rsidR="00B35F61" w:rsidRPr="00A8609B" w:rsidRDefault="00001070" w:rsidP="00001070">
      <w:pPr>
        <w:pStyle w:val="Heading1"/>
      </w:pPr>
      <w:bookmarkStart w:id="14" w:name="_Toc38466086"/>
      <w:bookmarkStart w:id="15" w:name="_Toc155169401"/>
      <w:r>
        <w:t>D</w:t>
      </w:r>
      <w:r w:rsidR="00B35F61">
        <w:t>o not give feedback on the victim personal statement</w:t>
      </w:r>
      <w:bookmarkEnd w:id="14"/>
      <w:bookmarkEnd w:id="15"/>
    </w:p>
    <w:p w14:paraId="7D24D22D" w14:textId="77777777" w:rsidR="00B35F61" w:rsidRDefault="00B35F61" w:rsidP="00001070">
      <w:pPr>
        <w:pStyle w:val="ListParagraph"/>
      </w:pPr>
      <w:r>
        <w:t xml:space="preserve">You should not give the victim </w:t>
      </w:r>
      <w:r w:rsidRPr="00731C19">
        <w:t>any direct feedback</w:t>
      </w:r>
      <w:r>
        <w:t xml:space="preserve"> on their Victim Personal Statement</w:t>
      </w:r>
      <w:r w:rsidRPr="00731C19">
        <w:t xml:space="preserve">. </w:t>
      </w:r>
      <w:r>
        <w:t>Their</w:t>
      </w:r>
      <w:r w:rsidRPr="00731C19">
        <w:t xml:space="preserve"> statement will be added to the case papers and read by all the criminal justice agencies involved with </w:t>
      </w:r>
      <w:r>
        <w:t>their</w:t>
      </w:r>
      <w:r w:rsidRPr="00731C19">
        <w:t xml:space="preserve"> case</w:t>
      </w:r>
      <w:r>
        <w:t>.</w:t>
      </w:r>
    </w:p>
    <w:p w14:paraId="2777E506" w14:textId="77777777" w:rsidR="00001070" w:rsidRPr="00FA4EA6" w:rsidRDefault="00001070" w:rsidP="00001070">
      <w:pPr>
        <w:pStyle w:val="ListParagraph"/>
        <w:numPr>
          <w:ilvl w:val="0"/>
          <w:numId w:val="0"/>
        </w:numPr>
        <w:ind w:left="851"/>
      </w:pPr>
    </w:p>
    <w:p w14:paraId="3D99E03C" w14:textId="77777777" w:rsidR="00001070" w:rsidRDefault="00001070" w:rsidP="00001070">
      <w:pPr>
        <w:pStyle w:val="Heading1"/>
        <w:sectPr w:rsidR="00001070" w:rsidSect="00F6689D">
          <w:pgSz w:w="11906" w:h="16838" w:code="9"/>
          <w:pgMar w:top="1440" w:right="1440" w:bottom="1440" w:left="1440" w:header="397" w:footer="397" w:gutter="0"/>
          <w:cols w:space="312"/>
          <w:docGrid w:linePitch="360"/>
        </w:sectPr>
      </w:pPr>
      <w:bookmarkStart w:id="16" w:name="_Toc38466087"/>
    </w:p>
    <w:p w14:paraId="089FFE83" w14:textId="77777777" w:rsidR="00B35F61" w:rsidRPr="00A8609B" w:rsidRDefault="00B35F61" w:rsidP="00001070">
      <w:pPr>
        <w:pStyle w:val="Heading1"/>
      </w:pPr>
      <w:bookmarkStart w:id="17" w:name="_Toc155169402"/>
      <w:r>
        <w:lastRenderedPageBreak/>
        <w:t>Who the victim should contact for more details</w:t>
      </w:r>
      <w:bookmarkStart w:id="18" w:name="_Toc527356996"/>
      <w:bookmarkEnd w:id="16"/>
      <w:bookmarkEnd w:id="17"/>
      <w:bookmarkEnd w:id="18"/>
    </w:p>
    <w:p w14:paraId="7CF3AC4C" w14:textId="77777777" w:rsidR="00B35F61" w:rsidRPr="0081555A" w:rsidRDefault="00B35F61" w:rsidP="00001070">
      <w:pPr>
        <w:pStyle w:val="ListParagraph"/>
      </w:pPr>
      <w:r>
        <w:t>You should tell the victim that i</w:t>
      </w:r>
      <w:r w:rsidRPr="0081555A">
        <w:t xml:space="preserve">f </w:t>
      </w:r>
      <w:r>
        <w:t>the</w:t>
      </w:r>
      <w:r w:rsidRPr="0081555A">
        <w:t xml:space="preserve">y need any more information about a </w:t>
      </w:r>
      <w:r>
        <w:t>V</w:t>
      </w:r>
      <w:r w:rsidRPr="0081555A">
        <w:t xml:space="preserve">ictim </w:t>
      </w:r>
      <w:r>
        <w:t>P</w:t>
      </w:r>
      <w:r w:rsidRPr="0081555A">
        <w:t xml:space="preserve">ersonal </w:t>
      </w:r>
      <w:r>
        <w:t>S</w:t>
      </w:r>
      <w:r w:rsidRPr="0081555A">
        <w:t xml:space="preserve">tatement </w:t>
      </w:r>
      <w:r>
        <w:t>the</w:t>
      </w:r>
      <w:r w:rsidRPr="0081555A">
        <w:t xml:space="preserve">y have made, or a </w:t>
      </w:r>
      <w:r>
        <w:t>V</w:t>
      </w:r>
      <w:r w:rsidRPr="0081555A">
        <w:t xml:space="preserve">ictim </w:t>
      </w:r>
      <w:r>
        <w:t>P</w:t>
      </w:r>
      <w:r w:rsidRPr="0081555A">
        <w:t xml:space="preserve">ersonal </w:t>
      </w:r>
      <w:r>
        <w:t>S</w:t>
      </w:r>
      <w:r w:rsidRPr="0081555A">
        <w:t xml:space="preserve">tatement </w:t>
      </w:r>
      <w:r>
        <w:t>the</w:t>
      </w:r>
      <w:r w:rsidRPr="0081555A">
        <w:t xml:space="preserve">y would like to make, </w:t>
      </w:r>
      <w:r>
        <w:t>the</w:t>
      </w:r>
      <w:r w:rsidRPr="0081555A">
        <w:t xml:space="preserve">y should get in touch </w:t>
      </w:r>
      <w:r>
        <w:t>with the ONR contact</w:t>
      </w:r>
      <w:r w:rsidRPr="0081555A">
        <w:t xml:space="preserve">. </w:t>
      </w:r>
    </w:p>
    <w:p w14:paraId="2B25CF1B" w14:textId="77777777" w:rsidR="00B35F61" w:rsidRPr="0081555A" w:rsidRDefault="00B35F61" w:rsidP="00001070">
      <w:pPr>
        <w:pStyle w:val="ListParagraph"/>
      </w:pPr>
      <w:r w:rsidRPr="0081555A">
        <w:t xml:space="preserve">Organisations such as Victim Support provide free and confidential support, and can provide practical help and emotional support to victims of crime and witnesses in court. </w:t>
      </w:r>
    </w:p>
    <w:p w14:paraId="45029A4D" w14:textId="40EFD79D" w:rsidR="00B35F61" w:rsidRPr="00B35F61" w:rsidRDefault="00B35F61" w:rsidP="00001070">
      <w:pPr>
        <w:pStyle w:val="ListParagraph"/>
      </w:pPr>
      <w:r>
        <w:t>Their</w:t>
      </w:r>
      <w:r w:rsidRPr="0081555A">
        <w:t xml:space="preserve"> local Victim Support service is listed in the local phone book. </w:t>
      </w:r>
      <w:r w:rsidR="00001070">
        <w:br/>
      </w:r>
      <w:r w:rsidRPr="0081555A">
        <w:t xml:space="preserve">Details can also be obtained from website: </w:t>
      </w:r>
      <w:hyperlink r:id="rId20" w:history="1">
        <w:r w:rsidRPr="0081555A">
          <w:rPr>
            <w:rStyle w:val="Hyperlink"/>
          </w:rPr>
          <w:t>www.victimsupport.org.uk</w:t>
        </w:r>
      </w:hyperlink>
      <w:r w:rsidR="00A31DFC">
        <w:t xml:space="preserve"> </w:t>
      </w:r>
    </w:p>
    <w:p w14:paraId="13B8CFC1" w14:textId="258A8892" w:rsidR="00B35F61" w:rsidRDefault="00B35F61" w:rsidP="00001070">
      <w:pPr>
        <w:pStyle w:val="ListParagraph"/>
        <w:rPr>
          <w:rStyle w:val="Hyperlink"/>
        </w:rPr>
      </w:pPr>
      <w:r w:rsidRPr="00001070">
        <w:rPr>
          <w:color w:val="221E1F"/>
        </w:rPr>
        <w:t>They can contact the national Victim Support line on 0808 168 9111 or by e</w:t>
      </w:r>
      <w:r w:rsidR="00254E0E">
        <w:rPr>
          <w:color w:val="221E1F"/>
        </w:rPr>
        <w:noBreakHyphen/>
      </w:r>
      <w:r w:rsidRPr="00001070">
        <w:rPr>
          <w:color w:val="221E1F"/>
        </w:rPr>
        <w:t xml:space="preserve">mail: </w:t>
      </w:r>
      <w:hyperlink r:id="rId21" w:history="1">
        <w:r w:rsidRPr="00001070">
          <w:rPr>
            <w:rStyle w:val="Hyperlink"/>
          </w:rPr>
          <w:t>www.victimsupport.org.uk/help-and-support/get-help/supportline/email-supportline</w:t>
        </w:r>
      </w:hyperlink>
      <w:r w:rsidR="00001070">
        <w:rPr>
          <w:rStyle w:val="Hyperlink"/>
        </w:rPr>
        <w:t>.</w:t>
      </w:r>
    </w:p>
    <w:p w14:paraId="1555CB23" w14:textId="77777777" w:rsidR="00001070" w:rsidRDefault="00001070" w:rsidP="001F0ABA">
      <w:pPr>
        <w:pStyle w:val="ListParagraph"/>
        <w:numPr>
          <w:ilvl w:val="0"/>
          <w:numId w:val="0"/>
        </w:numPr>
        <w:ind w:left="720" w:hanging="720"/>
      </w:pPr>
    </w:p>
    <w:bookmarkStart w:id="19" w:name="_Toc155169403" w:displacedByCustomXml="next"/>
    <w:bookmarkStart w:id="20" w:name="_Toc474234735" w:displacedByCustomXml="next"/>
    <w:sdt>
      <w:sdtPr>
        <w:rPr>
          <w:color w:val="auto"/>
          <w:sz w:val="24"/>
        </w:rPr>
        <w:id w:val="-1598781124"/>
        <w:docPartObj>
          <w:docPartGallery w:val="Bibliographies"/>
          <w:docPartUnique/>
        </w:docPartObj>
      </w:sdtPr>
      <w:sdtEndPr/>
      <w:sdtContent>
        <w:p w14:paraId="7AFF6372" w14:textId="44356B1B" w:rsidR="00A31DFC" w:rsidRDefault="00A31DFC" w:rsidP="00A31DFC">
          <w:pPr>
            <w:pStyle w:val="Heading1"/>
            <w:numPr>
              <w:ilvl w:val="0"/>
              <w:numId w:val="0"/>
            </w:numPr>
            <w:ind w:left="851" w:hanging="851"/>
          </w:pPr>
          <w:r>
            <w:t>References</w:t>
          </w:r>
          <w:bookmarkEnd w:id="19"/>
        </w:p>
        <w:sdt>
          <w:sdtPr>
            <w:id w:val="-573587230"/>
            <w:bibliography/>
          </w:sdtPr>
          <w:sdtEndPr/>
          <w:sdtContent>
            <w:p w14:paraId="49650DE4" w14:textId="77777777" w:rsidR="006B7D4E" w:rsidRDefault="00A31DFC">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6B7D4E" w14:paraId="4AB4A7E7" w14:textId="77777777">
                <w:trPr>
                  <w:divId w:val="1698197593"/>
                  <w:tblCellSpacing w:w="15" w:type="dxa"/>
                </w:trPr>
                <w:tc>
                  <w:tcPr>
                    <w:tcW w:w="50" w:type="pct"/>
                    <w:hideMark/>
                  </w:tcPr>
                  <w:p w14:paraId="1F9B3291" w14:textId="486442D7" w:rsidR="006B7D4E" w:rsidRDefault="006B7D4E">
                    <w:pPr>
                      <w:pStyle w:val="Bibliography"/>
                      <w:rPr>
                        <w:noProof/>
                        <w:szCs w:val="24"/>
                      </w:rPr>
                    </w:pPr>
                    <w:r>
                      <w:rPr>
                        <w:noProof/>
                      </w:rPr>
                      <w:t xml:space="preserve">[1] </w:t>
                    </w:r>
                  </w:p>
                </w:tc>
                <w:tc>
                  <w:tcPr>
                    <w:tcW w:w="0" w:type="auto"/>
                    <w:hideMark/>
                  </w:tcPr>
                  <w:p w14:paraId="1FEFB9B9" w14:textId="77777777" w:rsidR="006B7D4E" w:rsidRDefault="006B7D4E">
                    <w:pPr>
                      <w:pStyle w:val="Bibliography"/>
                      <w:rPr>
                        <w:noProof/>
                      </w:rPr>
                    </w:pPr>
                    <w:r>
                      <w:rPr>
                        <w:i/>
                        <w:iCs/>
                        <w:noProof/>
                      </w:rPr>
                      <w:t xml:space="preserve">Code of Practice for Victims of Crime in England and Wales, </w:t>
                    </w:r>
                    <w:r>
                      <w:rPr>
                        <w:noProof/>
                      </w:rPr>
                      <w:t xml:space="preserve">2020. </w:t>
                    </w:r>
                  </w:p>
                </w:tc>
              </w:tr>
              <w:tr w:rsidR="006B7D4E" w14:paraId="73001CD8" w14:textId="77777777">
                <w:trPr>
                  <w:divId w:val="1698197593"/>
                  <w:tblCellSpacing w:w="15" w:type="dxa"/>
                </w:trPr>
                <w:tc>
                  <w:tcPr>
                    <w:tcW w:w="50" w:type="pct"/>
                    <w:hideMark/>
                  </w:tcPr>
                  <w:p w14:paraId="0F9A1D84" w14:textId="77777777" w:rsidR="006B7D4E" w:rsidRDefault="006B7D4E">
                    <w:pPr>
                      <w:pStyle w:val="Bibliography"/>
                      <w:rPr>
                        <w:noProof/>
                      </w:rPr>
                    </w:pPr>
                    <w:r>
                      <w:rPr>
                        <w:noProof/>
                      </w:rPr>
                      <w:t xml:space="preserve">[2] </w:t>
                    </w:r>
                  </w:p>
                </w:tc>
                <w:tc>
                  <w:tcPr>
                    <w:tcW w:w="0" w:type="auto"/>
                    <w:hideMark/>
                  </w:tcPr>
                  <w:p w14:paraId="266B0734" w14:textId="77777777" w:rsidR="006B7D4E" w:rsidRDefault="006B7D4E">
                    <w:pPr>
                      <w:pStyle w:val="Bibliography"/>
                      <w:rPr>
                        <w:noProof/>
                      </w:rPr>
                    </w:pPr>
                    <w:r>
                      <w:rPr>
                        <w:i/>
                        <w:iCs/>
                        <w:noProof/>
                      </w:rPr>
                      <w:t>ONR-ENF-IN-031 Victims Right to Review.</w:t>
                    </w:r>
                    <w:r>
                      <w:rPr>
                        <w:noProof/>
                      </w:rPr>
                      <w:t xml:space="preserve"> </w:t>
                    </w:r>
                  </w:p>
                </w:tc>
              </w:tr>
              <w:tr w:rsidR="006B7D4E" w14:paraId="16800EE6" w14:textId="77777777">
                <w:trPr>
                  <w:divId w:val="1698197593"/>
                  <w:tblCellSpacing w:w="15" w:type="dxa"/>
                </w:trPr>
                <w:tc>
                  <w:tcPr>
                    <w:tcW w:w="50" w:type="pct"/>
                    <w:hideMark/>
                  </w:tcPr>
                  <w:p w14:paraId="665F8B32" w14:textId="77777777" w:rsidR="006B7D4E" w:rsidRDefault="006B7D4E">
                    <w:pPr>
                      <w:pStyle w:val="Bibliography"/>
                      <w:rPr>
                        <w:noProof/>
                      </w:rPr>
                    </w:pPr>
                    <w:r>
                      <w:rPr>
                        <w:noProof/>
                      </w:rPr>
                      <w:t xml:space="preserve">[3] </w:t>
                    </w:r>
                  </w:p>
                </w:tc>
                <w:tc>
                  <w:tcPr>
                    <w:tcW w:w="0" w:type="auto"/>
                    <w:hideMark/>
                  </w:tcPr>
                  <w:p w14:paraId="7A6BD966" w14:textId="77777777" w:rsidR="006B7D4E" w:rsidRDefault="006B7D4E">
                    <w:pPr>
                      <w:pStyle w:val="Bibliography"/>
                      <w:rPr>
                        <w:noProof/>
                      </w:rPr>
                    </w:pPr>
                    <w:r>
                      <w:rPr>
                        <w:i/>
                        <w:iCs/>
                        <w:noProof/>
                      </w:rPr>
                      <w:t>Victims' Code for Scotland.</w:t>
                    </w:r>
                    <w:r>
                      <w:rPr>
                        <w:noProof/>
                      </w:rPr>
                      <w:t xml:space="preserve"> </w:t>
                    </w:r>
                  </w:p>
                </w:tc>
              </w:tr>
              <w:tr w:rsidR="006B7D4E" w14:paraId="1F27FD1B" w14:textId="77777777">
                <w:trPr>
                  <w:divId w:val="1698197593"/>
                  <w:tblCellSpacing w:w="15" w:type="dxa"/>
                </w:trPr>
                <w:tc>
                  <w:tcPr>
                    <w:tcW w:w="50" w:type="pct"/>
                    <w:hideMark/>
                  </w:tcPr>
                  <w:p w14:paraId="49C8564F" w14:textId="77777777" w:rsidR="006B7D4E" w:rsidRDefault="006B7D4E">
                    <w:pPr>
                      <w:pStyle w:val="Bibliography"/>
                      <w:rPr>
                        <w:noProof/>
                      </w:rPr>
                    </w:pPr>
                    <w:r>
                      <w:rPr>
                        <w:noProof/>
                      </w:rPr>
                      <w:t xml:space="preserve">[4] </w:t>
                    </w:r>
                  </w:p>
                </w:tc>
                <w:tc>
                  <w:tcPr>
                    <w:tcW w:w="0" w:type="auto"/>
                    <w:hideMark/>
                  </w:tcPr>
                  <w:p w14:paraId="25A3FCDA" w14:textId="77777777" w:rsidR="006B7D4E" w:rsidRDefault="006B7D4E">
                    <w:pPr>
                      <w:pStyle w:val="Bibliography"/>
                      <w:rPr>
                        <w:noProof/>
                      </w:rPr>
                    </w:pPr>
                    <w:r>
                      <w:rPr>
                        <w:noProof/>
                      </w:rPr>
                      <w:t>ONR, “ONR-ENF-GD-013 - Witness Statement Taking”.</w:t>
                    </w:r>
                  </w:p>
                </w:tc>
              </w:tr>
            </w:tbl>
            <w:p w14:paraId="5C25BA57" w14:textId="77777777" w:rsidR="006B7D4E" w:rsidRDefault="006B7D4E">
              <w:pPr>
                <w:divId w:val="1698197593"/>
                <w:rPr>
                  <w:rFonts w:eastAsia="Times New Roman"/>
                  <w:noProof/>
                </w:rPr>
              </w:pPr>
            </w:p>
            <w:p w14:paraId="3296FC5C" w14:textId="532B6E5B" w:rsidR="00A31DFC" w:rsidRDefault="00A31DFC">
              <w:r>
                <w:rPr>
                  <w:b/>
                  <w:bCs/>
                </w:rPr>
                <w:fldChar w:fldCharType="end"/>
              </w:r>
            </w:p>
          </w:sdtContent>
        </w:sdt>
      </w:sdtContent>
    </w:sdt>
    <w:p w14:paraId="60C7A542" w14:textId="0DC134FF" w:rsidR="00A31DFC" w:rsidRPr="00A31DFC" w:rsidRDefault="00A31DFC" w:rsidP="00A31DFC">
      <w:pPr>
        <w:pStyle w:val="Heading1"/>
        <w:numPr>
          <w:ilvl w:val="0"/>
          <w:numId w:val="0"/>
        </w:numPr>
        <w:ind w:left="851"/>
        <w:sectPr w:rsidR="00A31DFC" w:rsidRPr="00A31DFC" w:rsidSect="00F6689D">
          <w:pgSz w:w="11906" w:h="16838" w:code="9"/>
          <w:pgMar w:top="1440" w:right="1440" w:bottom="1440" w:left="1440" w:header="397" w:footer="397" w:gutter="0"/>
          <w:cols w:space="312"/>
          <w:docGrid w:linePitch="360"/>
        </w:sectPr>
      </w:pPr>
    </w:p>
    <w:p w14:paraId="5C039670" w14:textId="31BF3514" w:rsidR="008D6064" w:rsidRDefault="008D6064" w:rsidP="008D6064">
      <w:pPr>
        <w:pStyle w:val="Heading1"/>
        <w:numPr>
          <w:ilvl w:val="0"/>
          <w:numId w:val="0"/>
        </w:numPr>
      </w:pPr>
      <w:bookmarkStart w:id="21" w:name="_Appendix_1_-"/>
      <w:bookmarkStart w:id="22" w:name="_Toc155169404"/>
      <w:bookmarkEnd w:id="21"/>
      <w:r>
        <w:lastRenderedPageBreak/>
        <w:t>Appendix 1 - Guide to give to a victim of an accident, dangerous occurrence or ill health due to a work activity in England and Wales</w:t>
      </w:r>
      <w:bookmarkEnd w:id="22"/>
      <w:r>
        <w:t xml:space="preserve"> </w:t>
      </w:r>
    </w:p>
    <w:p w14:paraId="58B92B06" w14:textId="32D0022B" w:rsidR="00FD15E0" w:rsidRDefault="008D6064" w:rsidP="008D6064">
      <w:pPr>
        <w:pStyle w:val="Heading2"/>
        <w:numPr>
          <w:ilvl w:val="0"/>
          <w:numId w:val="0"/>
        </w:numPr>
        <w:ind w:left="851" w:hanging="851"/>
      </w:pPr>
      <w:r>
        <w:t>Making a victim personal statement</w:t>
      </w:r>
    </w:p>
    <w:p w14:paraId="1F3A7D6A" w14:textId="540180DB" w:rsidR="00B35F61" w:rsidRDefault="00B35F61" w:rsidP="008D6064">
      <w:pPr>
        <w:pStyle w:val="Heading3"/>
        <w:numPr>
          <w:ilvl w:val="0"/>
          <w:numId w:val="0"/>
        </w:numPr>
        <w:ind w:left="851" w:hanging="851"/>
      </w:pPr>
      <w:r>
        <w:t>ONR’s role</w:t>
      </w:r>
    </w:p>
    <w:p w14:paraId="21EA141E" w14:textId="77777777" w:rsidR="00B35F61" w:rsidRPr="000E0574" w:rsidRDefault="00B35F61" w:rsidP="000E0574">
      <w:pPr>
        <w:pStyle w:val="CM7"/>
        <w:spacing w:before="240" w:after="120" w:line="259" w:lineRule="auto"/>
        <w:rPr>
          <w:rFonts w:ascii="Arial" w:hAnsi="Arial" w:cs="Arial"/>
          <w:color w:val="221E1F"/>
        </w:rPr>
      </w:pPr>
      <w:r w:rsidRPr="000E0574">
        <w:rPr>
          <w:rFonts w:ascii="Arial" w:hAnsi="Arial" w:cs="Arial"/>
          <w:color w:val="221E1F"/>
        </w:rPr>
        <w:t xml:space="preserve">ONR is a public body which, along with HSE and local authorities, enforces health and safety law at work. This role includes the investigation of certain types of incidents arising out of or in connection with work activities. These may include some accidents, dangerous occurrences or cases of ill health. </w:t>
      </w:r>
    </w:p>
    <w:p w14:paraId="2C1276C0" w14:textId="77777777" w:rsidR="00B35F61" w:rsidRPr="000E0574" w:rsidRDefault="00B35F61" w:rsidP="000E0574">
      <w:pPr>
        <w:pStyle w:val="AppendixPara"/>
      </w:pPr>
      <w:r w:rsidRPr="000E0574">
        <w:t xml:space="preserve">ONR’s role in an investigation is to find out what happened, and whether any health and safety law has been broken. We have powers to prosecute under these laws, and to require action to make sure employers and other duty holders comply with the law. ONR can prosecute organisations (e.g. companies), individuals, or both. </w:t>
      </w:r>
    </w:p>
    <w:p w14:paraId="5B6271E6" w14:textId="77777777" w:rsidR="00B35F61" w:rsidRDefault="00B35F61" w:rsidP="000E0574">
      <w:pPr>
        <w:pStyle w:val="Heading3"/>
        <w:numPr>
          <w:ilvl w:val="0"/>
          <w:numId w:val="0"/>
        </w:numPr>
        <w:ind w:left="851" w:hanging="851"/>
      </w:pPr>
      <w:r>
        <w:t xml:space="preserve">Making a victim personal statement </w:t>
      </w:r>
    </w:p>
    <w:p w14:paraId="6AB86FB3" w14:textId="77777777" w:rsidR="00B35F61" w:rsidRPr="006A7EBC" w:rsidRDefault="00B35F61" w:rsidP="000E0574">
      <w:pPr>
        <w:pStyle w:val="AppendixPara"/>
      </w:pPr>
      <w:r w:rsidRPr="006A7EBC">
        <w:t xml:space="preserve">This leaflet explains how you can make a victim personal statement. It tells you what sort of information you </w:t>
      </w:r>
      <w:r w:rsidRPr="000E0574">
        <w:t>might</w:t>
      </w:r>
      <w:r w:rsidRPr="006A7EBC">
        <w:t xml:space="preserve"> want to include in your statement, and what we will do with that information. </w:t>
      </w:r>
    </w:p>
    <w:p w14:paraId="40A21C7D" w14:textId="77777777" w:rsidR="00B35F61" w:rsidRDefault="00B35F61" w:rsidP="000E0574">
      <w:pPr>
        <w:pStyle w:val="Heading3"/>
        <w:numPr>
          <w:ilvl w:val="0"/>
          <w:numId w:val="0"/>
        </w:numPr>
        <w:ind w:left="851" w:hanging="851"/>
      </w:pPr>
      <w:r>
        <w:t xml:space="preserve">What is a victim personal statement? </w:t>
      </w:r>
    </w:p>
    <w:p w14:paraId="262BC7EB" w14:textId="77777777" w:rsidR="00B35F61" w:rsidRDefault="00B35F61" w:rsidP="000E0574">
      <w:pPr>
        <w:pStyle w:val="AppendixPara"/>
        <w:rPr>
          <w:rFonts w:cs="Helvetica Neue"/>
          <w:sz w:val="18"/>
          <w:szCs w:val="18"/>
        </w:rPr>
      </w:pPr>
      <w:r w:rsidRPr="006A7EBC">
        <w:t>A victim personal statement gives you the chance to tell us about how the incident has affected you (for example, you could have been affected physically, emotionally or financially). You can also use your victim personal statement to inform us about things such as any support you might need, and how you wish to be kept up to date on the progress of the case. If you have already given ONR a witness statement about the incident, then your victim personal statement will add to the information that you have given in your witness statement.</w:t>
      </w:r>
      <w:r>
        <w:rPr>
          <w:rFonts w:cs="Helvetica Neue"/>
          <w:sz w:val="18"/>
          <w:szCs w:val="18"/>
        </w:rPr>
        <w:t xml:space="preserve"> </w:t>
      </w:r>
    </w:p>
    <w:p w14:paraId="78A15A69" w14:textId="77777777" w:rsidR="00B35F61" w:rsidRDefault="00B35F61" w:rsidP="000E0574">
      <w:pPr>
        <w:pStyle w:val="Heading3"/>
        <w:numPr>
          <w:ilvl w:val="0"/>
          <w:numId w:val="0"/>
        </w:numPr>
        <w:ind w:left="851" w:hanging="851"/>
      </w:pPr>
      <w:r>
        <w:t xml:space="preserve">Do I have to make a victim personal statement? </w:t>
      </w:r>
    </w:p>
    <w:p w14:paraId="61165864" w14:textId="77777777" w:rsidR="00B35F61" w:rsidRPr="006A7EBC" w:rsidRDefault="00B35F61" w:rsidP="000E0574">
      <w:pPr>
        <w:pStyle w:val="AppendixPara"/>
      </w:pPr>
      <w:r w:rsidRPr="006A7EBC">
        <w:t xml:space="preserve">You should only make a victim personal statement if you want to. If you do not want to make a personal statement straight away, you can always ask ONR to help you make one later on. </w:t>
      </w:r>
    </w:p>
    <w:p w14:paraId="73BD8115" w14:textId="77777777" w:rsidR="006B2749" w:rsidRDefault="006B2749" w:rsidP="006B2749">
      <w:pPr>
        <w:pStyle w:val="Heading3"/>
        <w:numPr>
          <w:ilvl w:val="0"/>
          <w:numId w:val="0"/>
        </w:numPr>
        <w:ind w:left="851" w:hanging="851"/>
        <w:sectPr w:rsidR="006B2749" w:rsidSect="00F6689D">
          <w:pgSz w:w="11906" w:h="16838" w:code="9"/>
          <w:pgMar w:top="1440" w:right="1440" w:bottom="1440" w:left="1440" w:header="397" w:footer="397" w:gutter="0"/>
          <w:cols w:space="312"/>
          <w:docGrid w:linePitch="360"/>
        </w:sectPr>
      </w:pPr>
    </w:p>
    <w:p w14:paraId="3149E40C" w14:textId="77777777" w:rsidR="00B35F61" w:rsidRDefault="00B35F61" w:rsidP="006B2749">
      <w:pPr>
        <w:pStyle w:val="Heading3"/>
        <w:numPr>
          <w:ilvl w:val="0"/>
          <w:numId w:val="0"/>
        </w:numPr>
        <w:ind w:left="851" w:hanging="851"/>
      </w:pPr>
      <w:r>
        <w:lastRenderedPageBreak/>
        <w:t xml:space="preserve">What happens if I don’t make a victim personal statement? </w:t>
      </w:r>
    </w:p>
    <w:p w14:paraId="7ABE7387" w14:textId="77777777" w:rsidR="00B35F61" w:rsidRPr="00225990" w:rsidRDefault="00B35F61" w:rsidP="000E0574">
      <w:pPr>
        <w:pStyle w:val="AppendixPara"/>
        <w:rPr>
          <w:color w:val="006D68"/>
        </w:rPr>
      </w:pPr>
      <w:r w:rsidRPr="00225990">
        <w:t xml:space="preserve">We will follow up the investigation whether or not you choose to make a victim personal statement. </w:t>
      </w:r>
    </w:p>
    <w:p w14:paraId="2A2C55B9" w14:textId="77777777" w:rsidR="00B35F61" w:rsidRPr="006A7EBC" w:rsidRDefault="00B35F61" w:rsidP="000E0574">
      <w:pPr>
        <w:pStyle w:val="Heading3"/>
        <w:numPr>
          <w:ilvl w:val="0"/>
          <w:numId w:val="0"/>
        </w:numPr>
        <w:ind w:left="851" w:hanging="851"/>
      </w:pPr>
      <w:r w:rsidRPr="006A7EBC">
        <w:t xml:space="preserve">What happens to my victim personal statement? </w:t>
      </w:r>
    </w:p>
    <w:p w14:paraId="01E17480" w14:textId="77777777" w:rsidR="00B35F61" w:rsidRPr="00225990" w:rsidRDefault="00B35F61" w:rsidP="000E0574">
      <w:pPr>
        <w:pStyle w:val="AppendixPara"/>
      </w:pPr>
      <w:r w:rsidRPr="00225990">
        <w:t xml:space="preserve">If you make a victim personal statement, it will become part of the investigation papers, and the prosecution case papers if legal proceedings are taken. This means it will be seen by everybody involved with the case (e.g. ONR, the police, the Crown Prosecution Service (CPS), the defence, and the magistrates and judges at the courts). </w:t>
      </w:r>
    </w:p>
    <w:p w14:paraId="413F0141" w14:textId="77777777" w:rsidR="00B35F61" w:rsidRPr="006A7EBC" w:rsidRDefault="00B35F61" w:rsidP="000E0574">
      <w:pPr>
        <w:pStyle w:val="Heading3"/>
        <w:numPr>
          <w:ilvl w:val="0"/>
          <w:numId w:val="0"/>
        </w:numPr>
        <w:ind w:left="851" w:hanging="851"/>
      </w:pPr>
      <w:r w:rsidRPr="006A7EBC">
        <w:t xml:space="preserve">How does ONR decide whether to prosecute somebody or not? </w:t>
      </w:r>
    </w:p>
    <w:p w14:paraId="292001A5" w14:textId="77777777" w:rsidR="00B35F61" w:rsidRPr="00225990" w:rsidRDefault="00B35F61" w:rsidP="000E0574">
      <w:pPr>
        <w:pStyle w:val="AppendixPara"/>
      </w:pPr>
      <w:r w:rsidRPr="00225990">
        <w:t xml:space="preserve">First ONR has to be satisfied that there is enough evidence. If there is, ONR will consider whether it is in the public interest to prosecute, and if it is in accordance with the ONR’s Enforcement Policy Statement. Broadly speaking, the more serious the alleged offence, the more likely it will be that a prosecution will be taken in the public interest. When deciding whether it is in the public interest to prosecute an offender, ONR will take into account the consequences for the victim, or the victim’s family, and also their views. </w:t>
      </w:r>
    </w:p>
    <w:p w14:paraId="4BEBD80E" w14:textId="77777777" w:rsidR="00B35F61" w:rsidRPr="006A7EBC" w:rsidRDefault="00B35F61" w:rsidP="000E0574">
      <w:pPr>
        <w:pStyle w:val="Heading3"/>
        <w:numPr>
          <w:ilvl w:val="0"/>
          <w:numId w:val="0"/>
        </w:numPr>
        <w:ind w:left="851" w:hanging="851"/>
      </w:pPr>
      <w:r w:rsidRPr="006A7EBC">
        <w:t xml:space="preserve">Who decides how the offender is punished? </w:t>
      </w:r>
    </w:p>
    <w:p w14:paraId="31CC6502" w14:textId="77777777" w:rsidR="00B35F61" w:rsidRPr="00225990" w:rsidRDefault="00B35F61" w:rsidP="000E0574">
      <w:pPr>
        <w:pStyle w:val="AppendixPara"/>
      </w:pPr>
      <w:r w:rsidRPr="00225990">
        <w:t xml:space="preserve">The judges and magistrates decide how an offender is punished when they pass sentence. You should not offer any opinion as to how the court should punish the offender. The court will not consider your opinion when they make a decision, but it will take account of how the offence has affected you. </w:t>
      </w:r>
    </w:p>
    <w:p w14:paraId="094BC1FD" w14:textId="77777777" w:rsidR="00B35F61" w:rsidRPr="006A7EBC" w:rsidRDefault="00B35F61" w:rsidP="000E0574">
      <w:pPr>
        <w:pStyle w:val="Heading3"/>
        <w:numPr>
          <w:ilvl w:val="0"/>
          <w:numId w:val="0"/>
        </w:numPr>
        <w:ind w:left="851" w:hanging="851"/>
      </w:pPr>
      <w:r w:rsidRPr="006A7EBC">
        <w:t xml:space="preserve">How can I make a victim personal statement? </w:t>
      </w:r>
    </w:p>
    <w:p w14:paraId="3A5DCC98" w14:textId="77777777" w:rsidR="00B35F61" w:rsidRPr="00225990" w:rsidRDefault="00B35F61" w:rsidP="000E0574">
      <w:pPr>
        <w:pStyle w:val="AppendixPara"/>
      </w:pPr>
      <w:r w:rsidRPr="00225990">
        <w:t xml:space="preserve">During an ONR investigation, you can make a victim personal statement if you have made a witness statement to ONR. A witness statement (also called an ‘evidential statement’) is taken from a witness who can give information to ONR that might help their investigation. ONR will ask you if you want to make a victim personal statement when you have finished making the witness statement. </w:t>
      </w:r>
    </w:p>
    <w:p w14:paraId="3B7EBA36" w14:textId="77777777" w:rsidR="00B35F61" w:rsidRPr="00225990" w:rsidRDefault="00B35F61" w:rsidP="000E0574">
      <w:pPr>
        <w:pStyle w:val="AppendixPara"/>
      </w:pPr>
      <w:r w:rsidRPr="00225990">
        <w:t xml:space="preserve">If you have given your witness statement in a different way (for example, on a video recording) you may also be able to give your victim personal statement in the same way. </w:t>
      </w:r>
    </w:p>
    <w:p w14:paraId="07BA7F0A" w14:textId="77777777" w:rsidR="00B35F61" w:rsidRPr="00225990" w:rsidRDefault="00B35F61" w:rsidP="000E0574">
      <w:pPr>
        <w:pStyle w:val="AppendixPara"/>
      </w:pPr>
      <w:r w:rsidRPr="00225990">
        <w:t xml:space="preserve">You may also be able to make a victim personal statement if you have not made a witness statement. </w:t>
      </w:r>
    </w:p>
    <w:p w14:paraId="480DFC2A" w14:textId="77777777" w:rsidR="006B2749" w:rsidRDefault="006B2749" w:rsidP="000E0574">
      <w:pPr>
        <w:pStyle w:val="AppendixPara"/>
        <w:sectPr w:rsidR="006B2749" w:rsidSect="00F6689D">
          <w:pgSz w:w="11906" w:h="16838" w:code="9"/>
          <w:pgMar w:top="1440" w:right="1440" w:bottom="1440" w:left="1440" w:header="397" w:footer="397" w:gutter="0"/>
          <w:cols w:space="312"/>
          <w:docGrid w:linePitch="360"/>
        </w:sectPr>
      </w:pPr>
    </w:p>
    <w:p w14:paraId="18A858CF" w14:textId="77777777" w:rsidR="00B35F61" w:rsidRPr="00225990" w:rsidRDefault="00B35F61" w:rsidP="000E0574">
      <w:pPr>
        <w:pStyle w:val="AppendixPara"/>
      </w:pPr>
      <w:r w:rsidRPr="00225990">
        <w:lastRenderedPageBreak/>
        <w:t xml:space="preserve">In addition, if a prosecution is subsequently taken in relation to your case, you will be asked if you wish to make a victim personal statement. This will be after the prosecution decision has been made, and before the case comes to court. You will be given the opportunity to make a victim personal statement at the prosecution stage, whether or not you have already made a victim personal statement during the investigation. </w:t>
      </w:r>
    </w:p>
    <w:p w14:paraId="0D63BD31" w14:textId="77777777" w:rsidR="00B35F61" w:rsidRPr="00225990" w:rsidRDefault="00B35F61" w:rsidP="000E0574">
      <w:pPr>
        <w:pStyle w:val="AppendixPara"/>
      </w:pPr>
      <w:r w:rsidRPr="00225990">
        <w:t xml:space="preserve">If you are a child or a vulnerable adult your parent or carer can make the victim personal statement on your behalf if you wish. </w:t>
      </w:r>
    </w:p>
    <w:p w14:paraId="148C1173" w14:textId="77777777" w:rsidR="00B35F61" w:rsidRPr="006A7EBC" w:rsidRDefault="00B35F61" w:rsidP="000E0574">
      <w:pPr>
        <w:pStyle w:val="Heading3"/>
        <w:numPr>
          <w:ilvl w:val="0"/>
          <w:numId w:val="0"/>
        </w:numPr>
        <w:ind w:left="851" w:hanging="851"/>
      </w:pPr>
      <w:r w:rsidRPr="006A7EBC">
        <w:t xml:space="preserve">What sort of information can I give? </w:t>
      </w:r>
    </w:p>
    <w:p w14:paraId="5C8628D7" w14:textId="77777777" w:rsidR="00B35F61" w:rsidRPr="00225990" w:rsidRDefault="00B35F61" w:rsidP="000E0574">
      <w:pPr>
        <w:pStyle w:val="AppendixPara"/>
      </w:pPr>
      <w:r w:rsidRPr="00225990">
        <w:t xml:space="preserve">You can use the victim personal statement to give ONR any information you did not include in the witness statement. You can say whatever, and as much, or as little, as you like in your personal statement. Your statement may consist of a simple request to be kept informed of case developments, or you may want to describe in some detail how the incident has affected your life. For example, you may want to tell us: </w:t>
      </w:r>
    </w:p>
    <w:p w14:paraId="21D9A58F" w14:textId="77777777" w:rsidR="00B35F61" w:rsidRPr="00225990" w:rsidRDefault="00B35F61" w:rsidP="000E0574">
      <w:pPr>
        <w:pStyle w:val="Bulletlist1"/>
        <w:rPr>
          <w:color w:val="221E1F"/>
        </w:rPr>
      </w:pPr>
      <w:r w:rsidRPr="00225990">
        <w:t xml:space="preserve">how it has affected you and your family if the incident has left you physically unable to do the same work as before; </w:t>
      </w:r>
    </w:p>
    <w:p w14:paraId="35B1368B" w14:textId="77777777" w:rsidR="00B35F61" w:rsidRPr="00225990" w:rsidRDefault="00B35F61" w:rsidP="000E0574">
      <w:pPr>
        <w:pStyle w:val="Bulletlist1"/>
      </w:pPr>
      <w:r w:rsidRPr="00225990">
        <w:t xml:space="preserve">if the accident has caused, or made worse, any medical or social problems (such as marital problems); </w:t>
      </w:r>
    </w:p>
    <w:p w14:paraId="6A8632EF" w14:textId="77777777" w:rsidR="00B35F61" w:rsidRPr="00225990" w:rsidRDefault="00B35F61" w:rsidP="000E0574">
      <w:pPr>
        <w:pStyle w:val="Bulletlist1"/>
      </w:pPr>
      <w:r w:rsidRPr="00225990">
        <w:t xml:space="preserve">how the incident has affected your feelings about work (do you feel able to do a job confidently and safely); </w:t>
      </w:r>
    </w:p>
    <w:p w14:paraId="395CDCC2" w14:textId="77777777" w:rsidR="00B35F61" w:rsidRPr="00225990" w:rsidRDefault="00B35F61" w:rsidP="000E0574">
      <w:pPr>
        <w:pStyle w:val="Bulletlist1"/>
      </w:pPr>
      <w:r w:rsidRPr="00225990">
        <w:t xml:space="preserve">if you want to be told about the progress of your case; </w:t>
      </w:r>
    </w:p>
    <w:p w14:paraId="3A8DC177" w14:textId="77777777" w:rsidR="00B35F61" w:rsidRPr="00225990" w:rsidRDefault="00B35F61" w:rsidP="000E0574">
      <w:pPr>
        <w:pStyle w:val="Bulletlist1"/>
      </w:pPr>
      <w:r w:rsidRPr="00225990">
        <w:t xml:space="preserve">if you would like extra support (particularly if you are appearing as a witness at a trial); </w:t>
      </w:r>
    </w:p>
    <w:p w14:paraId="6B43B48A" w14:textId="77777777" w:rsidR="00B35F61" w:rsidRPr="00225990" w:rsidRDefault="00B35F61" w:rsidP="000E0574">
      <w:pPr>
        <w:pStyle w:val="Bulletlist1"/>
      </w:pPr>
      <w:r w:rsidRPr="00225990">
        <w:t xml:space="preserve">if you feel vulnerable or intimidated; </w:t>
      </w:r>
    </w:p>
    <w:p w14:paraId="1F7208D2" w14:textId="77777777" w:rsidR="00B35F61" w:rsidRPr="00225990" w:rsidRDefault="00B35F61" w:rsidP="000E0574">
      <w:pPr>
        <w:pStyle w:val="Bulletlist1"/>
      </w:pPr>
      <w:r w:rsidRPr="00225990">
        <w:t xml:space="preserve">how it has affected you if you feel racial hostility was part of the accident; </w:t>
      </w:r>
    </w:p>
    <w:p w14:paraId="74C92F56" w14:textId="77777777" w:rsidR="00B35F61" w:rsidRPr="00225990" w:rsidRDefault="00B35F61" w:rsidP="000E0574">
      <w:pPr>
        <w:pStyle w:val="Bulletlist1"/>
      </w:pPr>
      <w:r w:rsidRPr="00225990">
        <w:t xml:space="preserve">how it has affected you if you feel that you were victimised because of your faith, cultural background or disability; </w:t>
      </w:r>
    </w:p>
    <w:p w14:paraId="6529E848" w14:textId="77777777" w:rsidR="00B35F61" w:rsidRPr="00225990" w:rsidRDefault="00B35F61" w:rsidP="000E0574">
      <w:pPr>
        <w:pStyle w:val="Bulletlist1"/>
      </w:pPr>
      <w:r w:rsidRPr="00225990">
        <w:t xml:space="preserve">if you think you will try to claim compensation from the offender for any injury, loss or damage you have suffered; or </w:t>
      </w:r>
    </w:p>
    <w:p w14:paraId="13C0FDAE" w14:textId="77777777" w:rsidR="00B35F61" w:rsidRPr="00225990" w:rsidRDefault="00B35F61" w:rsidP="000E0574">
      <w:pPr>
        <w:pStyle w:val="Bulletlist1"/>
      </w:pPr>
      <w:r w:rsidRPr="00225990">
        <w:t xml:space="preserve">anything you think might be helpful or relevant. </w:t>
      </w:r>
    </w:p>
    <w:p w14:paraId="5B8FA2B6" w14:textId="77777777" w:rsidR="006B2749" w:rsidRDefault="006B2749" w:rsidP="006B2749">
      <w:pPr>
        <w:pStyle w:val="Heading3"/>
        <w:numPr>
          <w:ilvl w:val="0"/>
          <w:numId w:val="0"/>
        </w:numPr>
        <w:sectPr w:rsidR="006B2749" w:rsidSect="00F6689D">
          <w:pgSz w:w="11906" w:h="16838" w:code="9"/>
          <w:pgMar w:top="1440" w:right="1440" w:bottom="1440" w:left="1440" w:header="397" w:footer="397" w:gutter="0"/>
          <w:cols w:space="312"/>
          <w:docGrid w:linePitch="360"/>
        </w:sectPr>
      </w:pPr>
    </w:p>
    <w:p w14:paraId="6DD0C8C9" w14:textId="77777777" w:rsidR="00B35F61" w:rsidRPr="006A7EBC" w:rsidRDefault="00B35F61" w:rsidP="006B2749">
      <w:pPr>
        <w:pStyle w:val="Heading3"/>
        <w:numPr>
          <w:ilvl w:val="0"/>
          <w:numId w:val="0"/>
        </w:numPr>
      </w:pPr>
      <w:r w:rsidRPr="006A7EBC">
        <w:lastRenderedPageBreak/>
        <w:t xml:space="preserve">Is there anything else I should know about when I make a victim personal statement? </w:t>
      </w:r>
    </w:p>
    <w:p w14:paraId="7DB3B948" w14:textId="77777777" w:rsidR="00B35F61" w:rsidRPr="00225990" w:rsidRDefault="00B35F61" w:rsidP="000E0574">
      <w:pPr>
        <w:pStyle w:val="AppendixPara"/>
      </w:pPr>
      <w:r w:rsidRPr="00225990">
        <w:t xml:space="preserve">When you have made a victim personal statement, it becomes part of the case papers. If the offender is charged, the case papers have to be shown to the defendant and his or her lawyer. The defendant will see what you have said and, if the case goes to trial, you could be asked questions about the statement in court. </w:t>
      </w:r>
    </w:p>
    <w:p w14:paraId="72D7FF81" w14:textId="77777777" w:rsidR="00B35F61" w:rsidRPr="00225990" w:rsidRDefault="00B35F61" w:rsidP="000E0574">
      <w:pPr>
        <w:pStyle w:val="AppendixPara"/>
      </w:pPr>
      <w:r w:rsidRPr="00225990">
        <w:t xml:space="preserve">As a result, you should be ready to answer any questions about your statement. You could be asked about how the incident has affected you, or about any loss, injury or damage you have suffered. Once you have made a statement, you can’t withdraw it or change it. However, you can always make another statement that clears up or changes something you said in an earlier statement. </w:t>
      </w:r>
    </w:p>
    <w:p w14:paraId="6371FDE8" w14:textId="77777777" w:rsidR="00B35F61" w:rsidRPr="00225990" w:rsidRDefault="00B35F61" w:rsidP="000E0574">
      <w:pPr>
        <w:pStyle w:val="AppendixPara"/>
      </w:pPr>
      <w:r w:rsidRPr="00225990">
        <w:t xml:space="preserve">If you want to seek compensation from the offender, you should take legal advice. This may be available from your own solicitor, from a Citizens Advice Bureau, or from a legal centre. In addition, some trade unions will give their members and members’ families legal help. </w:t>
      </w:r>
    </w:p>
    <w:p w14:paraId="119B0291" w14:textId="77777777" w:rsidR="00B35F61" w:rsidRPr="006A7EBC" w:rsidRDefault="00B35F61" w:rsidP="000E0574">
      <w:pPr>
        <w:pStyle w:val="Heading3"/>
        <w:numPr>
          <w:ilvl w:val="0"/>
          <w:numId w:val="0"/>
        </w:numPr>
        <w:ind w:left="851" w:hanging="851"/>
        <w:rPr>
          <w:color w:val="221E1F"/>
        </w:rPr>
      </w:pPr>
      <w:r w:rsidRPr="006A7EBC">
        <w:t xml:space="preserve">How can I update my statement? </w:t>
      </w:r>
    </w:p>
    <w:p w14:paraId="02BE35A5" w14:textId="77777777" w:rsidR="00B35F61" w:rsidRPr="00225990" w:rsidRDefault="00B35F61" w:rsidP="000E0574">
      <w:pPr>
        <w:pStyle w:val="AppendixPara"/>
      </w:pPr>
      <w:r w:rsidRPr="00225990">
        <w:t xml:space="preserve">If you did not make a victim personal statement when you made a witness statement and would now like to, or if you want to make a second statement describing the long-term effects of the incident, please contact the person named at the back of this leaflet. They will arrange to take your personal statement. </w:t>
      </w:r>
    </w:p>
    <w:p w14:paraId="561C9A8F" w14:textId="77777777" w:rsidR="00B35F61" w:rsidRPr="00225990" w:rsidRDefault="00B35F61" w:rsidP="000E0574">
      <w:pPr>
        <w:pStyle w:val="AppendixPara"/>
      </w:pPr>
      <w:r w:rsidRPr="00225990">
        <w:t xml:space="preserve">You can update your personal statement at any point before the case gets to court. </w:t>
      </w:r>
    </w:p>
    <w:p w14:paraId="226252D2" w14:textId="77777777" w:rsidR="00B35F61" w:rsidRDefault="00B35F61" w:rsidP="000E0574">
      <w:pPr>
        <w:pStyle w:val="AppendixPara"/>
      </w:pPr>
      <w:r w:rsidRPr="00225990">
        <w:t xml:space="preserve">The ONR inspector who takes your personal statement will make sure it becomes part of the case papers. This means it will be available to everybody who is involved with your case. </w:t>
      </w:r>
    </w:p>
    <w:p w14:paraId="4CA4AE41" w14:textId="5D273B91" w:rsidR="00B35F61" w:rsidRDefault="000E0574" w:rsidP="000E0574">
      <w:pPr>
        <w:pStyle w:val="Heading3"/>
        <w:numPr>
          <w:ilvl w:val="0"/>
          <w:numId w:val="0"/>
        </w:numPr>
        <w:ind w:left="851" w:hanging="851"/>
      </w:pPr>
      <w:r>
        <w:t>W</w:t>
      </w:r>
      <w:r w:rsidR="00B35F61">
        <w:t xml:space="preserve">ill I get any feedback about my personal statement? </w:t>
      </w:r>
    </w:p>
    <w:p w14:paraId="64BDCCB3" w14:textId="77777777" w:rsidR="00B35F61" w:rsidRDefault="00B35F61" w:rsidP="000E0574">
      <w:pPr>
        <w:pStyle w:val="AppendixPara"/>
      </w:pPr>
      <w:r w:rsidRPr="006A7EBC">
        <w:t xml:space="preserve">You will not get any direct feedback. However, your statement will be added to the case papers and read by all the criminal justice agencies involved with your case. </w:t>
      </w:r>
    </w:p>
    <w:p w14:paraId="6062EE1B" w14:textId="77777777" w:rsidR="00B35F61" w:rsidRPr="006A7EBC" w:rsidRDefault="00B35F61" w:rsidP="000E0574">
      <w:pPr>
        <w:pStyle w:val="Heading3"/>
        <w:numPr>
          <w:ilvl w:val="0"/>
          <w:numId w:val="0"/>
        </w:numPr>
        <w:ind w:left="851" w:hanging="851"/>
      </w:pPr>
      <w:r w:rsidRPr="006A7EBC">
        <w:t xml:space="preserve">Who should I contact if I want any more information? </w:t>
      </w:r>
    </w:p>
    <w:p w14:paraId="4E555E0B" w14:textId="77777777" w:rsidR="00B35F61" w:rsidRPr="00225990" w:rsidRDefault="00B35F61" w:rsidP="000E0574">
      <w:pPr>
        <w:pStyle w:val="AppendixPara"/>
      </w:pPr>
      <w:r w:rsidRPr="00225990">
        <w:t xml:space="preserve">If you need any more information about a victim personal statement you have made, or a victim personal statement you would like to make, you should get in touch with the ONR contact shown below. </w:t>
      </w:r>
    </w:p>
    <w:p w14:paraId="3C05BCD7" w14:textId="77777777" w:rsidR="00B35F61" w:rsidRPr="00225990" w:rsidRDefault="00B35F61" w:rsidP="000E0574">
      <w:pPr>
        <w:pStyle w:val="AppendixPara"/>
      </w:pPr>
      <w:r w:rsidRPr="00225990">
        <w:t xml:space="preserve">Organisations such as Victim Support provide free and confidential support, and can provide practical help and emotional support to victims of crime and witnesses in court. </w:t>
      </w:r>
    </w:p>
    <w:p w14:paraId="3061F696" w14:textId="77777777" w:rsidR="006B2749" w:rsidRDefault="006B2749" w:rsidP="000E0574">
      <w:pPr>
        <w:pStyle w:val="AppendixPara"/>
        <w:sectPr w:rsidR="006B2749" w:rsidSect="00F6689D">
          <w:pgSz w:w="11906" w:h="16838" w:code="9"/>
          <w:pgMar w:top="1440" w:right="1440" w:bottom="1440" w:left="1440" w:header="397" w:footer="397" w:gutter="0"/>
          <w:cols w:space="312"/>
          <w:docGrid w:linePitch="360"/>
        </w:sectPr>
      </w:pPr>
    </w:p>
    <w:p w14:paraId="432A4CB6" w14:textId="56A9FB49" w:rsidR="00B35F61" w:rsidRPr="00225990" w:rsidRDefault="00B35F61" w:rsidP="000E0574">
      <w:pPr>
        <w:pStyle w:val="AppendixPara"/>
      </w:pPr>
      <w:r w:rsidRPr="00225990">
        <w:lastRenderedPageBreak/>
        <w:t xml:space="preserve">Your local Victim Support service is listed in the local phone book. Details can also be obtained from their website: </w:t>
      </w:r>
      <w:hyperlink r:id="rId22" w:history="1">
        <w:r w:rsidRPr="00225990">
          <w:rPr>
            <w:rStyle w:val="Hyperlink"/>
            <w:sz w:val="22"/>
            <w:szCs w:val="22"/>
          </w:rPr>
          <w:t>www.victimsupport.org.uk</w:t>
        </w:r>
      </w:hyperlink>
      <w:r w:rsidR="00A31DFC">
        <w:t xml:space="preserve"> </w:t>
      </w:r>
    </w:p>
    <w:p w14:paraId="48CDBC55" w14:textId="77777777" w:rsidR="00B35F61" w:rsidRPr="006A7EBC" w:rsidRDefault="00B35F61" w:rsidP="000E0574">
      <w:pPr>
        <w:pStyle w:val="AppendixPara"/>
      </w:pPr>
      <w:r w:rsidRPr="00225990">
        <w:t xml:space="preserve">You can contact the national Victim Support line on 0808 168 9111 or by e-mail: </w:t>
      </w:r>
      <w:hyperlink r:id="rId23" w:history="1">
        <w:r w:rsidRPr="00225990">
          <w:rPr>
            <w:rStyle w:val="Hyperlink"/>
            <w:sz w:val="22"/>
            <w:szCs w:val="22"/>
          </w:rPr>
          <w:t>www.victimsupport.org.uk/help-and-support/get-help/supportline/email-supportline</w:t>
        </w:r>
      </w:hyperlink>
      <w:r w:rsidRPr="006A7EBC">
        <w:t xml:space="preserve"> </w:t>
      </w:r>
    </w:p>
    <w:p w14:paraId="17BED708" w14:textId="77777777" w:rsidR="00B35F61" w:rsidRPr="006A7EBC" w:rsidRDefault="00B35F61" w:rsidP="000E0574">
      <w:pPr>
        <w:pStyle w:val="Heading3"/>
        <w:numPr>
          <w:ilvl w:val="0"/>
          <w:numId w:val="0"/>
        </w:numPr>
        <w:ind w:left="851" w:hanging="851"/>
      </w:pPr>
      <w:r w:rsidRPr="006A7EBC">
        <w:t xml:space="preserve">ONR contact </w:t>
      </w:r>
    </w:p>
    <w:p w14:paraId="0F4C12B2" w14:textId="77777777" w:rsidR="00B35F61" w:rsidRPr="006A7EBC" w:rsidRDefault="00B35F61" w:rsidP="000E0574">
      <w:pPr>
        <w:pStyle w:val="AppendixPara"/>
      </w:pPr>
      <w:r w:rsidRPr="006A7EBC">
        <w:t xml:space="preserve">If you want to contact ONR about a victim personal statement, you should get in touch with: </w:t>
      </w:r>
    </w:p>
    <w:p w14:paraId="7475E065" w14:textId="77777777" w:rsidR="00B35F61" w:rsidRPr="006A7EBC" w:rsidRDefault="00B35F61" w:rsidP="000E0574">
      <w:pPr>
        <w:pStyle w:val="AppendixPara"/>
      </w:pPr>
      <w:r w:rsidRPr="006A7EBC">
        <w:t xml:space="preserve">Name: </w:t>
      </w:r>
    </w:p>
    <w:p w14:paraId="692E898F" w14:textId="77777777" w:rsidR="00B35F61" w:rsidRPr="006A7EBC" w:rsidRDefault="00B35F61" w:rsidP="000E0574">
      <w:pPr>
        <w:pStyle w:val="AppendixPara"/>
      </w:pPr>
      <w:r w:rsidRPr="006A7EBC">
        <w:t xml:space="preserve">Phone: </w:t>
      </w:r>
    </w:p>
    <w:p w14:paraId="3960315B" w14:textId="77777777" w:rsidR="00B35F61" w:rsidRPr="006A7EBC" w:rsidRDefault="00B35F61" w:rsidP="000E0574">
      <w:pPr>
        <w:pStyle w:val="AppendixPara"/>
      </w:pPr>
      <w:r w:rsidRPr="006A7EBC">
        <w:t xml:space="preserve">Fax: </w:t>
      </w:r>
    </w:p>
    <w:p w14:paraId="3A5233F2" w14:textId="77777777" w:rsidR="00B35F61" w:rsidRPr="006A7EBC" w:rsidRDefault="00B35F61" w:rsidP="000E0574">
      <w:pPr>
        <w:pStyle w:val="AppendixPara"/>
      </w:pPr>
      <w:r w:rsidRPr="006A7EBC">
        <w:t xml:space="preserve">Email: </w:t>
      </w:r>
    </w:p>
    <w:p w14:paraId="7E9F941E" w14:textId="77777777" w:rsidR="00B35F61" w:rsidRPr="006A7EBC" w:rsidRDefault="00B35F61" w:rsidP="000E0574">
      <w:pPr>
        <w:pStyle w:val="AppendixPara"/>
      </w:pPr>
      <w:r w:rsidRPr="006A7EBC">
        <w:t xml:space="preserve">Reference: </w:t>
      </w:r>
    </w:p>
    <w:p w14:paraId="4B022E7F" w14:textId="77777777" w:rsidR="00B35F61" w:rsidRPr="006A7EBC" w:rsidRDefault="00B35F61" w:rsidP="000E0574">
      <w:pPr>
        <w:pStyle w:val="AppendixPara"/>
      </w:pPr>
      <w:r w:rsidRPr="006A7EBC">
        <w:t xml:space="preserve">The above should be filled in by the inspector who is handing over this information. </w:t>
      </w:r>
    </w:p>
    <w:p w14:paraId="2DBE91AF" w14:textId="77777777" w:rsidR="00B35F61" w:rsidRPr="006A7EBC" w:rsidRDefault="00B35F61" w:rsidP="000E0574">
      <w:pPr>
        <w:pStyle w:val="Heading3"/>
        <w:numPr>
          <w:ilvl w:val="0"/>
          <w:numId w:val="0"/>
        </w:numPr>
        <w:ind w:left="851" w:hanging="851"/>
      </w:pPr>
      <w:r w:rsidRPr="006A7EBC">
        <w:t xml:space="preserve">Further information </w:t>
      </w:r>
    </w:p>
    <w:p w14:paraId="1BE1B745" w14:textId="4A8EEE94" w:rsidR="00B35F61" w:rsidRPr="00B35F61" w:rsidRDefault="00B35F61" w:rsidP="000E0574">
      <w:pPr>
        <w:pStyle w:val="AppendixPara"/>
      </w:pPr>
      <w:r w:rsidRPr="006A7EBC">
        <w:t>For</w:t>
      </w:r>
      <w:r>
        <w:t xml:space="preserve"> more</w:t>
      </w:r>
      <w:r w:rsidRPr="006A7EBC">
        <w:t xml:space="preserve"> information </w:t>
      </w:r>
      <w:r>
        <w:t xml:space="preserve">about ONR go to </w:t>
      </w:r>
      <w:hyperlink r:id="rId24" w:history="1">
        <w:r w:rsidRPr="0029791D">
          <w:rPr>
            <w:rStyle w:val="Hyperlink"/>
            <w:sz w:val="22"/>
            <w:szCs w:val="22"/>
          </w:rPr>
          <w:t>www.onr.gov.uk</w:t>
        </w:r>
      </w:hyperlink>
      <w:r w:rsidRPr="006A7EBC">
        <w:t xml:space="preserve"> </w:t>
      </w:r>
      <w:bookmarkEnd w:id="20"/>
    </w:p>
    <w:sectPr w:rsidR="00B35F61" w:rsidRPr="00B35F61" w:rsidSect="00F6689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cdName="acd7" wne:fciIndexBasedOn="0065"/>
    <wne:acd wne:argValue="AQAAALMA" wne:acdName="acd8" wne:fciIndexBasedOn="0065"/>
    <wne:acd wne:argValue="AgBBAHAAcABlAG4AZABpAHgAIABQAGEAcgBhA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163B6" w14:textId="77777777" w:rsidR="00127205" w:rsidRDefault="00127205" w:rsidP="007D199A">
      <w:pPr>
        <w:spacing w:after="0"/>
      </w:pPr>
      <w:r>
        <w:separator/>
      </w:r>
    </w:p>
    <w:p w14:paraId="353B3BBF" w14:textId="77777777" w:rsidR="00127205" w:rsidRDefault="00127205"/>
  </w:endnote>
  <w:endnote w:type="continuationSeparator" w:id="0">
    <w:p w14:paraId="2C048C8E" w14:textId="77777777" w:rsidR="00127205" w:rsidRDefault="00127205" w:rsidP="007D199A">
      <w:pPr>
        <w:spacing w:after="0"/>
      </w:pPr>
      <w:r>
        <w:continuationSeparator/>
      </w:r>
    </w:p>
    <w:p w14:paraId="4590E9F2" w14:textId="77777777" w:rsidR="00127205" w:rsidRDefault="001272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7B916" w14:textId="16B0EDFE" w:rsidR="00001070" w:rsidRPr="00001070" w:rsidRDefault="00001070" w:rsidP="00001070">
    <w:pPr>
      <w:pStyle w:val="Footer"/>
    </w:pPr>
    <w:r>
      <w:t xml:space="preserve">Page |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BAC04" w14:textId="77777777" w:rsidR="00127205" w:rsidRPr="005E0344" w:rsidRDefault="00127205" w:rsidP="005E0344">
      <w:pPr>
        <w:spacing w:after="120"/>
        <w:rPr>
          <w:color w:val="000000" w:themeColor="text2"/>
        </w:rPr>
      </w:pPr>
      <w:r w:rsidRPr="005E0344">
        <w:rPr>
          <w:color w:val="000000" w:themeColor="text2"/>
        </w:rPr>
        <w:separator/>
      </w:r>
    </w:p>
  </w:footnote>
  <w:footnote w:type="continuationSeparator" w:id="0">
    <w:p w14:paraId="228317E8" w14:textId="77777777" w:rsidR="00127205" w:rsidRPr="005E0344" w:rsidRDefault="00127205" w:rsidP="0090581D">
      <w:pPr>
        <w:spacing w:after="120"/>
        <w:rPr>
          <w:color w:val="000000" w:themeColor="text2"/>
        </w:rPr>
      </w:pPr>
      <w:r w:rsidRPr="005E0344">
        <w:rPr>
          <w:color w:val="000000" w:themeColor="text2"/>
        </w:rPr>
        <w:continuationSeparator/>
      </w:r>
    </w:p>
    <w:p w14:paraId="1A38F11B" w14:textId="77777777" w:rsidR="00127205" w:rsidRDefault="00127205"/>
  </w:footnote>
  <w:footnote w:type="continuationNotice" w:id="1">
    <w:p w14:paraId="5E2EC6E9" w14:textId="77777777" w:rsidR="00127205" w:rsidRDefault="00127205">
      <w:pPr>
        <w:spacing w:after="0"/>
      </w:pPr>
    </w:p>
    <w:p w14:paraId="4391CB82" w14:textId="77777777" w:rsidR="00127205" w:rsidRDefault="001272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D41ED5E" w:rsidR="00177666" w:rsidRPr="003A7E1C" w:rsidRDefault="00E21ED5"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4D6FAC">
          <w:rPr>
            <w:sz w:val="20"/>
            <w:szCs w:val="24"/>
          </w:rPr>
          <w:t>Victim Personal Statement in England and Wales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57B89">
          <w:rPr>
            <w:sz w:val="20"/>
            <w:szCs w:val="24"/>
          </w:rPr>
          <w:t>1.3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330E4"/>
    <w:multiLevelType w:val="multilevel"/>
    <w:tmpl w:val="F7CE2FAC"/>
    <w:lvl w:ilvl="0">
      <w:start w:val="1"/>
      <w:numFmt w:val="decimal"/>
      <w:pStyle w:val="ListParagraph"/>
      <w:lvlText w:val="%1."/>
      <w:lvlJc w:val="left"/>
      <w:pPr>
        <w:ind w:left="360" w:hanging="360"/>
      </w:pPr>
      <w:rPr>
        <w:b w:val="0"/>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FB25678"/>
    <w:multiLevelType w:val="hybridMultilevel"/>
    <w:tmpl w:val="5FDA92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4E1A72"/>
    <w:multiLevelType w:val="hybridMultilevel"/>
    <w:tmpl w:val="496AF264"/>
    <w:lvl w:ilvl="0" w:tplc="7F26453A">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5" w15:restartNumberingAfterBreak="0">
    <w:nsid w:val="29706A39"/>
    <w:multiLevelType w:val="multilevel"/>
    <w:tmpl w:val="199A8DC8"/>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CB85178"/>
    <w:multiLevelType w:val="hybridMultilevel"/>
    <w:tmpl w:val="A25AEA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A42D1D"/>
    <w:multiLevelType w:val="hybridMultilevel"/>
    <w:tmpl w:val="BD6668C0"/>
    <w:lvl w:ilvl="0" w:tplc="2424EBF8">
      <w:start w:val="1"/>
      <w:numFmt w:val="bullet"/>
      <w:pStyle w:val="BulletList2"/>
      <w:lvlText w:val=""/>
      <w:lvlJc w:val="left"/>
      <w:pPr>
        <w:ind w:left="720" w:hanging="360"/>
      </w:pPr>
      <w:rPr>
        <w:rFonts w:ascii="Wingdings" w:hAnsi="Wingdings" w:hint="default"/>
        <w:color w:val="90C346"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253322"/>
    <w:multiLevelType w:val="hybridMultilevel"/>
    <w:tmpl w:val="6AB2BF14"/>
    <w:lvl w:ilvl="0" w:tplc="D42AD3EA">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610E22D2"/>
    <w:multiLevelType w:val="hybridMultilevel"/>
    <w:tmpl w:val="355A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5F46359"/>
    <w:multiLevelType w:val="hybridMultilevel"/>
    <w:tmpl w:val="70362F62"/>
    <w:lvl w:ilvl="0" w:tplc="14A43A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0"/>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2546265">
    <w:abstractNumId w:val="9"/>
  </w:num>
  <w:num w:numId="2" w16cid:durableId="923875944">
    <w:abstractNumId w:val="7"/>
  </w:num>
  <w:num w:numId="3" w16cid:durableId="459538582">
    <w:abstractNumId w:val="6"/>
  </w:num>
  <w:num w:numId="4" w16cid:durableId="123164099">
    <w:abstractNumId w:val="5"/>
  </w:num>
  <w:num w:numId="5" w16cid:durableId="1461070948">
    <w:abstractNumId w:val="4"/>
  </w:num>
  <w:num w:numId="6" w16cid:durableId="1209143237">
    <w:abstractNumId w:val="8"/>
  </w:num>
  <w:num w:numId="7" w16cid:durableId="1321035853">
    <w:abstractNumId w:val="3"/>
  </w:num>
  <w:num w:numId="8" w16cid:durableId="858470210">
    <w:abstractNumId w:val="2"/>
  </w:num>
  <w:num w:numId="9" w16cid:durableId="1696152078">
    <w:abstractNumId w:val="1"/>
  </w:num>
  <w:num w:numId="10" w16cid:durableId="1868525429">
    <w:abstractNumId w:val="0"/>
  </w:num>
  <w:num w:numId="11" w16cid:durableId="1183671166">
    <w:abstractNumId w:val="12"/>
  </w:num>
  <w:num w:numId="12" w16cid:durableId="1088236101">
    <w:abstractNumId w:val="26"/>
  </w:num>
  <w:num w:numId="13" w16cid:durableId="1229728596">
    <w:abstractNumId w:val="19"/>
  </w:num>
  <w:num w:numId="14" w16cid:durableId="927352873">
    <w:abstractNumId w:val="13"/>
  </w:num>
  <w:num w:numId="15" w16cid:durableId="1276056663">
    <w:abstractNumId w:val="26"/>
    <w:lvlOverride w:ilvl="0">
      <w:startOverride w:val="1"/>
    </w:lvlOverride>
  </w:num>
  <w:num w:numId="16" w16cid:durableId="1930314230">
    <w:abstractNumId w:val="19"/>
    <w:lvlOverride w:ilvl="0">
      <w:startOverride w:val="1"/>
    </w:lvlOverride>
  </w:num>
  <w:num w:numId="17" w16cid:durableId="1726221471">
    <w:abstractNumId w:val="13"/>
    <w:lvlOverride w:ilvl="0">
      <w:startOverride w:val="1"/>
    </w:lvlOverride>
  </w:num>
  <w:num w:numId="18" w16cid:durableId="1294095386">
    <w:abstractNumId w:val="25"/>
  </w:num>
  <w:num w:numId="19" w16cid:durableId="1545941539">
    <w:abstractNumId w:val="21"/>
  </w:num>
  <w:num w:numId="20" w16cid:durableId="1402485516">
    <w:abstractNumId w:val="18"/>
  </w:num>
  <w:num w:numId="21" w16cid:durableId="909270236">
    <w:abstractNumId w:val="24"/>
  </w:num>
  <w:num w:numId="22" w16cid:durableId="342897399">
    <w:abstractNumId w:val="17"/>
  </w:num>
  <w:num w:numId="23" w16cid:durableId="1885560814">
    <w:abstractNumId w:val="15"/>
  </w:num>
  <w:num w:numId="24" w16cid:durableId="8686431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036197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45807046">
    <w:abstractNumId w:val="11"/>
  </w:num>
  <w:num w:numId="27" w16cid:durableId="2109963813">
    <w:abstractNumId w:val="16"/>
  </w:num>
  <w:num w:numId="28" w16cid:durableId="585726509">
    <w:abstractNumId w:val="23"/>
  </w:num>
  <w:num w:numId="29" w16cid:durableId="1531264262">
    <w:abstractNumId w:val="20"/>
  </w:num>
  <w:num w:numId="30" w16cid:durableId="938950891">
    <w:abstractNumId w:val="14"/>
  </w:num>
  <w:num w:numId="31" w16cid:durableId="12016304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70"/>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C2DDC"/>
    <w:rsid w:val="000D2FD4"/>
    <w:rsid w:val="000E0574"/>
    <w:rsid w:val="000F1B7B"/>
    <w:rsid w:val="000F2ED4"/>
    <w:rsid w:val="001028E8"/>
    <w:rsid w:val="00122FCC"/>
    <w:rsid w:val="00124C2B"/>
    <w:rsid w:val="00126752"/>
    <w:rsid w:val="00127205"/>
    <w:rsid w:val="00130B30"/>
    <w:rsid w:val="00140E1C"/>
    <w:rsid w:val="00147AE4"/>
    <w:rsid w:val="00153AEE"/>
    <w:rsid w:val="001571E5"/>
    <w:rsid w:val="00177666"/>
    <w:rsid w:val="001849CA"/>
    <w:rsid w:val="00185410"/>
    <w:rsid w:val="00186E96"/>
    <w:rsid w:val="00192352"/>
    <w:rsid w:val="001A612D"/>
    <w:rsid w:val="001B55EB"/>
    <w:rsid w:val="001C4D63"/>
    <w:rsid w:val="001D0DE0"/>
    <w:rsid w:val="001D5AFF"/>
    <w:rsid w:val="001D74B4"/>
    <w:rsid w:val="001E03E1"/>
    <w:rsid w:val="001E0542"/>
    <w:rsid w:val="001F059F"/>
    <w:rsid w:val="00200811"/>
    <w:rsid w:val="00200CA1"/>
    <w:rsid w:val="0021338D"/>
    <w:rsid w:val="00214D43"/>
    <w:rsid w:val="00223090"/>
    <w:rsid w:val="002238B4"/>
    <w:rsid w:val="002319AB"/>
    <w:rsid w:val="002319AC"/>
    <w:rsid w:val="00234342"/>
    <w:rsid w:val="0024040D"/>
    <w:rsid w:val="00251CD7"/>
    <w:rsid w:val="00254E0E"/>
    <w:rsid w:val="00255FA3"/>
    <w:rsid w:val="00255FDF"/>
    <w:rsid w:val="00257288"/>
    <w:rsid w:val="00261FB6"/>
    <w:rsid w:val="002629F8"/>
    <w:rsid w:val="00263396"/>
    <w:rsid w:val="002659FA"/>
    <w:rsid w:val="00267815"/>
    <w:rsid w:val="00280DDF"/>
    <w:rsid w:val="00287BAA"/>
    <w:rsid w:val="002917FF"/>
    <w:rsid w:val="00292ADF"/>
    <w:rsid w:val="002A0DEC"/>
    <w:rsid w:val="002B1C53"/>
    <w:rsid w:val="002E0BE4"/>
    <w:rsid w:val="002E3B58"/>
    <w:rsid w:val="002E3E8A"/>
    <w:rsid w:val="002E6A6A"/>
    <w:rsid w:val="002F3397"/>
    <w:rsid w:val="0030380D"/>
    <w:rsid w:val="00303AD1"/>
    <w:rsid w:val="00312411"/>
    <w:rsid w:val="00323E71"/>
    <w:rsid w:val="00326F77"/>
    <w:rsid w:val="00330AFF"/>
    <w:rsid w:val="00331AB8"/>
    <w:rsid w:val="003401B0"/>
    <w:rsid w:val="00346C8E"/>
    <w:rsid w:val="00361560"/>
    <w:rsid w:val="00367BD5"/>
    <w:rsid w:val="003870A6"/>
    <w:rsid w:val="00390327"/>
    <w:rsid w:val="00393066"/>
    <w:rsid w:val="00393B78"/>
    <w:rsid w:val="003A01E9"/>
    <w:rsid w:val="003A7E1C"/>
    <w:rsid w:val="003C0306"/>
    <w:rsid w:val="003C114C"/>
    <w:rsid w:val="003C465D"/>
    <w:rsid w:val="003D495D"/>
    <w:rsid w:val="003E098E"/>
    <w:rsid w:val="003E2FAE"/>
    <w:rsid w:val="00407CF7"/>
    <w:rsid w:val="00415ED6"/>
    <w:rsid w:val="00417CAF"/>
    <w:rsid w:val="00420A11"/>
    <w:rsid w:val="00422265"/>
    <w:rsid w:val="004373A7"/>
    <w:rsid w:val="00437D94"/>
    <w:rsid w:val="0044030C"/>
    <w:rsid w:val="00447F66"/>
    <w:rsid w:val="004648A4"/>
    <w:rsid w:val="00471380"/>
    <w:rsid w:val="00494F0D"/>
    <w:rsid w:val="00496BFD"/>
    <w:rsid w:val="004A3DF2"/>
    <w:rsid w:val="004C361D"/>
    <w:rsid w:val="004C4891"/>
    <w:rsid w:val="004D2C89"/>
    <w:rsid w:val="004D6FAC"/>
    <w:rsid w:val="004E3932"/>
    <w:rsid w:val="004F1E79"/>
    <w:rsid w:val="004F5F33"/>
    <w:rsid w:val="0050103A"/>
    <w:rsid w:val="00511B0F"/>
    <w:rsid w:val="00523F18"/>
    <w:rsid w:val="0055388E"/>
    <w:rsid w:val="00573EFE"/>
    <w:rsid w:val="005754AE"/>
    <w:rsid w:val="00577FB5"/>
    <w:rsid w:val="005830E5"/>
    <w:rsid w:val="005852D1"/>
    <w:rsid w:val="00587A22"/>
    <w:rsid w:val="0059299D"/>
    <w:rsid w:val="00593F77"/>
    <w:rsid w:val="00595C8C"/>
    <w:rsid w:val="00597747"/>
    <w:rsid w:val="005A4CDD"/>
    <w:rsid w:val="005B57E4"/>
    <w:rsid w:val="005B5ABD"/>
    <w:rsid w:val="005C140A"/>
    <w:rsid w:val="005C1E52"/>
    <w:rsid w:val="005C6763"/>
    <w:rsid w:val="005D3164"/>
    <w:rsid w:val="005E0344"/>
    <w:rsid w:val="005E440B"/>
    <w:rsid w:val="005F2C85"/>
    <w:rsid w:val="00605081"/>
    <w:rsid w:val="00605ADB"/>
    <w:rsid w:val="00611C9F"/>
    <w:rsid w:val="00611FC6"/>
    <w:rsid w:val="00615A95"/>
    <w:rsid w:val="006248DE"/>
    <w:rsid w:val="00627555"/>
    <w:rsid w:val="006322A0"/>
    <w:rsid w:val="006361FD"/>
    <w:rsid w:val="0064226F"/>
    <w:rsid w:val="00642DDB"/>
    <w:rsid w:val="00653210"/>
    <w:rsid w:val="00653298"/>
    <w:rsid w:val="00657B89"/>
    <w:rsid w:val="00663A7C"/>
    <w:rsid w:val="00667DF2"/>
    <w:rsid w:val="00670DF1"/>
    <w:rsid w:val="00671345"/>
    <w:rsid w:val="00672A9B"/>
    <w:rsid w:val="00675884"/>
    <w:rsid w:val="00696EE0"/>
    <w:rsid w:val="00697980"/>
    <w:rsid w:val="006A19EF"/>
    <w:rsid w:val="006A43D5"/>
    <w:rsid w:val="006A525B"/>
    <w:rsid w:val="006B2749"/>
    <w:rsid w:val="006B7D4E"/>
    <w:rsid w:val="006C045F"/>
    <w:rsid w:val="006C4196"/>
    <w:rsid w:val="006C63B0"/>
    <w:rsid w:val="006C76A2"/>
    <w:rsid w:val="006C792E"/>
    <w:rsid w:val="006D116C"/>
    <w:rsid w:val="006E7C42"/>
    <w:rsid w:val="006F168A"/>
    <w:rsid w:val="006F5076"/>
    <w:rsid w:val="006F6009"/>
    <w:rsid w:val="00701A5C"/>
    <w:rsid w:val="0070321D"/>
    <w:rsid w:val="007068BA"/>
    <w:rsid w:val="00716AB1"/>
    <w:rsid w:val="00721D63"/>
    <w:rsid w:val="00732C7B"/>
    <w:rsid w:val="00733C45"/>
    <w:rsid w:val="00734D2B"/>
    <w:rsid w:val="00737705"/>
    <w:rsid w:val="00740886"/>
    <w:rsid w:val="007408D4"/>
    <w:rsid w:val="007420AC"/>
    <w:rsid w:val="00742617"/>
    <w:rsid w:val="00783AFA"/>
    <w:rsid w:val="00785427"/>
    <w:rsid w:val="00790540"/>
    <w:rsid w:val="007968CA"/>
    <w:rsid w:val="007A43FF"/>
    <w:rsid w:val="007A7233"/>
    <w:rsid w:val="007B3918"/>
    <w:rsid w:val="007C3C1D"/>
    <w:rsid w:val="007C7010"/>
    <w:rsid w:val="007D199A"/>
    <w:rsid w:val="007D2EBE"/>
    <w:rsid w:val="007E1C07"/>
    <w:rsid w:val="007F24B6"/>
    <w:rsid w:val="00803D94"/>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2309"/>
    <w:rsid w:val="008B7BCC"/>
    <w:rsid w:val="008C50C3"/>
    <w:rsid w:val="008C7094"/>
    <w:rsid w:val="008D2B97"/>
    <w:rsid w:val="008D49A5"/>
    <w:rsid w:val="008D6064"/>
    <w:rsid w:val="008D6C81"/>
    <w:rsid w:val="008E6CF0"/>
    <w:rsid w:val="008F1439"/>
    <w:rsid w:val="008F7051"/>
    <w:rsid w:val="009033A9"/>
    <w:rsid w:val="0090581D"/>
    <w:rsid w:val="00912015"/>
    <w:rsid w:val="0091439C"/>
    <w:rsid w:val="00920572"/>
    <w:rsid w:val="00920BF2"/>
    <w:rsid w:val="00922275"/>
    <w:rsid w:val="009349A9"/>
    <w:rsid w:val="00936C52"/>
    <w:rsid w:val="0095489B"/>
    <w:rsid w:val="00966FB9"/>
    <w:rsid w:val="009671CD"/>
    <w:rsid w:val="00972F49"/>
    <w:rsid w:val="009751A9"/>
    <w:rsid w:val="00980F9C"/>
    <w:rsid w:val="0098632B"/>
    <w:rsid w:val="00997BFB"/>
    <w:rsid w:val="009A7348"/>
    <w:rsid w:val="009B462C"/>
    <w:rsid w:val="009C15F3"/>
    <w:rsid w:val="009C3689"/>
    <w:rsid w:val="009E07C2"/>
    <w:rsid w:val="009E0E52"/>
    <w:rsid w:val="009F72F9"/>
    <w:rsid w:val="00A00205"/>
    <w:rsid w:val="00A00AF0"/>
    <w:rsid w:val="00A14B5A"/>
    <w:rsid w:val="00A31DFC"/>
    <w:rsid w:val="00A3567F"/>
    <w:rsid w:val="00A37698"/>
    <w:rsid w:val="00A41ED3"/>
    <w:rsid w:val="00A81D82"/>
    <w:rsid w:val="00A9118F"/>
    <w:rsid w:val="00A93E33"/>
    <w:rsid w:val="00AA0A3E"/>
    <w:rsid w:val="00AB6970"/>
    <w:rsid w:val="00AC1939"/>
    <w:rsid w:val="00AC7C05"/>
    <w:rsid w:val="00AD167C"/>
    <w:rsid w:val="00AD17C7"/>
    <w:rsid w:val="00AD4041"/>
    <w:rsid w:val="00AE302B"/>
    <w:rsid w:val="00AF1E97"/>
    <w:rsid w:val="00B16BE5"/>
    <w:rsid w:val="00B259DF"/>
    <w:rsid w:val="00B35F61"/>
    <w:rsid w:val="00B4213B"/>
    <w:rsid w:val="00B44B1F"/>
    <w:rsid w:val="00B64141"/>
    <w:rsid w:val="00B64E72"/>
    <w:rsid w:val="00B77913"/>
    <w:rsid w:val="00B824FB"/>
    <w:rsid w:val="00B82646"/>
    <w:rsid w:val="00B97359"/>
    <w:rsid w:val="00B97A8F"/>
    <w:rsid w:val="00BA4E58"/>
    <w:rsid w:val="00BA59CA"/>
    <w:rsid w:val="00BA7074"/>
    <w:rsid w:val="00BB7829"/>
    <w:rsid w:val="00BD1457"/>
    <w:rsid w:val="00BE2AD9"/>
    <w:rsid w:val="00BF27FE"/>
    <w:rsid w:val="00BF749F"/>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1831"/>
    <w:rsid w:val="00C953DF"/>
    <w:rsid w:val="00C97D7F"/>
    <w:rsid w:val="00CD0EE6"/>
    <w:rsid w:val="00CD5401"/>
    <w:rsid w:val="00CE2709"/>
    <w:rsid w:val="00CE2D64"/>
    <w:rsid w:val="00CE6198"/>
    <w:rsid w:val="00CF6230"/>
    <w:rsid w:val="00D017FC"/>
    <w:rsid w:val="00D0226A"/>
    <w:rsid w:val="00D13147"/>
    <w:rsid w:val="00D463FF"/>
    <w:rsid w:val="00D5715A"/>
    <w:rsid w:val="00D71687"/>
    <w:rsid w:val="00D74813"/>
    <w:rsid w:val="00D85817"/>
    <w:rsid w:val="00D86EB6"/>
    <w:rsid w:val="00D93B89"/>
    <w:rsid w:val="00DA30BC"/>
    <w:rsid w:val="00DA69C2"/>
    <w:rsid w:val="00DA6D70"/>
    <w:rsid w:val="00DB6050"/>
    <w:rsid w:val="00DC2C34"/>
    <w:rsid w:val="00DE2C87"/>
    <w:rsid w:val="00DE459A"/>
    <w:rsid w:val="00DF27DA"/>
    <w:rsid w:val="00DF4DBE"/>
    <w:rsid w:val="00E16C7D"/>
    <w:rsid w:val="00E21ED5"/>
    <w:rsid w:val="00E35480"/>
    <w:rsid w:val="00E40820"/>
    <w:rsid w:val="00E4658F"/>
    <w:rsid w:val="00E54A67"/>
    <w:rsid w:val="00E61C0D"/>
    <w:rsid w:val="00E63EB4"/>
    <w:rsid w:val="00E66160"/>
    <w:rsid w:val="00E708EB"/>
    <w:rsid w:val="00E71329"/>
    <w:rsid w:val="00E8363B"/>
    <w:rsid w:val="00E84966"/>
    <w:rsid w:val="00E868D4"/>
    <w:rsid w:val="00E92383"/>
    <w:rsid w:val="00EA1B3A"/>
    <w:rsid w:val="00EA2109"/>
    <w:rsid w:val="00ED4D4E"/>
    <w:rsid w:val="00EE0C77"/>
    <w:rsid w:val="00EE4E54"/>
    <w:rsid w:val="00EF4334"/>
    <w:rsid w:val="00F40456"/>
    <w:rsid w:val="00F436BB"/>
    <w:rsid w:val="00F47145"/>
    <w:rsid w:val="00F545BF"/>
    <w:rsid w:val="00F62D4C"/>
    <w:rsid w:val="00F6689D"/>
    <w:rsid w:val="00F71B56"/>
    <w:rsid w:val="00F77A66"/>
    <w:rsid w:val="00F832C8"/>
    <w:rsid w:val="00F873B3"/>
    <w:rsid w:val="00FA33FE"/>
    <w:rsid w:val="00FA42B9"/>
    <w:rsid w:val="00FA755A"/>
    <w:rsid w:val="00FB2B0F"/>
    <w:rsid w:val="00FB4F6B"/>
    <w:rsid w:val="00FB5FE1"/>
    <w:rsid w:val="00FC0E8D"/>
    <w:rsid w:val="00FC46EF"/>
    <w:rsid w:val="00FD15E0"/>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86EB6"/>
    <w:pPr>
      <w:numPr>
        <w:ilvl w:val="2"/>
      </w:numPr>
      <w:spacing w:before="240" w:after="120"/>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BA59CA"/>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BA59CA"/>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BA59CA"/>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86EB6"/>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001070"/>
    <w:pPr>
      <w:numPr>
        <w:numId w:val="12"/>
      </w:numPr>
      <w:ind w:left="1276"/>
    </w:pPr>
    <w:rPr>
      <w:noProof/>
    </w:rPr>
  </w:style>
  <w:style w:type="paragraph" w:customStyle="1" w:styleId="Bulletlist20">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0"/>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001070"/>
    <w:pPr>
      <w:numPr>
        <w:numId w:val="31"/>
      </w:numPr>
      <w:spacing w:before="240" w:after="120"/>
      <w:ind w:left="851" w:hanging="851"/>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Heading7Char">
    <w:name w:val="Heading 7 Char"/>
    <w:basedOn w:val="DefaultParagraphFont"/>
    <w:link w:val="Heading7"/>
    <w:rsid w:val="00BA59CA"/>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BA59CA"/>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BA59CA"/>
    <w:rPr>
      <w:rFonts w:ascii="Arial" w:eastAsia="Times New Roman" w:hAnsi="Arial"/>
      <w:sz w:val="22"/>
      <w:szCs w:val="22"/>
      <w:lang w:eastAsia="en-US"/>
    </w:rPr>
  </w:style>
  <w:style w:type="paragraph" w:customStyle="1" w:styleId="TSHeadingNumbered1">
    <w:name w:val="TS Heading Numbered 1"/>
    <w:basedOn w:val="Normal"/>
    <w:rsid w:val="00BA59CA"/>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BA59CA"/>
  </w:style>
  <w:style w:type="paragraph" w:customStyle="1" w:styleId="TSHeadingNumbered111">
    <w:name w:val="TS Heading Numbered 1.1.1"/>
    <w:basedOn w:val="TSHeadingNumbered1"/>
    <w:rsid w:val="00BA59CA"/>
  </w:style>
  <w:style w:type="paragraph" w:customStyle="1" w:styleId="TSHeadingNumbered1111">
    <w:name w:val="TS Heading Numbered 1.1.1.1"/>
    <w:basedOn w:val="TSHeadingNumbered1"/>
    <w:rsid w:val="00BA59CA"/>
  </w:style>
  <w:style w:type="paragraph" w:customStyle="1" w:styleId="TSNumberedParagraph11">
    <w:name w:val="TS Numbered Paragraph 1.1"/>
    <w:basedOn w:val="TSHeadingNumbered11"/>
    <w:rsid w:val="00BA59CA"/>
    <w:pPr>
      <w:numPr>
        <w:ilvl w:val="1"/>
      </w:numPr>
      <w:tabs>
        <w:tab w:val="num" w:pos="-31680"/>
      </w:tabs>
      <w:ind w:left="720" w:hanging="720"/>
    </w:pPr>
    <w:rPr>
      <w:rFonts w:ascii="Arial" w:hAnsi="Arial"/>
      <w:b w:val="0"/>
      <w:caps w:val="0"/>
    </w:rPr>
  </w:style>
  <w:style w:type="paragraph" w:customStyle="1" w:styleId="CM8">
    <w:name w:val="CM8"/>
    <w:basedOn w:val="Normal"/>
    <w:next w:val="Normal"/>
    <w:link w:val="CM8Char"/>
    <w:uiPriority w:val="99"/>
    <w:rsid w:val="00B35F61"/>
    <w:pPr>
      <w:widowControl w:val="0"/>
      <w:autoSpaceDE w:val="0"/>
      <w:autoSpaceDN w:val="0"/>
      <w:adjustRightInd w:val="0"/>
      <w:spacing w:after="0" w:line="240" w:lineRule="auto"/>
    </w:pPr>
    <w:rPr>
      <w:rFonts w:ascii="Helvetica Neue" w:eastAsiaTheme="minorEastAsia" w:hAnsi="Helvetica Neue" w:cs="Times New Roman"/>
      <w:szCs w:val="24"/>
      <w:lang w:eastAsia="en-GB" w:bidi="ar-SA"/>
    </w:rPr>
  </w:style>
  <w:style w:type="paragraph" w:customStyle="1" w:styleId="BulletList2">
    <w:name w:val="Bullet List 2"/>
    <w:basedOn w:val="ListParagraph"/>
    <w:qFormat/>
    <w:rsid w:val="00B35F61"/>
    <w:pPr>
      <w:numPr>
        <w:numId w:val="29"/>
      </w:numPr>
      <w:tabs>
        <w:tab w:val="num" w:pos="-31680"/>
        <w:tab w:val="left" w:pos="680"/>
      </w:tabs>
      <w:ind w:left="680" w:hanging="340"/>
    </w:pPr>
    <w:rPr>
      <w:rFonts w:asciiTheme="minorHAnsi" w:eastAsiaTheme="minorHAnsi" w:hAnsiTheme="minorHAnsi" w:cstheme="minorBidi"/>
      <w:noProof/>
      <w:sz w:val="22"/>
      <w:lang w:bidi="ar-SA"/>
    </w:rPr>
  </w:style>
  <w:style w:type="paragraph" w:customStyle="1" w:styleId="Default">
    <w:name w:val="Default"/>
    <w:rsid w:val="00B35F61"/>
    <w:pPr>
      <w:widowControl w:val="0"/>
      <w:autoSpaceDE w:val="0"/>
      <w:autoSpaceDN w:val="0"/>
      <w:adjustRightInd w:val="0"/>
    </w:pPr>
    <w:rPr>
      <w:rFonts w:ascii="Helvetica Neue" w:eastAsiaTheme="minorEastAsia" w:hAnsi="Helvetica Neue" w:cs="Helvetica Neue"/>
      <w:color w:val="000000"/>
      <w:sz w:val="24"/>
      <w:szCs w:val="24"/>
    </w:rPr>
  </w:style>
  <w:style w:type="paragraph" w:customStyle="1" w:styleId="CM7">
    <w:name w:val="CM7"/>
    <w:basedOn w:val="Default"/>
    <w:next w:val="Default"/>
    <w:uiPriority w:val="99"/>
    <w:rsid w:val="00B35F61"/>
    <w:rPr>
      <w:rFonts w:cs="Times New Roman"/>
      <w:color w:val="auto"/>
    </w:rPr>
  </w:style>
  <w:style w:type="paragraph" w:customStyle="1" w:styleId="CM1">
    <w:name w:val="CM1"/>
    <w:basedOn w:val="Default"/>
    <w:next w:val="Default"/>
    <w:uiPriority w:val="99"/>
    <w:rsid w:val="00B35F61"/>
    <w:pPr>
      <w:spacing w:line="228" w:lineRule="atLeast"/>
    </w:pPr>
    <w:rPr>
      <w:rFonts w:cs="Times New Roman"/>
      <w:color w:val="auto"/>
    </w:rPr>
  </w:style>
  <w:style w:type="paragraph" w:customStyle="1" w:styleId="CM4">
    <w:name w:val="CM4"/>
    <w:basedOn w:val="Default"/>
    <w:next w:val="Default"/>
    <w:uiPriority w:val="99"/>
    <w:rsid w:val="00B35F61"/>
    <w:pPr>
      <w:spacing w:line="226" w:lineRule="atLeast"/>
    </w:pPr>
    <w:rPr>
      <w:rFonts w:cs="Times New Roman"/>
      <w:color w:val="auto"/>
    </w:rPr>
  </w:style>
  <w:style w:type="paragraph" w:customStyle="1" w:styleId="AppendixPara">
    <w:name w:val="Appendix Para"/>
    <w:basedOn w:val="CM8"/>
    <w:link w:val="AppendixParaChar"/>
    <w:qFormat/>
    <w:rsid w:val="000E0574"/>
    <w:pPr>
      <w:spacing w:before="240" w:after="120" w:line="259" w:lineRule="auto"/>
    </w:pPr>
    <w:rPr>
      <w:rFonts w:ascii="Arial" w:hAnsi="Arial" w:cs="Arial"/>
      <w:color w:val="221E1F"/>
    </w:rPr>
  </w:style>
  <w:style w:type="character" w:customStyle="1" w:styleId="CM8Char">
    <w:name w:val="CM8 Char"/>
    <w:basedOn w:val="DefaultParagraphFont"/>
    <w:link w:val="CM8"/>
    <w:uiPriority w:val="99"/>
    <w:rsid w:val="000E0574"/>
    <w:rPr>
      <w:rFonts w:ascii="Helvetica Neue" w:eastAsiaTheme="minorEastAsia" w:hAnsi="Helvetica Neue" w:cs="Times New Roman"/>
      <w:sz w:val="24"/>
      <w:szCs w:val="24"/>
    </w:rPr>
  </w:style>
  <w:style w:type="character" w:customStyle="1" w:styleId="AppendixParaChar">
    <w:name w:val="Appendix Para Char"/>
    <w:basedOn w:val="CM8Char"/>
    <w:link w:val="AppendixPara"/>
    <w:rsid w:val="000E0574"/>
    <w:rPr>
      <w:rFonts w:ascii="Arial" w:eastAsiaTheme="minorEastAsia" w:hAnsi="Arial" w:cs="Times New Roman"/>
      <w:color w:val="221E1F"/>
      <w:sz w:val="24"/>
      <w:szCs w:val="24"/>
    </w:rPr>
  </w:style>
  <w:style w:type="paragraph" w:styleId="Revision">
    <w:name w:val="Revision"/>
    <w:hidden/>
    <w:uiPriority w:val="99"/>
    <w:semiHidden/>
    <w:rsid w:val="00523F18"/>
    <w:rPr>
      <w:rFonts w:ascii="Arial" w:hAnsi="Arial"/>
      <w:sz w:val="24"/>
      <w:szCs w:val="22"/>
      <w:lang w:eastAsia="en-US" w:bidi="he-IL"/>
    </w:rPr>
  </w:style>
  <w:style w:type="character" w:styleId="FollowedHyperlink">
    <w:name w:val="FollowedHyperlink"/>
    <w:basedOn w:val="DefaultParagraphFont"/>
    <w:uiPriority w:val="99"/>
    <w:semiHidden/>
    <w:unhideWhenUsed/>
    <w:rsid w:val="006B7D4E"/>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6161">
      <w:bodyDiv w:val="1"/>
      <w:marLeft w:val="0"/>
      <w:marRight w:val="0"/>
      <w:marTop w:val="0"/>
      <w:marBottom w:val="0"/>
      <w:divBdr>
        <w:top w:val="none" w:sz="0" w:space="0" w:color="auto"/>
        <w:left w:val="none" w:sz="0" w:space="0" w:color="auto"/>
        <w:bottom w:val="none" w:sz="0" w:space="0" w:color="auto"/>
        <w:right w:val="none" w:sz="0" w:space="0" w:color="auto"/>
      </w:divBdr>
    </w:div>
    <w:div w:id="8770123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2840189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13507473">
      <w:bodyDiv w:val="1"/>
      <w:marLeft w:val="0"/>
      <w:marRight w:val="0"/>
      <w:marTop w:val="0"/>
      <w:marBottom w:val="0"/>
      <w:divBdr>
        <w:top w:val="none" w:sz="0" w:space="0" w:color="auto"/>
        <w:left w:val="none" w:sz="0" w:space="0" w:color="auto"/>
        <w:bottom w:val="none" w:sz="0" w:space="0" w:color="auto"/>
        <w:right w:val="none" w:sz="0" w:space="0" w:color="auto"/>
      </w:divBdr>
    </w:div>
    <w:div w:id="904268209">
      <w:bodyDiv w:val="1"/>
      <w:marLeft w:val="0"/>
      <w:marRight w:val="0"/>
      <w:marTop w:val="0"/>
      <w:marBottom w:val="0"/>
      <w:divBdr>
        <w:top w:val="none" w:sz="0" w:space="0" w:color="auto"/>
        <w:left w:val="none" w:sz="0" w:space="0" w:color="auto"/>
        <w:bottom w:val="none" w:sz="0" w:space="0" w:color="auto"/>
        <w:right w:val="none" w:sz="0" w:space="0" w:color="auto"/>
      </w:divBdr>
    </w:div>
    <w:div w:id="96659395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39516059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4594590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75918571">
      <w:bodyDiv w:val="1"/>
      <w:marLeft w:val="0"/>
      <w:marRight w:val="0"/>
      <w:marTop w:val="0"/>
      <w:marBottom w:val="0"/>
      <w:divBdr>
        <w:top w:val="none" w:sz="0" w:space="0" w:color="auto"/>
        <w:left w:val="none" w:sz="0" w:space="0" w:color="auto"/>
        <w:bottom w:val="none" w:sz="0" w:space="0" w:color="auto"/>
        <w:right w:val="none" w:sz="0" w:space="0" w:color="auto"/>
      </w:divBdr>
    </w:div>
    <w:div w:id="169819759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0706275">
      <w:bodyDiv w:val="1"/>
      <w:marLeft w:val="0"/>
      <w:marRight w:val="0"/>
      <w:marTop w:val="0"/>
      <w:marBottom w:val="0"/>
      <w:divBdr>
        <w:top w:val="none" w:sz="0" w:space="0" w:color="auto"/>
        <w:left w:val="none" w:sz="0" w:space="0" w:color="auto"/>
        <w:bottom w:val="none" w:sz="0" w:space="0" w:color="auto"/>
        <w:right w:val="none" w:sz="0" w:space="0" w:color="auto"/>
      </w:divBdr>
    </w:div>
    <w:div w:id="1986159324">
      <w:bodyDiv w:val="1"/>
      <w:marLeft w:val="0"/>
      <w:marRight w:val="0"/>
      <w:marTop w:val="0"/>
      <w:marBottom w:val="0"/>
      <w:divBdr>
        <w:top w:val="none" w:sz="0" w:space="0" w:color="auto"/>
        <w:left w:val="none" w:sz="0" w:space="0" w:color="auto"/>
        <w:bottom w:val="none" w:sz="0" w:space="0" w:color="auto"/>
        <w:right w:val="none" w:sz="0" w:space="0" w:color="auto"/>
      </w:divBdr>
    </w:div>
    <w:div w:id="199355811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5197112">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hyperlink" Target="http://www.victimsupport.org.uk/help-and-support/get-help/supportline/email-supportline"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hyperlink" Target="http://www.victimsupport.org.uk"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hyperlink" Target="http://www.onr.gov.uk" TargetMode="Externa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hyperlink" Target="http://www.victimsupport.org.uk/help-and-support/get-help/supportline/email-supportline" TargetMode="Externa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www.victimsupport.org.uk"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40EEA"/>
    <w:rsid w:val="00183F29"/>
    <w:rsid w:val="002550FD"/>
    <w:rsid w:val="00333F8E"/>
    <w:rsid w:val="00350199"/>
    <w:rsid w:val="006A3594"/>
    <w:rsid w:val="007154C5"/>
    <w:rsid w:val="00835E07"/>
    <w:rsid w:val="00963245"/>
    <w:rsid w:val="00C269C1"/>
    <w:rsid w:val="00C41BCC"/>
    <w:rsid w:val="00DD7BA4"/>
    <w:rsid w:val="00E318CE"/>
    <w:rsid w:val="00E646E1"/>
    <w:rsid w:val="00F163F0"/>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DFBED514CE1545AFF76711782B71B8" ma:contentTypeVersion="11" ma:contentTypeDescription="Create a new document." ma:contentTypeScope="" ma:versionID="44c6eba4964029ba702eb0be91bf987c">
  <xsd:schema xmlns:xsd="http://www.w3.org/2001/XMLSchema" xmlns:xs="http://www.w3.org/2001/XMLSchema" xmlns:p="http://schemas.microsoft.com/office/2006/metadata/properties" xmlns:ns2="729a6f9d-3f32-42ac-acf1-d5ecfa3937de" xmlns:ns3="e2190a4c-5968-43e2-9dfb-2c8e4f0dcc61" targetNamespace="http://schemas.microsoft.com/office/2006/metadata/properties" ma:root="true" ma:fieldsID="19b78aa1962a253d983b2a665060f3de" ns2:_="" ns3:_="">
    <xsd:import namespace="729a6f9d-3f32-42ac-acf1-d5ecfa3937de"/>
    <xsd:import namespace="e2190a4c-5968-43e2-9dfb-2c8e4f0dcc6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a6f9d-3f32-42ac-acf1-d5ecfa393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190a4c-5968-43e2-9dfb-2c8e4f0dcc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EEE2006OfficeOnline.xsl" StyleName="IEEE" Version="2006">
  <b:Source>
    <b:Tag>ONR358</b:Tag>
    <b:SourceType>ElectronicSource</b:SourceType>
    <b:Guid>{92CB3CC2-A912-4559-B668-E891F68D30C2}</b:Guid>
    <b:Title>ONR-ENF-GD-013 - Witness Statement Taking</b:Title>
    <b:Author>
      <b:Author>
        <b:Corporate>ONR</b:Corporate>
      </b:Author>
    </b:Author>
    <b:RefOrder>4</b:RefOrder>
  </b:Source>
  <b:Source>
    <b:Tag>CoPVoCEW</b:Tag>
    <b:SourceType>Misc</b:SourceType>
    <b:Guid>{6B330067-2EAA-40A7-B512-F8D324809E4E}</b:Guid>
    <b:Title>Code of Practice for Victims of Crime in England and Wales</b:Title>
    <b:Year>2020</b:Year>
    <b:Month>November</b:Month>
    <b:URL>https://assets.publishing.service.gov.uk/government/uploads/system/uploads/attachment_data/file/936239/victims-code-2020.pdf</b:URL>
    <b:RefOrder>1</b:RefOrder>
  </b:Source>
  <b:Source>
    <b:Tag>CodeVfS</b:Tag>
    <b:SourceType>Misc</b:SourceType>
    <b:Guid>{4E6EC310-FA09-4CD9-BA28-9EA334953A02}</b:Guid>
    <b:Title>Victims' Code for Scotland</b:Title>
    <b:RefOrder>3</b:RefOrder>
  </b:Source>
  <b:Source>
    <b:Tag>ENF31</b:Tag>
    <b:SourceType>Misc</b:SourceType>
    <b:Guid>{20725405-E128-4CE6-8928-A0AC9BF2524A}</b:Guid>
    <b:Title>ONR-ENF-IN-031 Victims Right to Review</b:Title>
    <b:RefOrder>2</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7C6A87-D481-49F2-A615-DA2EE1E82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a6f9d-3f32-42ac-acf1-d5ecfa3937de"/>
    <ds:schemaRef ds:uri="e2190a4c-5968-43e2-9dfb-2c8e4f0dc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689B0B-3DF0-477B-BA12-4DC967851E1F}">
  <ds:schemaRefs>
    <ds:schemaRef ds:uri="http://schemas.openxmlformats.org/officeDocument/2006/bibliography"/>
  </ds:schemaRefs>
</ds:datastoreItem>
</file>

<file path=customXml/itemProps4.xml><?xml version="1.0" encoding="utf-8"?>
<ds:datastoreItem xmlns:ds="http://schemas.openxmlformats.org/officeDocument/2006/customXml" ds:itemID="{F7EB3B29-DCCF-47FA-A423-FD9E6908CD64}">
  <ds:schemaRefs>
    <ds:schemaRef ds:uri="http://schemas.microsoft.com/sharepoint/v3/contenttype/forms"/>
  </ds:schemaRefs>
</ds:datastoreItem>
</file>

<file path=customXml/itemProps5.xml><?xml version="1.0" encoding="utf-8"?>
<ds:datastoreItem xmlns:ds="http://schemas.openxmlformats.org/officeDocument/2006/customXml" ds:itemID="{41640367-24FA-426B-B7C0-27E7DCF80D75}">
  <ds:schemaRefs>
    <ds:schemaRef ds:uri="http://www.w3.org/XML/1998/namespace"/>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 ds:uri="e2190a4c-5968-43e2-9dfb-2c8e4f0dcc61"/>
    <ds:schemaRef ds:uri="729a6f9d-3f32-42ac-acf1-d5ecfa3937d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13</Pages>
  <Words>2722</Words>
  <Characters>14701</Characters>
  <Application>Microsoft Office Word</Application>
  <DocSecurity>4</DocSecurity>
  <Lines>376</Lines>
  <Paragraphs>223</Paragraphs>
  <ScaleCrop>false</ScaleCrop>
  <HeadingPairs>
    <vt:vector size="2" baseType="variant">
      <vt:variant>
        <vt:lpstr>Title</vt:lpstr>
      </vt:variant>
      <vt:variant>
        <vt:i4>1</vt:i4>
      </vt:variant>
    </vt:vector>
  </HeadingPairs>
  <TitlesOfParts>
    <vt:vector size="1" baseType="lpstr">
      <vt:lpstr>Victim Personal Statement in England and Wales</vt:lpstr>
    </vt:vector>
  </TitlesOfParts>
  <Manager>Office for Nuclear Regulation</Manager>
  <Company>Office for Nuclear Regulation</Company>
  <LinksUpToDate>false</LinksUpToDate>
  <CharactersWithSpaces>17200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Victim Personal Statement in England and Wales</dc:title>
  <dc:subject>[Subtitle or description]</dc:subject>
  <dc:creator>Liam Dunning</dc:creator>
  <cp:keywords>[Key words separated by commas]</cp:keywords>
  <dc:description/>
  <cp:lastModifiedBy>Steve McCabe</cp:lastModifiedBy>
  <cp:revision>2</cp:revision>
  <cp:lastPrinted>2016-11-28T11:35:00Z</cp:lastPrinted>
  <dcterms:created xsi:type="dcterms:W3CDTF">2024-04-30T09:10:00Z</dcterms:created>
  <dcterms:modified xsi:type="dcterms:W3CDTF">2024-04-30T09:10:00Z</dcterms:modified>
  <cp:contentStatus>1.3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0x010100D4DFBED514CE1545AFF76711782B71B8</vt:lpwstr>
  </property>
</Properties>
</file>